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7B0668E0" w:rsidR="00415907" w:rsidRDefault="00B67C1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368E2BFC">
                <wp:simplePos x="0" y="0"/>
                <wp:positionH relativeFrom="column">
                  <wp:posOffset>6680200</wp:posOffset>
                </wp:positionH>
                <wp:positionV relativeFrom="paragraph">
                  <wp:posOffset>-266700</wp:posOffset>
                </wp:positionV>
                <wp:extent cx="3305175" cy="3302000"/>
                <wp:effectExtent l="19050" t="1905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30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4AF4E128" w:rsidR="001A107E" w:rsidRPr="00F10554" w:rsidRDefault="00F10554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History </w:t>
                            </w:r>
                            <w:r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- Ancient Egypt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3ABBD558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history, we will be discovering about the Ancient Egyptians and how they lived:</w:t>
                            </w:r>
                          </w:p>
                          <w:p w14:paraId="52F46796" w14:textId="64C552D4" w:rsidR="00F10554" w:rsidRP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The difference between AD and BC.</w:t>
                            </w:r>
                          </w:p>
                          <w:p w14:paraId="01078B7A" w14:textId="56CEB0E0" w:rsidR="00F10554" w:rsidRP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When the Ancient Egyptian civilisation took place.</w:t>
                            </w:r>
                          </w:p>
                          <w:p w14:paraId="52645824" w14:textId="53E531B2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Where Egypt is located and features of modern Egypt.</w:t>
                            </w:r>
                          </w:p>
                          <w:p w14:paraId="1AB0668A" w14:textId="2C6D10CC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Clues and artefacts left behind that show us how Ancient Egyptians lived.</w:t>
                            </w:r>
                          </w:p>
                          <w:p w14:paraId="0C2271D0" w14:textId="3FF241C0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All about Tutankhamun.</w:t>
                            </w:r>
                          </w:p>
                          <w:p w14:paraId="4BD13DA3" w14:textId="48359901" w:rsidR="00B67C1D" w:rsidRPr="00F10554" w:rsidRDefault="00B67C1D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Life after death in Ancient Egypt.</w:t>
                            </w:r>
                          </w:p>
                          <w:p w14:paraId="0F9FA4D9" w14:textId="6776571B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Egypt, pyramid, pharaoh, civilisation, ancient, modern, artefacts, Nile, landscape, Tutankhamun, tomb, mummification, mummies, sarcophagi 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6pt;margin-top:-21pt;width:260.25pt;height:26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" fillcolor="white [3201]" strokeweight="3pt">
                <v:textbox>
                  <w:txbxContent>
                    <w:p w14:paraId="70D3F5F7" w14:textId="4AF4E128" w:rsidR="001A107E" w:rsidRPr="00F10554" w:rsidRDefault="00F10554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History </w:t>
                      </w:r>
                      <w:r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- Ancient Egypt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3ABBD558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>history, we will be discovering about the Ancient Egyptians and how they lived:</w:t>
                      </w:r>
                    </w:p>
                    <w:p w14:paraId="52F46796" w14:textId="64C552D4" w:rsidR="00F10554" w:rsidRP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The difference between AD and BC.</w:t>
                      </w:r>
                    </w:p>
                    <w:p w14:paraId="01078B7A" w14:textId="56CEB0E0" w:rsidR="00F10554" w:rsidRP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When the Ancient Egyptian civilisation took place.</w:t>
                      </w:r>
                    </w:p>
                    <w:p w14:paraId="52645824" w14:textId="53E531B2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Where Egypt is located and features of modern Egypt.</w:t>
                      </w:r>
                    </w:p>
                    <w:p w14:paraId="1AB0668A" w14:textId="2C6D10CC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Clues and artefacts left behind that show us how Ancient Egyptians lived.</w:t>
                      </w:r>
                    </w:p>
                    <w:p w14:paraId="0C2271D0" w14:textId="3FF241C0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All about Tutankhamun.</w:t>
                      </w:r>
                    </w:p>
                    <w:p w14:paraId="4BD13DA3" w14:textId="48359901" w:rsidR="00B67C1D" w:rsidRPr="00F10554" w:rsidRDefault="00B67C1D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Life after death in Ancient Egypt.</w:t>
                      </w:r>
                    </w:p>
                    <w:p w14:paraId="0F9FA4D9" w14:textId="6776571B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Egypt, pyramid, pharaoh, civilisation, ancient, modern, artefacts, Nile, landscape, Tutankhamun, tomb, mummification, mummies, sarcophagi 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05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1E85D79C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-276224</wp:posOffset>
                </wp:positionV>
                <wp:extent cx="3141980" cy="4019550"/>
                <wp:effectExtent l="19050" t="19050" r="2032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1BF2864A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E381A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Skeletons</w:t>
                            </w:r>
                          </w:p>
                          <w:p w14:paraId="6307968C" w14:textId="6F2A3FEB" w:rsidR="00A353AA" w:rsidRPr="009E4179" w:rsidRDefault="003F2433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1: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Types of Nutrition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they cannot make their own food; they get nutrition from what they eat by comparing how plants and humans obtain food.</w:t>
                            </w:r>
                          </w:p>
                          <w:p w14:paraId="7056D494" w14:textId="42E30418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2: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Types of Skeleton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by investigating skeleton types</w:t>
                            </w:r>
                          </w:p>
                          <w:p w14:paraId="02879102" w14:textId="1A20F1F3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3: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Naming Bones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by identifying the parts of the skeleton.</w:t>
                            </w:r>
                          </w:p>
                          <w:p w14:paraId="2CA0648F" w14:textId="7CEEB9F6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4: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Functions of a Skeleton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for support, protection and movement, by focusing on skeleton types.</w:t>
                            </w:r>
                          </w:p>
                          <w:p w14:paraId="177771FB" w14:textId="6D610588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5: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Mighty Muscles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muscles for movement by examining how muscles work. I know why we need muscles to move.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429D39" id="Text Box 4" o:spid="_x0000_s1027" type="#_x0000_t202" style="position:absolute;margin-left:-12pt;margin-top:-21.75pt;width:247.4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" fillcolor="white [3201]" strokeweight="3pt">
                <v:textbox>
                  <w:txbxContent>
                    <w:p w14:paraId="363464AF" w14:textId="1BF2864A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0E381A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Skeletons</w:t>
                      </w:r>
                    </w:p>
                    <w:p w14:paraId="6307968C" w14:textId="6F2A3FEB" w:rsidR="00A353AA" w:rsidRPr="009E4179" w:rsidRDefault="003F2433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1: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Types of Nutrition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they cannot make their own food; they get nutrition from what they eat by comparing how plants and humans obtain food.</w:t>
                      </w:r>
                    </w:p>
                    <w:p w14:paraId="7056D494" w14:textId="42E30418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2: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Types of Skeleton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by investigating skeleton types</w:t>
                      </w:r>
                    </w:p>
                    <w:p w14:paraId="02879102" w14:textId="1A20F1F3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3: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Naming Bones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by identifying the parts of the skeleton.</w:t>
                      </w:r>
                    </w:p>
                    <w:p w14:paraId="2CA0648F" w14:textId="7CEEB9F6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4: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Functions of a Skeleton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for support, protection and movement, by focusing on skeleton types.</w:t>
                      </w:r>
                    </w:p>
                    <w:p w14:paraId="177771FB" w14:textId="6D610588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5: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Mighty Muscles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muscles for movement by examining how muscles work. I know why we need muscles to move.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2DC4FE0D" w:rsidR="005152C1" w:rsidRPr="00650154" w:rsidRDefault="000E381A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Spring 1</w:t>
                            </w:r>
                            <w:r w:rsidR="002B63E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2DC4FE0D" w:rsidR="005152C1" w:rsidRPr="00650154" w:rsidRDefault="000E381A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Spring 1</w:t>
                      </w:r>
                      <w:r w:rsidR="002B63E8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6902F2DA" w:rsidR="00B35E14" w:rsidRPr="00B35E14" w:rsidRDefault="006479D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3CA9E277">
                <wp:simplePos x="0" y="0"/>
                <wp:positionH relativeFrom="margin">
                  <wp:posOffset>3233451</wp:posOffset>
                </wp:positionH>
                <wp:positionV relativeFrom="paragraph">
                  <wp:posOffset>193484</wp:posOffset>
                </wp:positionV>
                <wp:extent cx="3166745" cy="3459296"/>
                <wp:effectExtent l="0" t="0" r="0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59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2A78DAEF" w:rsidR="009E4179" w:rsidRPr="00302A89" w:rsidRDefault="00F10554" w:rsidP="009926CE">
                            <w:pPr>
                              <w:jc w:val="center"/>
                              <w:rPr>
                                <w:rFonts w:ascii="Broadway" w:hAnsi="Broadway"/>
                                <w:sz w:val="56"/>
                                <w:szCs w:val="40"/>
                              </w:rPr>
                            </w:pPr>
                            <w:r w:rsidRPr="00302A89">
                              <w:rPr>
                                <w:rFonts w:ascii="Broadway" w:hAnsi="Broadway"/>
                                <w:sz w:val="56"/>
                                <w:szCs w:val="72"/>
                              </w:rPr>
                              <w:t>Digging It</w:t>
                            </w:r>
                          </w:p>
                          <w:p w14:paraId="5C61CA31" w14:textId="59E18254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51B9CA" wp14:editId="74EF4756">
                                  <wp:extent cx="2072311" cy="2805486"/>
                                  <wp:effectExtent l="0" t="0" r="4445" b="0"/>
                                  <wp:docPr id="16" name="Picture 16" descr="https://pbfa.ams3.digitaloceanspaces.com/8372/conversions/1407921-squar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ttps://pbfa.ams3.digitaloceanspaces.com/8372/conversions/1407921-squar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6054" cy="28240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AC085A" id="Text Box 2" o:spid="_x0000_s1029" type="#_x0000_t202" style="position:absolute;margin-left:254.6pt;margin-top:15.25pt;width:249.35pt;height:272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" fillcolor="white [3201]" stroked="f" strokeweight=".5pt">
                <v:textbox>
                  <w:txbxContent>
                    <w:p w14:paraId="5579D677" w14:textId="2A78DAEF" w:rsidR="009E4179" w:rsidRPr="00302A89" w:rsidRDefault="00F10554" w:rsidP="009926CE">
                      <w:pPr>
                        <w:jc w:val="center"/>
                        <w:rPr>
                          <w:rFonts w:ascii="Broadway" w:hAnsi="Broadway"/>
                          <w:sz w:val="56"/>
                          <w:szCs w:val="40"/>
                        </w:rPr>
                      </w:pPr>
                      <w:r w:rsidRPr="00302A89">
                        <w:rPr>
                          <w:rFonts w:ascii="Broadway" w:hAnsi="Broadway"/>
                          <w:sz w:val="56"/>
                          <w:szCs w:val="72"/>
                        </w:rPr>
                        <w:t>Digging It</w:t>
                      </w:r>
                    </w:p>
                    <w:p w14:paraId="5C61CA31" w14:textId="59E18254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51B9CA" wp14:editId="74EF4756">
                            <wp:extent cx="2072311" cy="2805486"/>
                            <wp:effectExtent l="0" t="0" r="4445" b="0"/>
                            <wp:docPr id="16" name="Picture 16" descr="https://pbfa.ams3.digitaloceanspaces.com/8372/conversions/1407921-squar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ttps://pbfa.ams3.digitaloceanspaces.com/8372/conversions/1407921-squar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6054" cy="28240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5E50F88A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5307B04A" w:rsidR="00B35E14" w:rsidRPr="00B35E14" w:rsidRDefault="00B35E14" w:rsidP="00B35E14"/>
    <w:p w14:paraId="1F5312CA" w14:textId="0F7EE4D1" w:rsidR="00B35E14" w:rsidRPr="00B35E14" w:rsidRDefault="00B35E14" w:rsidP="00B35E14"/>
    <w:p w14:paraId="391C558E" w14:textId="34B09BEC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0AABE7C1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59A3485E">
                <wp:simplePos x="0" y="0"/>
                <wp:positionH relativeFrom="page">
                  <wp:posOffset>7137400</wp:posOffset>
                </wp:positionH>
                <wp:positionV relativeFrom="paragraph">
                  <wp:posOffset>20320</wp:posOffset>
                </wp:positionV>
                <wp:extent cx="3282950" cy="1646555"/>
                <wp:effectExtent l="19050" t="19050" r="1270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950" cy="1646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7C3193D1" w:rsidR="00597A29" w:rsidRPr="009F5BFC" w:rsidRDefault="00B67C1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Designing and Sculpting</w:t>
                            </w:r>
                            <w:r w:rsidR="00597A29"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:</w:t>
                            </w:r>
                          </w:p>
                          <w:p w14:paraId="2731B05B" w14:textId="2B96EAF4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Appraising and discussing art.</w:t>
                            </w:r>
                          </w:p>
                          <w:p w14:paraId="5FD6DB51" w14:textId="297E37E8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Sketching and designing on a theme.</w:t>
                            </w:r>
                          </w:p>
                          <w:p w14:paraId="6A338C9B" w14:textId="2CC1D8EB" w:rsidR="00B67C1D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Sculpting using clay.</w:t>
                            </w:r>
                          </w:p>
                          <w:p w14:paraId="384769E7" w14:textId="7F3DFAAA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Sculpt, mould, smooth, texture, tools, slip, evaluate, appraise.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7E1079" id="Text Box 13" o:spid="_x0000_s1030" type="#_x0000_t202" style="position:absolute;margin-left:562pt;margin-top:1.6pt;width:258.5pt;height:129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7C3193D1" w:rsidR="00597A29" w:rsidRPr="009F5BFC" w:rsidRDefault="00B67C1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Sketching, Designing and Sculpting</w:t>
                      </w:r>
                      <w:r w:rsidR="00597A29" w:rsidRPr="009F5BFC">
                        <w:rPr>
                          <w:rFonts w:ascii="Century Gothic" w:hAnsi="Century Gothic"/>
                          <w:b/>
                          <w:bCs/>
                        </w:rPr>
                        <w:t>:</w:t>
                      </w:r>
                    </w:p>
                    <w:p w14:paraId="2731B05B" w14:textId="2B96EAF4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Appraising and discussing art.</w:t>
                      </w:r>
                    </w:p>
                    <w:p w14:paraId="5FD6DB51" w14:textId="297E37E8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Sketching and designing on a theme.</w:t>
                      </w:r>
                    </w:p>
                    <w:p w14:paraId="6A338C9B" w14:textId="2CC1D8EB" w:rsidR="00B67C1D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Sculpting using clay.</w:t>
                      </w:r>
                    </w:p>
                    <w:p w14:paraId="384769E7" w14:textId="7F3DFAAA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>Sculpt, mould, smooth, texture, tools, slip, evaluate, appraise.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21C7CF03" w:rsidR="00B35E14" w:rsidRPr="00B35E14" w:rsidRDefault="00B35E14" w:rsidP="00B35E14"/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0DAF2E91">
                <wp:simplePos x="0" y="0"/>
                <wp:positionH relativeFrom="column">
                  <wp:posOffset>-171450</wp:posOffset>
                </wp:positionH>
                <wp:positionV relativeFrom="paragraph">
                  <wp:posOffset>153671</wp:posOffset>
                </wp:positionV>
                <wp:extent cx="3164205" cy="2769870"/>
                <wp:effectExtent l="19050" t="19050" r="1714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205" cy="2769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0DFFE8C9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4B6E52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Life and Death</w:t>
                            </w:r>
                            <w:r w:rsidR="007147CF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278993F" w14:textId="13F48932" w:rsidR="007147CF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Understanding </w:t>
                            </w:r>
                            <w:r w:rsidR="00767BA6">
                              <w:rPr>
                                <w:rFonts w:ascii="Century Gothic" w:hAnsi="Century Gothic"/>
                              </w:rPr>
                              <w:t>that life can be seen as a journey.</w:t>
                            </w:r>
                          </w:p>
                          <w:p w14:paraId="579BC799" w14:textId="3003B1A3" w:rsidR="007147CF" w:rsidRDefault="00767BA6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Knowing that Christians see scripture as a guide to life.</w:t>
                            </w:r>
                          </w:p>
                          <w:p w14:paraId="786EBEE0" w14:textId="7D60657B" w:rsid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what gives life meaning.</w:t>
                            </w:r>
                          </w:p>
                          <w:p w14:paraId="76220954" w14:textId="5BBBFD25" w:rsid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Understanding the concept of living.</w:t>
                            </w:r>
                          </w:p>
                          <w:p w14:paraId="55EB54B9" w14:textId="71A12F66" w:rsidR="00767BA6" w:rsidRP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Discussing Christian thoughts on heaven and resurrection. </w:t>
                            </w:r>
                          </w:p>
                          <w:p w14:paraId="0E451DE3" w14:textId="751F7C35" w:rsidR="007147CF" w:rsidRPr="00D54FCA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Christianity, 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life, death, resurrection, heaven, Good Samaritan, scripture, journey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690031" id="Text Box 5" o:spid="_x0000_s1031" type="#_x0000_t202" style="position:absolute;margin-left:-13.5pt;margin-top:12.1pt;width:249.15pt;height:218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" fillcolor="white [3201]" strokeweight="3pt">
                <v:textbox>
                  <w:txbxContent>
                    <w:p w14:paraId="0A25B03C" w14:textId="0DFFE8C9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="004B6E52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Life and Death</w:t>
                      </w:r>
                      <w:r w:rsidR="007147CF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3278993F" w14:textId="13F48932" w:rsidR="007147CF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Understanding </w:t>
                      </w:r>
                      <w:r w:rsidR="00767BA6">
                        <w:rPr>
                          <w:rFonts w:ascii="Century Gothic" w:hAnsi="Century Gothic"/>
                        </w:rPr>
                        <w:t>that life can be seen as a journey.</w:t>
                      </w:r>
                    </w:p>
                    <w:p w14:paraId="579BC799" w14:textId="3003B1A3" w:rsidR="007147CF" w:rsidRDefault="00767BA6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Knowing that Christians see scripture as a guide to life.</w:t>
                      </w:r>
                    </w:p>
                    <w:p w14:paraId="786EBEE0" w14:textId="7D60657B" w:rsid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what gives life meaning.</w:t>
                      </w:r>
                    </w:p>
                    <w:p w14:paraId="76220954" w14:textId="5BBBFD25" w:rsid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Understanding the concept of living.</w:t>
                      </w:r>
                    </w:p>
                    <w:p w14:paraId="55EB54B9" w14:textId="71A12F66" w:rsidR="00767BA6" w:rsidRP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Discussing Christian thoughts on heaven and resurrection. </w:t>
                      </w:r>
                    </w:p>
                    <w:p w14:paraId="0E451DE3" w14:textId="751F7C35" w:rsidR="007147CF" w:rsidRPr="00D54FCA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 xml:space="preserve">Christianity, 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</w:rPr>
                        <w:t>life, death, resurrection, heaven, Good Samaritan, scripture, journey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7AFF73E2">
                <wp:simplePos x="0" y="0"/>
                <wp:positionH relativeFrom="margin">
                  <wp:posOffset>3164651</wp:posOffset>
                </wp:positionH>
                <wp:positionV relativeFrom="paragraph">
                  <wp:posOffset>32765</wp:posOffset>
                </wp:positionV>
                <wp:extent cx="3358056" cy="676894"/>
                <wp:effectExtent l="19050" t="19050" r="1397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056" cy="6768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39D25283" w14:textId="5155EF99" w:rsidR="00650154" w:rsidRPr="006479D8" w:rsidRDefault="009E417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Roald Dahl</w:t>
                            </w:r>
                          </w:p>
                          <w:p w14:paraId="78EC4D2D" w14:textId="71E2773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2" type="#_x0000_t202" style="position:absolute;margin-left:249.2pt;margin-top:2.6pt;width:264.4pt;height:5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39D25283" w14:textId="5155EF99" w:rsidR="00650154" w:rsidRPr="006479D8" w:rsidRDefault="009E417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Roald Dahl</w:t>
                      </w:r>
                    </w:p>
                    <w:p w14:paraId="78EC4D2D" w14:textId="71E2773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210C2849" w:rsidR="00B35E14" w:rsidRPr="00B35E14" w:rsidRDefault="002B63E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5E0FAF4C">
                <wp:simplePos x="0" y="0"/>
                <wp:positionH relativeFrom="margin">
                  <wp:posOffset>3146598</wp:posOffset>
                </wp:positionH>
                <wp:positionV relativeFrom="paragraph">
                  <wp:posOffset>240739</wp:posOffset>
                </wp:positionV>
                <wp:extent cx="3357880" cy="938150"/>
                <wp:effectExtent l="19050" t="19050" r="13970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880" cy="9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17CCECF2" w:rsidR="008E3975" w:rsidRPr="002B63E8" w:rsidRDefault="008E3975" w:rsidP="008E3975">
                            <w:pPr>
                              <w:rPr>
                                <w:rFonts w:ascii="Century Gothic" w:hAnsi="Century Gothic"/>
                                <w:bCs/>
                                <w:sz w:val="20"/>
                                <w:szCs w:val="24"/>
                              </w:rPr>
                            </w:pPr>
                            <w:r w:rsidRPr="002B63E8">
                              <w:rPr>
                                <w:rFonts w:ascii="Century Gothic" w:hAnsi="Century Gothic"/>
                                <w:bCs/>
                                <w:sz w:val="20"/>
                                <w:szCs w:val="24"/>
                              </w:rPr>
                              <w:t xml:space="preserve">Each week, </w:t>
                            </w:r>
                            <w:r w:rsidR="002B63E8" w:rsidRPr="002B63E8">
                              <w:rPr>
                                <w:rFonts w:ascii="Century Gothic" w:hAnsi="Century Gothic"/>
                                <w:bCs/>
                                <w:sz w:val="20"/>
                                <w:szCs w:val="24"/>
                              </w:rPr>
                              <w:t>the children will receive a number of statutory Y3 spellings to learn. Please continue to read at home.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3" type="#_x0000_t202" style="position:absolute;margin-left:247.75pt;margin-top:18.95pt;width:264.4pt;height:73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17CCECF2" w:rsidR="008E3975" w:rsidRPr="002B63E8" w:rsidRDefault="008E3975" w:rsidP="008E3975">
                      <w:pPr>
                        <w:rPr>
                          <w:rFonts w:ascii="Century Gothic" w:hAnsi="Century Gothic"/>
                          <w:bCs/>
                          <w:sz w:val="20"/>
                          <w:szCs w:val="24"/>
                        </w:rPr>
                      </w:pPr>
                      <w:r w:rsidRPr="002B63E8">
                        <w:rPr>
                          <w:rFonts w:ascii="Century Gothic" w:hAnsi="Century Gothic"/>
                          <w:bCs/>
                          <w:sz w:val="20"/>
                          <w:szCs w:val="24"/>
                        </w:rPr>
                        <w:t xml:space="preserve">Each week, </w:t>
                      </w:r>
                      <w:r w:rsidR="002B63E8" w:rsidRPr="002B63E8">
                        <w:rPr>
                          <w:rFonts w:ascii="Century Gothic" w:hAnsi="Century Gothic"/>
                          <w:bCs/>
                          <w:sz w:val="20"/>
                          <w:szCs w:val="24"/>
                        </w:rPr>
                        <w:t>the children will receive a number of statutory Y3 spellings to learn. Please continue to read at home.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107CC1" w14:textId="29CFB980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392CAE24">
                <wp:simplePos x="0" y="0"/>
                <wp:positionH relativeFrom="column">
                  <wp:posOffset>6668814</wp:posOffset>
                </wp:positionH>
                <wp:positionV relativeFrom="paragraph">
                  <wp:posOffset>31465</wp:posOffset>
                </wp:positionV>
                <wp:extent cx="3250193" cy="1731010"/>
                <wp:effectExtent l="19050" t="19050" r="2667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193" cy="173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257B65" id="Text Box 14" o:spid="_x0000_s1034" type="#_x0000_t202" style="position:absolute;margin-left:525.1pt;margin-top:2.5pt;width:255.9pt;height:1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4FAF4B1E" w14:textId="702B5444" w:rsidR="00B35E14" w:rsidRDefault="00B35E14" w:rsidP="00B35E14">
      <w:bookmarkStart w:id="0" w:name="_GoBack"/>
      <w:bookmarkEnd w:id="0"/>
    </w:p>
    <w:p w14:paraId="740299C5" w14:textId="1F97D67F" w:rsidR="00B35E14" w:rsidRPr="00B35E14" w:rsidRDefault="00B35E14" w:rsidP="00B35E14"/>
    <w:p w14:paraId="6DB95302" w14:textId="69F9D99A" w:rsidR="00B35E14" w:rsidRDefault="002B63E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680D76" wp14:editId="59EF9326">
                <wp:simplePos x="0" y="0"/>
                <wp:positionH relativeFrom="margin">
                  <wp:posOffset>3149922</wp:posOffset>
                </wp:positionH>
                <wp:positionV relativeFrom="paragraph">
                  <wp:posOffset>147510</wp:posOffset>
                </wp:positionV>
                <wp:extent cx="3360717" cy="1056904"/>
                <wp:effectExtent l="19050" t="19050" r="1143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717" cy="105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A50AF5" w14:textId="5FDA8D15" w:rsidR="002B63E8" w:rsidRDefault="002B63E8" w:rsidP="002B63E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P.E.</w:t>
                            </w:r>
                          </w:p>
                          <w:p w14:paraId="5E63546A" w14:textId="437E8492" w:rsidR="002B63E8" w:rsidRPr="002B63E8" w:rsidRDefault="002B63E8" w:rsidP="002B63E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</w:pPr>
                            <w:r w:rsidRPr="002B63E8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 xml:space="preserve">Mondays – </w:t>
                            </w:r>
                            <w:r w:rsidRPr="002B63E8">
                              <w:rPr>
                                <w:rFonts w:ascii="Century Gothic" w:hAnsi="Century Gothic"/>
                                <w:szCs w:val="28"/>
                              </w:rPr>
                              <w:t>Dance until February</w:t>
                            </w:r>
                            <w:r>
                              <w:rPr>
                                <w:rFonts w:ascii="Century Gothic" w:hAnsi="Century Gothic"/>
                                <w:szCs w:val="28"/>
                              </w:rPr>
                              <w:t>, then swimming.</w:t>
                            </w:r>
                          </w:p>
                          <w:p w14:paraId="32B3DA9A" w14:textId="67B0AF1A" w:rsidR="002B63E8" w:rsidRPr="002B63E8" w:rsidRDefault="002B63E8" w:rsidP="002B63E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Cs w:val="28"/>
                              </w:rPr>
                            </w:pPr>
                            <w:r w:rsidRPr="002B63E8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Fridays</w:t>
                            </w:r>
                            <w:r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 - </w:t>
                            </w:r>
                            <w:r w:rsidRPr="002B63E8">
                              <w:rPr>
                                <w:rFonts w:ascii="Century Gothic" w:hAnsi="Century Gothic"/>
                                <w:szCs w:val="28"/>
                              </w:rPr>
                              <w:t>Coach Nathan – Athletics</w:t>
                            </w:r>
                            <w:r>
                              <w:rPr>
                                <w:rFonts w:ascii="Century Gothic" w:hAnsi="Century Gothic"/>
                                <w:szCs w:val="28"/>
                              </w:rPr>
                              <w:t>.</w:t>
                            </w:r>
                            <w:r w:rsidRPr="002B63E8"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 </w:t>
                            </w:r>
                          </w:p>
                          <w:p w14:paraId="450EB24A" w14:textId="77777777" w:rsidR="002B63E8" w:rsidRDefault="002B63E8" w:rsidP="002B63E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38D61DE9" w14:textId="77777777" w:rsidR="002B63E8" w:rsidRPr="00650154" w:rsidRDefault="002B63E8" w:rsidP="002B63E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80D76" id="Text Box 7" o:spid="_x0000_s1035" type="#_x0000_t202" style="position:absolute;margin-left:248.05pt;margin-top:11.6pt;width:264.6pt;height:83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" fillcolor="white [3201]" strokeweight="3pt">
                <v:textbox>
                  <w:txbxContent>
                    <w:p w14:paraId="1EA50AF5" w14:textId="5FDA8D15" w:rsidR="002B63E8" w:rsidRDefault="002B63E8" w:rsidP="002B63E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P.E.</w:t>
                      </w:r>
                    </w:p>
                    <w:p w14:paraId="5E63546A" w14:textId="437E8492" w:rsidR="002B63E8" w:rsidRPr="002B63E8" w:rsidRDefault="002B63E8" w:rsidP="002B63E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Cs w:val="28"/>
                        </w:rPr>
                      </w:pPr>
                      <w:r w:rsidRPr="002B63E8">
                        <w:rPr>
                          <w:rFonts w:ascii="Century Gothic" w:hAnsi="Century Gothic"/>
                          <w:b/>
                          <w:szCs w:val="28"/>
                        </w:rPr>
                        <w:t xml:space="preserve">Mondays – </w:t>
                      </w:r>
                      <w:r w:rsidRPr="002B63E8">
                        <w:rPr>
                          <w:rFonts w:ascii="Century Gothic" w:hAnsi="Century Gothic"/>
                          <w:szCs w:val="28"/>
                        </w:rPr>
                        <w:t>Dance until February</w:t>
                      </w:r>
                      <w:r>
                        <w:rPr>
                          <w:rFonts w:ascii="Century Gothic" w:hAnsi="Century Gothic"/>
                          <w:szCs w:val="28"/>
                        </w:rPr>
                        <w:t>, then swimming.</w:t>
                      </w:r>
                    </w:p>
                    <w:p w14:paraId="32B3DA9A" w14:textId="67B0AF1A" w:rsidR="002B63E8" w:rsidRPr="002B63E8" w:rsidRDefault="002B63E8" w:rsidP="002B63E8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Cs w:val="28"/>
                        </w:rPr>
                      </w:pPr>
                      <w:r w:rsidRPr="002B63E8">
                        <w:rPr>
                          <w:rFonts w:ascii="Century Gothic" w:hAnsi="Century Gothic"/>
                          <w:b/>
                          <w:szCs w:val="28"/>
                        </w:rPr>
                        <w:t>Fridays</w:t>
                      </w:r>
                      <w:r>
                        <w:rPr>
                          <w:rFonts w:ascii="Century Gothic" w:hAnsi="Century Gothic"/>
                          <w:szCs w:val="28"/>
                        </w:rPr>
                        <w:t xml:space="preserve"> - </w:t>
                      </w:r>
                      <w:r w:rsidRPr="002B63E8">
                        <w:rPr>
                          <w:rFonts w:ascii="Century Gothic" w:hAnsi="Century Gothic"/>
                          <w:szCs w:val="28"/>
                        </w:rPr>
                        <w:t>Coach Nathan – Athletics</w:t>
                      </w:r>
                      <w:r>
                        <w:rPr>
                          <w:rFonts w:ascii="Century Gothic" w:hAnsi="Century Gothic"/>
                          <w:szCs w:val="28"/>
                        </w:rPr>
                        <w:t>.</w:t>
                      </w:r>
                      <w:r w:rsidRPr="002B63E8">
                        <w:rPr>
                          <w:rFonts w:ascii="Century Gothic" w:hAnsi="Century Gothic"/>
                          <w:szCs w:val="28"/>
                        </w:rPr>
                        <w:t xml:space="preserve"> </w:t>
                      </w:r>
                    </w:p>
                    <w:p w14:paraId="450EB24A" w14:textId="77777777" w:rsidR="002B63E8" w:rsidRDefault="002B63E8" w:rsidP="002B63E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38D61DE9" w14:textId="77777777" w:rsidR="002B63E8" w:rsidRPr="00650154" w:rsidRDefault="002B63E8" w:rsidP="002B63E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47781B" w14:textId="62BC3994" w:rsidR="00B35E14" w:rsidRDefault="00B35E14" w:rsidP="00B35E14">
      <w:pPr>
        <w:jc w:val="right"/>
      </w:pPr>
    </w:p>
    <w:p w14:paraId="1FF6B242" w14:textId="040531D8" w:rsidR="00B35E14" w:rsidRDefault="00B35E14" w:rsidP="00B35E14">
      <w:pPr>
        <w:jc w:val="right"/>
      </w:pPr>
    </w:p>
    <w:p w14:paraId="56BBBB16" w14:textId="15883EC8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2"/>
                              <w:gridCol w:w="2323"/>
                              <w:gridCol w:w="2309"/>
                            </w:tblGrid>
                            <w:tr w:rsidR="000E381A" w:rsidRPr="00F62E4A" w14:paraId="351C57AA" w14:textId="77777777" w:rsidTr="00082F63">
                              <w:trPr>
                                <w:trHeight w:val="484"/>
                              </w:trPr>
                              <w:tc>
                                <w:tcPr>
                                  <w:tcW w:w="2252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82F63" w:rsidRPr="00F62E4A" w14:paraId="5869EDE7" w14:textId="77777777" w:rsidTr="00082F63">
                              <w:trPr>
                                <w:trHeight w:val="2081"/>
                              </w:trPr>
                              <w:tc>
                                <w:tcPr>
                                  <w:tcW w:w="2252" w:type="dxa"/>
                                </w:tcPr>
                                <w:p w14:paraId="4EDD24A2" w14:textId="77777777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4D3287B" w14:textId="77777777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Multiplication – </w:t>
                                  </w:r>
                                </w:p>
                                <w:p w14:paraId="2BF98322" w14:textId="03C4B10F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Multiply 2 digits by 1 digit</w:t>
                                  </w:r>
                                </w:p>
                              </w:tc>
                              <w:tc>
                                <w:tcPr>
                                  <w:tcW w:w="2323" w:type="dxa"/>
                                </w:tcPr>
                                <w:p w14:paraId="5FC37A01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92C690E" w14:textId="77777777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Multiplication – </w:t>
                                  </w:r>
                                </w:p>
                                <w:p w14:paraId="1E287F27" w14:textId="67C71F1E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Multiply 2 digits by 1 digit</w:t>
                                  </w:r>
                                </w:p>
                              </w:tc>
                              <w:tc>
                                <w:tcPr>
                                  <w:tcW w:w="2309" w:type="dxa"/>
                                </w:tcPr>
                                <w:p w14:paraId="230B0476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8B6EEB1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Division –</w:t>
                                  </w: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 xml:space="preserve"> Divide 2 digits by 1 digit</w:t>
                                  </w:r>
                                </w:p>
                                <w:p w14:paraId="1CEFF59D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  <w:p w14:paraId="3CAE3E82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Divide with remainders</w:t>
                                  </w:r>
                                </w:p>
                                <w:p w14:paraId="08A50400" w14:textId="03A0DD18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</w:tbl>
                          <w:p w14:paraId="70B946C7" w14:textId="6C5E4970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71"/>
                              <w:gridCol w:w="2298"/>
                              <w:gridCol w:w="2315"/>
                            </w:tblGrid>
                            <w:tr w:rsidR="000E381A" w:rsidRPr="00F62E4A" w14:paraId="42E0DA07" w14:textId="77777777" w:rsidTr="00082F63">
                              <w:trPr>
                                <w:trHeight w:val="484"/>
                              </w:trPr>
                              <w:tc>
                                <w:tcPr>
                                  <w:tcW w:w="2271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298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15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82F63" w:rsidRPr="00F62E4A" w14:paraId="61042A12" w14:textId="77777777" w:rsidTr="00082F63">
                              <w:trPr>
                                <w:trHeight w:val="2081"/>
                              </w:trPr>
                              <w:tc>
                                <w:tcPr>
                                  <w:tcW w:w="2271" w:type="dxa"/>
                                </w:tcPr>
                                <w:p w14:paraId="726F3AD2" w14:textId="77777777" w:rsidR="00082F63" w:rsidRPr="00C45A4C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0307FA1" w14:textId="77777777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Length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 </w:t>
                                  </w:r>
                                </w:p>
                                <w:p w14:paraId="4F9D0859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Metres</w:t>
                                  </w:r>
                                </w:p>
                                <w:p w14:paraId="56561566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Centimetres</w:t>
                                  </w:r>
                                </w:p>
                                <w:p w14:paraId="3F7FC671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Millimetres</w:t>
                                  </w:r>
                                </w:p>
                                <w:p w14:paraId="23ECB578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Compare length</w:t>
                                  </w:r>
                                </w:p>
                                <w:p w14:paraId="4AFA7CF5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Add length</w:t>
                                  </w:r>
                                </w:p>
                                <w:p w14:paraId="06989DF8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  <w:p w14:paraId="26B29154" w14:textId="0E767B92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8" w:type="dxa"/>
                                </w:tcPr>
                                <w:p w14:paraId="27F0FA34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62BB5ED3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Perimeter –</w:t>
                                  </w:r>
                                </w:p>
                                <w:p w14:paraId="4931BEDC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What is perimeter?</w:t>
                                  </w:r>
                                </w:p>
                                <w:p w14:paraId="1473E194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perimeter?</w:t>
                                  </w:r>
                                </w:p>
                                <w:p w14:paraId="3CA1B492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Add perimeter?</w:t>
                                  </w:r>
                                </w:p>
                                <w:p w14:paraId="2B7E1C28" w14:textId="2D232A9D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5" w:type="dxa"/>
                                </w:tcPr>
                                <w:p w14:paraId="22991BA9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6C6D4F8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Consolidation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74E51F3C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CM</w:t>
                                  </w:r>
                                </w:p>
                                <w:p w14:paraId="14EC2547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M</w:t>
                                  </w:r>
                                </w:p>
                                <w:p w14:paraId="425EDE99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MM</w:t>
                                  </w:r>
                                </w:p>
                                <w:p w14:paraId="4C8E6A33" w14:textId="77777777" w:rsidR="00082F63" w:rsidRDefault="00082F63" w:rsidP="00082F63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200AFFCD" w14:textId="4E6F0CE0" w:rsidR="00082F63" w:rsidRPr="003F2433" w:rsidRDefault="00082F63" w:rsidP="00082F63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4E5E0145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6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S7UQIAAKw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s2qXh9VGZFxR6COepGzlu5qEC/FD48CocZ&#10;gxDYm/CAo9SEpOhgcbYh9+tv/ohH6xHlrMHM5tz/3AqnONPfDIbiuj8cxiFPl+Hl1QAXdx5ZnUfM&#10;tp4TlOpjQ61MZsQHfTRLR/UL1msWX0VIGIm3cx6O5jx0m4T1lGo2SyCMtRVhaZ6sjNSxM1HW5/ZF&#10;OHvoa8BI3NNxusXkXXs7bPzS0GwbqKxS76POnaoH+bESaXoO6xt37vyeUK9/MtPfAA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AvUiS7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2"/>
                        <w:gridCol w:w="2323"/>
                        <w:gridCol w:w="2309"/>
                      </w:tblGrid>
                      <w:tr w:rsidR="000E381A" w:rsidRPr="00F62E4A" w14:paraId="351C57AA" w14:textId="77777777" w:rsidTr="00082F63">
                        <w:trPr>
                          <w:trHeight w:val="484"/>
                        </w:trPr>
                        <w:tc>
                          <w:tcPr>
                            <w:tcW w:w="2252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23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09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82F63" w:rsidRPr="00F62E4A" w14:paraId="5869EDE7" w14:textId="77777777" w:rsidTr="00082F63">
                        <w:trPr>
                          <w:trHeight w:val="2081"/>
                        </w:trPr>
                        <w:tc>
                          <w:tcPr>
                            <w:tcW w:w="2252" w:type="dxa"/>
                          </w:tcPr>
                          <w:p w14:paraId="4EDD24A2" w14:textId="77777777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14D3287B" w14:textId="77777777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Multiplication – </w:t>
                            </w:r>
                          </w:p>
                          <w:p w14:paraId="2BF98322" w14:textId="03C4B10F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Multiply 2 digits by 1 digit</w:t>
                            </w:r>
                          </w:p>
                        </w:tc>
                        <w:tc>
                          <w:tcPr>
                            <w:tcW w:w="2323" w:type="dxa"/>
                          </w:tcPr>
                          <w:p w14:paraId="5FC37A01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92C690E" w14:textId="77777777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Multiplication – </w:t>
                            </w:r>
                          </w:p>
                          <w:p w14:paraId="1E287F27" w14:textId="67C71F1E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Multiply 2 digits by 1 digit</w:t>
                            </w:r>
                          </w:p>
                        </w:tc>
                        <w:tc>
                          <w:tcPr>
                            <w:tcW w:w="2309" w:type="dxa"/>
                          </w:tcPr>
                          <w:p w14:paraId="230B0476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78B6EEB1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Division –</w:t>
                            </w: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 xml:space="preserve"> Divide 2 digits by 1 digit</w:t>
                            </w:r>
                          </w:p>
                          <w:p w14:paraId="1CEFF59D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  <w:p w14:paraId="3CAE3E82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Divide with remainders</w:t>
                            </w:r>
                          </w:p>
                          <w:p w14:paraId="08A50400" w14:textId="03A0DD18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</w:tbl>
                    <w:p w14:paraId="70B946C7" w14:textId="6C5E4970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71"/>
                        <w:gridCol w:w="2298"/>
                        <w:gridCol w:w="2315"/>
                      </w:tblGrid>
                      <w:tr w:rsidR="000E381A" w:rsidRPr="00F62E4A" w14:paraId="42E0DA07" w14:textId="77777777" w:rsidTr="00082F63">
                        <w:trPr>
                          <w:trHeight w:val="484"/>
                        </w:trPr>
                        <w:tc>
                          <w:tcPr>
                            <w:tcW w:w="2271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298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15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82F63" w:rsidRPr="00F62E4A" w14:paraId="61042A12" w14:textId="77777777" w:rsidTr="00082F63">
                        <w:trPr>
                          <w:trHeight w:val="2081"/>
                        </w:trPr>
                        <w:tc>
                          <w:tcPr>
                            <w:tcW w:w="2271" w:type="dxa"/>
                          </w:tcPr>
                          <w:p w14:paraId="726F3AD2" w14:textId="77777777" w:rsidR="00082F63" w:rsidRPr="00C45A4C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30307FA1" w14:textId="77777777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Length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 </w:t>
                            </w:r>
                          </w:p>
                          <w:p w14:paraId="4F9D0859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Metres</w:t>
                            </w:r>
                          </w:p>
                          <w:p w14:paraId="56561566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Centimetres</w:t>
                            </w:r>
                          </w:p>
                          <w:p w14:paraId="3F7FC671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Millimetres</w:t>
                            </w:r>
                          </w:p>
                          <w:p w14:paraId="23ECB578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Compare length</w:t>
                            </w:r>
                          </w:p>
                          <w:p w14:paraId="4AFA7CF5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Add length</w:t>
                            </w:r>
                          </w:p>
                          <w:p w14:paraId="06989DF8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  <w:p w14:paraId="26B29154" w14:textId="0E767B92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98" w:type="dxa"/>
                          </w:tcPr>
                          <w:p w14:paraId="27F0FA34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2BB5ED3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Perimeter –</w:t>
                            </w:r>
                          </w:p>
                          <w:p w14:paraId="4931BEDC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What is perimeter?</w:t>
                            </w:r>
                          </w:p>
                          <w:p w14:paraId="1473E194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perimeter?</w:t>
                            </w:r>
                          </w:p>
                          <w:p w14:paraId="3CA1B492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Add perimeter?</w:t>
                            </w:r>
                          </w:p>
                          <w:p w14:paraId="2B7E1C28" w14:textId="2D232A9D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15" w:type="dxa"/>
                          </w:tcPr>
                          <w:p w14:paraId="22991BA9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6C6D4F8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Consolidation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–</w:t>
                            </w:r>
                          </w:p>
                          <w:p w14:paraId="74E51F3C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CM</w:t>
                            </w:r>
                          </w:p>
                          <w:p w14:paraId="14EC2547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M</w:t>
                            </w:r>
                          </w:p>
                          <w:p w14:paraId="425EDE99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MM</w:t>
                            </w:r>
                          </w:p>
                          <w:p w14:paraId="4C8E6A33" w14:textId="77777777" w:rsidR="00082F63" w:rsidRDefault="00082F63" w:rsidP="00082F63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Assessment</w:t>
                            </w:r>
                          </w:p>
                          <w:p w14:paraId="200AFFCD" w14:textId="4E6F0CE0" w:rsidR="00082F63" w:rsidRPr="003F2433" w:rsidRDefault="00082F63" w:rsidP="00082F6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4E5E0145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6D989556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D46C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Fantastic Mr Fox by Roald Dahl</w:t>
                            </w:r>
                          </w:p>
                          <w:p w14:paraId="15D59618" w14:textId="7193009E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</w:t>
                            </w:r>
                            <w:r w:rsidR="00614E20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the story.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2B63E8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3BB68E84" w14:textId="77777777" w:rsidR="002B63E8" w:rsidRDefault="002B63E8" w:rsidP="002B63E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Fiction: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</w:rPr>
                                    <w:t>Talk 4 Writing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Week 1</w:t>
                                  </w:r>
                                </w:p>
                                <w:p w14:paraId="6D5D4F2B" w14:textId="65863EAF" w:rsidR="002B63E8" w:rsidRPr="006D46CB" w:rsidRDefault="002B63E8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Little Vixen Street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A1FAC85" w14:textId="77777777" w:rsidR="002B63E8" w:rsidRDefault="002B63E8" w:rsidP="002B63E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Fiction: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</w:rPr>
                                    <w:t>Talk 4 Writing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Week 2</w:t>
                                  </w:r>
                                </w:p>
                                <w:p w14:paraId="2FB31DDB" w14:textId="5C2A4833" w:rsidR="002B63E8" w:rsidRPr="006D46CB" w:rsidRDefault="002B63E8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Little Vixen Street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D20BD38" w14:textId="77777777" w:rsidR="002B63E8" w:rsidRDefault="002B63E8" w:rsidP="002B63E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Fiction: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Talk 4 Writing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>Week 3</w:t>
                                  </w:r>
                                </w:p>
                                <w:p w14:paraId="058D3081" w14:textId="4C07EE60" w:rsidR="002B63E8" w:rsidRPr="006D46CB" w:rsidRDefault="002B63E8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Little Vixen Street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48A8574" w14:textId="1F2F7948" w:rsidR="002B63E8" w:rsidRPr="006D46CB" w:rsidRDefault="002B63E8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Persuasion: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4B1419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>Egypt brochure week 1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964A7B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7E57136" w14:textId="77777777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Word families based on common words – Prefixes dis-, un- and re-.</w:t>
                                  </w:r>
                                </w:p>
                                <w:p w14:paraId="74A6D1B6" w14:textId="01D4811E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2834FEC2" w14:textId="77777777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Recap of SPAG so far</w:t>
                                  </w:r>
                                </w:p>
                                <w:p w14:paraId="1E1B6881" w14:textId="506A0269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141E1FA9" w14:textId="77777777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 xml:space="preserve">Expressing time and place using prepositions </w:t>
                                  </w:r>
                                  <w:r w:rsidRPr="00964A7B">
                                    <w:rPr>
                                      <w:rFonts w:ascii="Century Gothic" w:hAnsi="Century Gothic"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  <w:t>before, after, during, in, because of</w:t>
                                  </w:r>
                                </w:p>
                                <w:p w14:paraId="1C84F009" w14:textId="0DEB5DED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62B15F4C" w14:textId="77777777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Introduction to speech marks to punctuate direct speech</w:t>
                                  </w:r>
                                </w:p>
                                <w:p w14:paraId="32F95493" w14:textId="197F072B" w:rsidR="00964A7B" w:rsidRPr="00964A7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964A7B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F73E175" w14:textId="45BE969C" w:rsidR="00964A7B" w:rsidRPr="006D46CB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Persuasion: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4B1419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 w:rsidR="002B63E8">
                                    <w:rPr>
                                      <w:rFonts w:ascii="Century Gothic" w:hAnsi="Century Gothic"/>
                                    </w:rPr>
                                    <w:t>Egypt brochure week 2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B9D463C" w14:textId="1E464058" w:rsidR="00964A7B" w:rsidRPr="006D46CB" w:rsidRDefault="002B63E8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964A7B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31888B" w14:textId="54E2CB42" w:rsidR="00964A7B" w:rsidRPr="00C45A4C" w:rsidRDefault="00964A7B" w:rsidP="00964A7B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25C4A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Recap of SPAG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 xml:space="preserve"> so far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C5023F8" w14:textId="64E25D9C" w:rsidR="00964A7B" w:rsidRPr="00C45A4C" w:rsidRDefault="002B63E8" w:rsidP="002B63E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7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6D989556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6D46CB">
                        <w:rPr>
                          <w:rFonts w:ascii="Century Gothic" w:hAnsi="Century Gothic"/>
                          <w:sz w:val="28"/>
                          <w:szCs w:val="28"/>
                        </w:rPr>
                        <w:t>Fantastic Mr Fox by Roald Dahl</w:t>
                      </w:r>
                    </w:p>
                    <w:p w14:paraId="15D59618" w14:textId="7193009E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</w:t>
                      </w:r>
                      <w:r w:rsidR="00614E20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the story.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2B63E8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3BB68E84" w14:textId="77777777" w:rsidR="002B63E8" w:rsidRDefault="002B63E8" w:rsidP="002B63E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Fiction: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</w:rPr>
                              <w:t>Talk 4 Writing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Week 1</w:t>
                            </w:r>
                          </w:p>
                          <w:p w14:paraId="6D5D4F2B" w14:textId="65863EAF" w:rsidR="002B63E8" w:rsidRPr="006D46CB" w:rsidRDefault="002B63E8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Little Vixen Street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6A1FAC85" w14:textId="77777777" w:rsidR="002B63E8" w:rsidRDefault="002B63E8" w:rsidP="002B63E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Fiction: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</w:rPr>
                              <w:t>Talk 4 Writing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Week 2</w:t>
                            </w:r>
                          </w:p>
                          <w:p w14:paraId="2FB31DDB" w14:textId="5C2A4833" w:rsidR="002B63E8" w:rsidRPr="006D46CB" w:rsidRDefault="002B63E8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Little Vixen Street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D20BD38" w14:textId="77777777" w:rsidR="002B63E8" w:rsidRDefault="002B63E8" w:rsidP="002B63E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Fiction: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</w:rPr>
                              <w:t xml:space="preserve">Talk 4 Writing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Week 3</w:t>
                            </w:r>
                          </w:p>
                          <w:p w14:paraId="058D3081" w14:textId="4C07EE60" w:rsidR="002B63E8" w:rsidRPr="006D46CB" w:rsidRDefault="002B63E8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Little Vixen Street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48A8574" w14:textId="1F2F7948" w:rsidR="002B63E8" w:rsidRPr="006D46CB" w:rsidRDefault="002B63E8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Persuasion: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4B141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Egypt brochure week 1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964A7B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27E57136" w14:textId="77777777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Word families based on common words – Prefixes dis-, un- and re-.</w:t>
                            </w:r>
                          </w:p>
                          <w:p w14:paraId="74A6D1B6" w14:textId="01D4811E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2834FEC2" w14:textId="77777777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Recap of SPAG so far</w:t>
                            </w:r>
                          </w:p>
                          <w:p w14:paraId="1E1B6881" w14:textId="506A0269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141E1FA9" w14:textId="77777777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i/>
                                <w:iCs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 xml:space="preserve">Expressing time and place using prepositions </w:t>
                            </w:r>
                            <w:r w:rsidRPr="00964A7B">
                              <w:rPr>
                                <w:rFonts w:ascii="Century Gothic" w:hAnsi="Century Gothic"/>
                                <w:i/>
                                <w:iCs/>
                                <w:sz w:val="18"/>
                                <w:szCs w:val="20"/>
                              </w:rPr>
                              <w:t>before, after, during, in, because of</w:t>
                            </w:r>
                          </w:p>
                          <w:p w14:paraId="1C84F009" w14:textId="0DEB5DED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62B15F4C" w14:textId="77777777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Introduction to speech marks to punctuate direct speech</w:t>
                            </w:r>
                          </w:p>
                          <w:p w14:paraId="32F95493" w14:textId="197F072B" w:rsidR="00964A7B" w:rsidRPr="00964A7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964A7B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F73E175" w14:textId="45BE969C" w:rsidR="00964A7B" w:rsidRPr="006D46CB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Persuasion: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4B141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2B63E8">
                              <w:rPr>
                                <w:rFonts w:ascii="Century Gothic" w:hAnsi="Century Gothic"/>
                              </w:rPr>
                              <w:t>Egypt brochure week 2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B9D463C" w14:textId="1E464058" w:rsidR="00964A7B" w:rsidRPr="006D46CB" w:rsidRDefault="002B63E8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N/A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964A7B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931888B" w14:textId="54E2CB42" w:rsidR="00964A7B" w:rsidRPr="00C45A4C" w:rsidRDefault="00964A7B" w:rsidP="00964A7B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25C4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Recap of SPAG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so far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C5023F8" w14:textId="64E25D9C" w:rsidR="00964A7B" w:rsidRPr="00C45A4C" w:rsidRDefault="002B63E8" w:rsidP="002B63E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N/A</w:t>
                            </w: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82F63"/>
    <w:rsid w:val="00093775"/>
    <w:rsid w:val="000B6674"/>
    <w:rsid w:val="000C40E3"/>
    <w:rsid w:val="000E381A"/>
    <w:rsid w:val="000F3505"/>
    <w:rsid w:val="001424DF"/>
    <w:rsid w:val="00187C6E"/>
    <w:rsid w:val="001A107E"/>
    <w:rsid w:val="00222ED3"/>
    <w:rsid w:val="002319FC"/>
    <w:rsid w:val="00281DC8"/>
    <w:rsid w:val="002B63E8"/>
    <w:rsid w:val="00302A89"/>
    <w:rsid w:val="00332F3D"/>
    <w:rsid w:val="003B62DE"/>
    <w:rsid w:val="003D21EF"/>
    <w:rsid w:val="003F2433"/>
    <w:rsid w:val="00416228"/>
    <w:rsid w:val="004722A4"/>
    <w:rsid w:val="004B6E52"/>
    <w:rsid w:val="005033A8"/>
    <w:rsid w:val="005152C1"/>
    <w:rsid w:val="00531806"/>
    <w:rsid w:val="00597A29"/>
    <w:rsid w:val="005E77D9"/>
    <w:rsid w:val="00614E20"/>
    <w:rsid w:val="00622EE1"/>
    <w:rsid w:val="006479D8"/>
    <w:rsid w:val="00650154"/>
    <w:rsid w:val="00660288"/>
    <w:rsid w:val="006C6782"/>
    <w:rsid w:val="006D46CB"/>
    <w:rsid w:val="007147CF"/>
    <w:rsid w:val="00733347"/>
    <w:rsid w:val="00767BA6"/>
    <w:rsid w:val="00812F81"/>
    <w:rsid w:val="008E3975"/>
    <w:rsid w:val="0091023B"/>
    <w:rsid w:val="00964A7B"/>
    <w:rsid w:val="009926CE"/>
    <w:rsid w:val="009E4179"/>
    <w:rsid w:val="009E5CAB"/>
    <w:rsid w:val="009F5BFC"/>
    <w:rsid w:val="00A353AA"/>
    <w:rsid w:val="00A617C7"/>
    <w:rsid w:val="00AF268B"/>
    <w:rsid w:val="00B15D75"/>
    <w:rsid w:val="00B35E14"/>
    <w:rsid w:val="00B67C1D"/>
    <w:rsid w:val="00C433EE"/>
    <w:rsid w:val="00C45A4C"/>
    <w:rsid w:val="00C70898"/>
    <w:rsid w:val="00CB3A06"/>
    <w:rsid w:val="00D276DD"/>
    <w:rsid w:val="00D54FCA"/>
    <w:rsid w:val="00DA4A89"/>
    <w:rsid w:val="00DE7C82"/>
    <w:rsid w:val="00E2649C"/>
    <w:rsid w:val="00EE5E3C"/>
    <w:rsid w:val="00F10554"/>
    <w:rsid w:val="00F132D0"/>
    <w:rsid w:val="00FC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891E2640-7A1F-4AE9-9A53-2C82E5365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11</cp:revision>
  <dcterms:created xsi:type="dcterms:W3CDTF">2022-01-02T20:33:00Z</dcterms:created>
  <dcterms:modified xsi:type="dcterms:W3CDTF">2023-12-21T16:35:00Z</dcterms:modified>
</cp:coreProperties>
</file>