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E47782" w14:textId="77777777" w:rsidR="003B6006" w:rsidRDefault="003B6006" w:rsidP="003B6006">
      <w:pPr>
        <w:spacing w:before="69" w:line="276" w:lineRule="auto"/>
        <w:ind w:left="680" w:right="585"/>
        <w:jc w:val="center"/>
        <w:rPr>
          <w:b/>
          <w:sz w:val="96"/>
        </w:rPr>
      </w:pPr>
      <w:bookmarkStart w:id="0" w:name="bookmark=id.30j0zll" w:colFirst="0" w:colLast="0"/>
      <w:bookmarkStart w:id="1" w:name="bookmark=id.gjdgxs" w:colFirst="0" w:colLast="0"/>
      <w:bookmarkEnd w:id="0"/>
      <w:bookmarkEnd w:id="1"/>
      <w:r>
        <w:rPr>
          <w:b/>
          <w:sz w:val="96"/>
        </w:rPr>
        <w:t>Norton Free C of E Primary School</w:t>
      </w:r>
    </w:p>
    <w:p w14:paraId="26C984FA" w14:textId="77777777" w:rsidR="003B6006" w:rsidRDefault="003B6006" w:rsidP="003B6006">
      <w:pPr>
        <w:pStyle w:val="BodyText"/>
        <w:spacing w:before="9"/>
        <w:rPr>
          <w:rFonts w:ascii="Arial"/>
          <w:b/>
          <w:sz w:val="105"/>
        </w:rPr>
      </w:pPr>
    </w:p>
    <w:p w14:paraId="1BFF40FE" w14:textId="14E7F299" w:rsidR="003B6006" w:rsidRDefault="003B6006" w:rsidP="003B6006">
      <w:pPr>
        <w:spacing w:line="276" w:lineRule="auto"/>
        <w:ind w:left="682" w:right="585"/>
        <w:jc w:val="center"/>
        <w:rPr>
          <w:b/>
          <w:sz w:val="96"/>
        </w:rPr>
      </w:pPr>
      <w:r>
        <w:rPr>
          <w:b/>
          <w:sz w:val="96"/>
        </w:rPr>
        <w:t xml:space="preserve">Online Safety Policy </w:t>
      </w:r>
    </w:p>
    <w:tbl>
      <w:tblPr>
        <w:tblpPr w:leftFromText="180" w:rightFromText="180" w:vertAnchor="text" w:horzAnchor="margin" w:tblpXSpec="center" w:tblpY="22"/>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09"/>
        <w:gridCol w:w="4509"/>
      </w:tblGrid>
      <w:tr w:rsidR="003B6006" w14:paraId="44959E0B" w14:textId="77777777" w:rsidTr="003B6006">
        <w:trPr>
          <w:trHeight w:val="725"/>
        </w:trPr>
        <w:tc>
          <w:tcPr>
            <w:tcW w:w="4509" w:type="dxa"/>
          </w:tcPr>
          <w:p w14:paraId="308F7174" w14:textId="77777777" w:rsidR="003B6006" w:rsidRDefault="003B6006" w:rsidP="003B6006">
            <w:pPr>
              <w:pStyle w:val="TableParagraph"/>
              <w:spacing w:line="450" w:lineRule="exact"/>
              <w:ind w:left="186" w:right="182"/>
              <w:jc w:val="center"/>
              <w:rPr>
                <w:rFonts w:ascii="Arial"/>
                <w:b/>
                <w:sz w:val="40"/>
              </w:rPr>
            </w:pPr>
            <w:r>
              <w:rPr>
                <w:rFonts w:ascii="Arial"/>
                <w:b/>
                <w:sz w:val="40"/>
              </w:rPr>
              <w:t>Date</w:t>
            </w:r>
          </w:p>
        </w:tc>
        <w:tc>
          <w:tcPr>
            <w:tcW w:w="4509" w:type="dxa"/>
          </w:tcPr>
          <w:p w14:paraId="0A003248" w14:textId="77777777" w:rsidR="003B6006" w:rsidRDefault="003B6006" w:rsidP="003B6006">
            <w:pPr>
              <w:pStyle w:val="TableParagraph"/>
              <w:spacing w:line="450" w:lineRule="exact"/>
              <w:ind w:left="186" w:right="178"/>
              <w:jc w:val="center"/>
              <w:rPr>
                <w:rFonts w:ascii="Arial"/>
                <w:b/>
                <w:sz w:val="40"/>
              </w:rPr>
            </w:pPr>
            <w:r>
              <w:rPr>
                <w:rFonts w:ascii="Arial"/>
                <w:b/>
                <w:sz w:val="40"/>
              </w:rPr>
              <w:t>February 2026</w:t>
            </w:r>
          </w:p>
        </w:tc>
      </w:tr>
      <w:tr w:rsidR="003B6006" w14:paraId="346DF7D0" w14:textId="77777777" w:rsidTr="003B6006">
        <w:trPr>
          <w:trHeight w:val="729"/>
        </w:trPr>
        <w:tc>
          <w:tcPr>
            <w:tcW w:w="4509" w:type="dxa"/>
          </w:tcPr>
          <w:p w14:paraId="3ADCD414" w14:textId="77777777" w:rsidR="003B6006" w:rsidRDefault="003B6006" w:rsidP="003B6006">
            <w:pPr>
              <w:pStyle w:val="TableParagraph"/>
              <w:spacing w:line="454" w:lineRule="exact"/>
              <w:ind w:left="186" w:right="182"/>
              <w:jc w:val="center"/>
              <w:rPr>
                <w:rFonts w:ascii="Arial"/>
                <w:b/>
                <w:sz w:val="40"/>
              </w:rPr>
            </w:pPr>
            <w:r>
              <w:rPr>
                <w:rFonts w:ascii="Arial"/>
                <w:b/>
                <w:sz w:val="40"/>
              </w:rPr>
              <w:t>Author</w:t>
            </w:r>
          </w:p>
        </w:tc>
        <w:tc>
          <w:tcPr>
            <w:tcW w:w="4509" w:type="dxa"/>
          </w:tcPr>
          <w:p w14:paraId="44C0D310" w14:textId="77777777" w:rsidR="003B6006" w:rsidRDefault="003B6006" w:rsidP="003B6006">
            <w:pPr>
              <w:pStyle w:val="TableParagraph"/>
              <w:spacing w:line="454" w:lineRule="exact"/>
              <w:ind w:left="186" w:right="181"/>
              <w:jc w:val="center"/>
              <w:rPr>
                <w:rFonts w:ascii="Arial"/>
                <w:b/>
                <w:sz w:val="40"/>
              </w:rPr>
            </w:pPr>
            <w:r>
              <w:rPr>
                <w:rFonts w:ascii="Arial"/>
                <w:b/>
                <w:sz w:val="40"/>
              </w:rPr>
              <w:t>Rob Neilson-Wade</w:t>
            </w:r>
          </w:p>
        </w:tc>
      </w:tr>
      <w:tr w:rsidR="003B6006" w14:paraId="1B6DF373" w14:textId="77777777" w:rsidTr="003B6006">
        <w:trPr>
          <w:trHeight w:val="729"/>
        </w:trPr>
        <w:tc>
          <w:tcPr>
            <w:tcW w:w="4509" w:type="dxa"/>
          </w:tcPr>
          <w:p w14:paraId="79C8A8B9" w14:textId="77777777" w:rsidR="003B6006" w:rsidRDefault="003B6006" w:rsidP="003B6006">
            <w:pPr>
              <w:pStyle w:val="TableParagraph"/>
              <w:spacing w:line="449" w:lineRule="exact"/>
              <w:ind w:left="185" w:right="182"/>
              <w:jc w:val="center"/>
              <w:rPr>
                <w:rFonts w:ascii="Arial"/>
                <w:b/>
                <w:sz w:val="40"/>
              </w:rPr>
            </w:pPr>
            <w:r>
              <w:rPr>
                <w:rFonts w:ascii="Arial"/>
                <w:b/>
                <w:sz w:val="40"/>
              </w:rPr>
              <w:t>Approval</w:t>
            </w:r>
          </w:p>
        </w:tc>
        <w:tc>
          <w:tcPr>
            <w:tcW w:w="4509" w:type="dxa"/>
          </w:tcPr>
          <w:p w14:paraId="21FDA9F5" w14:textId="77777777" w:rsidR="003B6006" w:rsidRDefault="003B6006" w:rsidP="003B6006">
            <w:pPr>
              <w:pStyle w:val="TableParagraph"/>
              <w:spacing w:line="449" w:lineRule="exact"/>
              <w:ind w:left="182" w:right="182"/>
              <w:jc w:val="center"/>
              <w:rPr>
                <w:rFonts w:ascii="Arial"/>
                <w:b/>
                <w:sz w:val="40"/>
              </w:rPr>
            </w:pPr>
            <w:r>
              <w:rPr>
                <w:rFonts w:ascii="Arial"/>
                <w:b/>
                <w:sz w:val="40"/>
              </w:rPr>
              <w:t>Governing Board</w:t>
            </w:r>
          </w:p>
        </w:tc>
      </w:tr>
      <w:tr w:rsidR="003B6006" w14:paraId="1EE1C255" w14:textId="77777777" w:rsidTr="003B6006">
        <w:trPr>
          <w:trHeight w:val="729"/>
        </w:trPr>
        <w:tc>
          <w:tcPr>
            <w:tcW w:w="4509" w:type="dxa"/>
          </w:tcPr>
          <w:p w14:paraId="64213547" w14:textId="77777777" w:rsidR="003B6006" w:rsidRDefault="003B6006" w:rsidP="003B6006">
            <w:pPr>
              <w:pStyle w:val="TableParagraph"/>
              <w:spacing w:line="449" w:lineRule="exact"/>
              <w:ind w:left="185" w:right="182"/>
              <w:jc w:val="center"/>
              <w:rPr>
                <w:rFonts w:ascii="Arial"/>
                <w:b/>
                <w:sz w:val="40"/>
              </w:rPr>
            </w:pPr>
            <w:r>
              <w:rPr>
                <w:rFonts w:ascii="Arial"/>
                <w:b/>
                <w:sz w:val="40"/>
              </w:rPr>
              <w:t>Review Cycle</w:t>
            </w:r>
          </w:p>
        </w:tc>
        <w:tc>
          <w:tcPr>
            <w:tcW w:w="4509" w:type="dxa"/>
          </w:tcPr>
          <w:p w14:paraId="6905CEF7" w14:textId="77777777" w:rsidR="003B6006" w:rsidRDefault="003B6006" w:rsidP="003B6006">
            <w:pPr>
              <w:pStyle w:val="TableParagraph"/>
              <w:spacing w:line="449" w:lineRule="exact"/>
              <w:ind w:left="186" w:right="178"/>
              <w:jc w:val="center"/>
              <w:rPr>
                <w:rFonts w:ascii="Arial"/>
                <w:b/>
                <w:sz w:val="40"/>
              </w:rPr>
            </w:pPr>
            <w:r>
              <w:rPr>
                <w:rFonts w:ascii="Arial"/>
                <w:b/>
                <w:sz w:val="40"/>
              </w:rPr>
              <w:t>Annual</w:t>
            </w:r>
          </w:p>
        </w:tc>
      </w:tr>
      <w:tr w:rsidR="003B6006" w14:paraId="27EF8566" w14:textId="77777777" w:rsidTr="003B6006">
        <w:trPr>
          <w:trHeight w:val="729"/>
        </w:trPr>
        <w:tc>
          <w:tcPr>
            <w:tcW w:w="4509" w:type="dxa"/>
          </w:tcPr>
          <w:p w14:paraId="55E9003C" w14:textId="77777777" w:rsidR="003B6006" w:rsidRDefault="003B6006" w:rsidP="003B6006">
            <w:pPr>
              <w:pStyle w:val="TableParagraph"/>
              <w:spacing w:line="449" w:lineRule="exact"/>
              <w:ind w:left="186" w:right="181"/>
              <w:jc w:val="center"/>
              <w:rPr>
                <w:rFonts w:ascii="Arial"/>
                <w:b/>
                <w:sz w:val="40"/>
              </w:rPr>
            </w:pPr>
            <w:r>
              <w:rPr>
                <w:rFonts w:ascii="Arial"/>
                <w:b/>
                <w:sz w:val="40"/>
              </w:rPr>
              <w:t>Date of next review</w:t>
            </w:r>
          </w:p>
        </w:tc>
        <w:tc>
          <w:tcPr>
            <w:tcW w:w="4509" w:type="dxa"/>
          </w:tcPr>
          <w:p w14:paraId="66BAD0F7" w14:textId="77777777" w:rsidR="003B6006" w:rsidRDefault="003B6006" w:rsidP="003B6006">
            <w:pPr>
              <w:pStyle w:val="TableParagraph"/>
              <w:spacing w:line="449" w:lineRule="exact"/>
              <w:ind w:left="186" w:right="178"/>
              <w:jc w:val="center"/>
              <w:rPr>
                <w:rFonts w:ascii="Arial"/>
                <w:b/>
                <w:sz w:val="40"/>
              </w:rPr>
            </w:pPr>
            <w:r>
              <w:rPr>
                <w:rFonts w:ascii="Arial"/>
                <w:b/>
                <w:sz w:val="40"/>
              </w:rPr>
              <w:t>February 2027</w:t>
            </w:r>
          </w:p>
        </w:tc>
      </w:tr>
      <w:tr w:rsidR="003B6006" w14:paraId="6B960FEE" w14:textId="77777777" w:rsidTr="003B6006">
        <w:trPr>
          <w:trHeight w:val="729"/>
        </w:trPr>
        <w:tc>
          <w:tcPr>
            <w:tcW w:w="4509" w:type="dxa"/>
          </w:tcPr>
          <w:p w14:paraId="2ADD6296" w14:textId="77777777" w:rsidR="003B6006" w:rsidRDefault="003B6006" w:rsidP="003B6006">
            <w:pPr>
              <w:pStyle w:val="TableParagraph"/>
              <w:spacing w:line="450" w:lineRule="exact"/>
              <w:ind w:left="186" w:right="182"/>
              <w:jc w:val="center"/>
              <w:rPr>
                <w:rFonts w:ascii="Arial"/>
                <w:b/>
                <w:sz w:val="40"/>
              </w:rPr>
            </w:pPr>
            <w:r>
              <w:rPr>
                <w:rFonts w:ascii="Arial"/>
                <w:b/>
                <w:sz w:val="40"/>
              </w:rPr>
              <w:t>Published on website</w:t>
            </w:r>
          </w:p>
        </w:tc>
        <w:tc>
          <w:tcPr>
            <w:tcW w:w="4509" w:type="dxa"/>
          </w:tcPr>
          <w:p w14:paraId="0A1BE7BE" w14:textId="77777777" w:rsidR="003B6006" w:rsidRDefault="003B6006" w:rsidP="003B6006">
            <w:pPr>
              <w:pStyle w:val="TableParagraph"/>
              <w:spacing w:line="450" w:lineRule="exact"/>
              <w:ind w:left="186" w:right="178"/>
              <w:jc w:val="center"/>
              <w:rPr>
                <w:rFonts w:ascii="Arial"/>
                <w:b/>
                <w:sz w:val="40"/>
              </w:rPr>
            </w:pPr>
            <w:r>
              <w:rPr>
                <w:rFonts w:ascii="Arial"/>
                <w:b/>
                <w:sz w:val="40"/>
              </w:rPr>
              <w:t>RECOMMENDED</w:t>
            </w:r>
          </w:p>
        </w:tc>
      </w:tr>
    </w:tbl>
    <w:p w14:paraId="2A6CFF68" w14:textId="77777777" w:rsidR="003B6006" w:rsidRDefault="003B6006" w:rsidP="003B6006">
      <w:pPr>
        <w:pStyle w:val="BodyText"/>
        <w:spacing w:after="1"/>
        <w:rPr>
          <w:rFonts w:ascii="Arial"/>
          <w:b/>
          <w:sz w:val="18"/>
        </w:rPr>
      </w:pPr>
    </w:p>
    <w:p w14:paraId="2FF70A71" w14:textId="77777777" w:rsidR="003B6006" w:rsidRDefault="003B6006" w:rsidP="003B6006">
      <w:pPr>
        <w:rPr>
          <w:b/>
          <w:sz w:val="28"/>
        </w:rPr>
      </w:pPr>
    </w:p>
    <w:p w14:paraId="05F4BC88" w14:textId="77777777" w:rsidR="003B6006" w:rsidRDefault="003B6006">
      <w:pPr>
        <w:pStyle w:val="Heading2"/>
      </w:pPr>
      <w:bookmarkStart w:id="2" w:name="_heading=h.3znysh7" w:colFirst="0" w:colLast="0"/>
      <w:bookmarkEnd w:id="2"/>
    </w:p>
    <w:p w14:paraId="7C9D8C9C" w14:textId="77777777" w:rsidR="003B6006" w:rsidRPr="003B6006" w:rsidRDefault="003B6006" w:rsidP="003B6006"/>
    <w:p w14:paraId="6B759115" w14:textId="22A09805" w:rsidR="003B2421" w:rsidRDefault="00722715">
      <w:pPr>
        <w:pStyle w:val="Heading2"/>
      </w:pPr>
      <w:r>
        <w:lastRenderedPageBreak/>
        <w:t>Scope of the Online Safety Policy</w:t>
      </w:r>
    </w:p>
    <w:p w14:paraId="184BB097" w14:textId="77777777" w:rsidR="003B2421" w:rsidRDefault="00722715">
      <w:pPr>
        <w:rPr>
          <w:color w:val="1762AB"/>
        </w:rPr>
      </w:pPr>
      <w:r>
        <w:t xml:space="preserve">This Online Safety Policy outlines the commitment of Norton Free to safeguard members of our school community online in accordance with statutory guidance and best practice. </w:t>
      </w:r>
    </w:p>
    <w:p w14:paraId="2AC2624E" w14:textId="77777777" w:rsidR="003B2421" w:rsidRDefault="00722715">
      <w:pPr>
        <w:ind w:right="-29"/>
        <w:rPr>
          <w:b/>
        </w:rPr>
      </w:pPr>
      <w:r>
        <w:rPr>
          <w:b/>
        </w:rPr>
        <w:t>This Online Safety Policy applies to all members of the school</w:t>
      </w:r>
      <w:r>
        <w:rPr>
          <w:b/>
          <w:i/>
        </w:rPr>
        <w:t xml:space="preserve"> </w:t>
      </w:r>
      <w:r>
        <w:rPr>
          <w:b/>
        </w:rPr>
        <w:t>community (including staff, learners, governors, volunteers, parents and carers, visitors, community users) who have access to and are users of school digital systems, both in and out of the school. It also applies to the use of personal digital technology on the school site (where allowed).</w:t>
      </w:r>
    </w:p>
    <w:p w14:paraId="7E420ED1" w14:textId="77777777" w:rsidR="003B2421" w:rsidRDefault="00722715">
      <w:r>
        <w:t>Norton Free will deal with such incidents within this policy and associated behaviour and anti-bullying policies and will, where known, inform parents/carers of incidents of inappropriate online safety behaviour that take place out of school.</w:t>
      </w:r>
    </w:p>
    <w:p w14:paraId="473F68E1" w14:textId="77777777" w:rsidR="003B2421" w:rsidRDefault="00722715">
      <w:pPr>
        <w:pStyle w:val="Heading2"/>
      </w:pPr>
      <w:bookmarkStart w:id="3" w:name="_heading=h.2et92p0" w:colFirst="0" w:colLast="0"/>
      <w:bookmarkEnd w:id="3"/>
      <w:r>
        <w:t>Policy development, monitoring and review</w:t>
      </w:r>
      <w:r>
        <w:rPr>
          <w:noProof/>
        </w:rPr>
        <mc:AlternateContent>
          <mc:Choice Requires="wps">
            <w:drawing>
              <wp:anchor distT="0" distB="0" distL="114300" distR="114300" simplePos="0" relativeHeight="251658240" behindDoc="0" locked="0" layoutInCell="1" hidden="0" allowOverlap="1" wp14:anchorId="6360BE08" wp14:editId="11672E79">
                <wp:simplePos x="0" y="0"/>
                <wp:positionH relativeFrom="column">
                  <wp:posOffset>-1777999</wp:posOffset>
                </wp:positionH>
                <wp:positionV relativeFrom="paragraph">
                  <wp:posOffset>7886700</wp:posOffset>
                </wp:positionV>
                <wp:extent cx="809625" cy="581025"/>
                <wp:effectExtent l="0" t="0" r="0" b="0"/>
                <wp:wrapNone/>
                <wp:docPr id="263" name="Rectangle 263"/>
                <wp:cNvGraphicFramePr/>
                <a:graphic xmlns:a="http://schemas.openxmlformats.org/drawingml/2006/main">
                  <a:graphicData uri="http://schemas.microsoft.com/office/word/2010/wordprocessingShape">
                    <wps:wsp>
                      <wps:cNvSpPr/>
                      <wps:spPr>
                        <a:xfrm>
                          <a:off x="4945950" y="3494250"/>
                          <a:ext cx="800100" cy="571500"/>
                        </a:xfrm>
                        <a:prstGeom prst="rect">
                          <a:avLst/>
                        </a:prstGeom>
                        <a:noFill/>
                        <a:ln>
                          <a:noFill/>
                        </a:ln>
                      </wps:spPr>
                      <wps:txbx>
                        <w:txbxContent>
                          <w:p w14:paraId="24CBCF60" w14:textId="77777777" w:rsidR="003B2421" w:rsidRDefault="00722715">
                            <w:pPr>
                              <w:jc w:val="center"/>
                              <w:textDirection w:val="btLr"/>
                            </w:pPr>
                            <w:r>
                              <w:rPr>
                                <w:color w:val="FFFFFF"/>
                                <w:sz w:val="60"/>
                              </w:rPr>
                              <w:t>4</w:t>
                            </w:r>
                          </w:p>
                        </w:txbxContent>
                      </wps:txbx>
                      <wps:bodyPr spcFirstLastPara="1" wrap="square" lIns="91425" tIns="45700" rIns="91425" bIns="45700" anchor="t" anchorCtr="0">
                        <a:noAutofit/>
                      </wps:bodyPr>
                    </wps:wsp>
                  </a:graphicData>
                </a:graphic>
              </wp:anchor>
            </w:drawing>
          </mc:Choice>
          <mc:Fallback>
            <w:pict>
              <v:rect w14:anchorId="6360BE08" id="Rectangle 263" o:spid="_x0000_s1026" style="position:absolute;left:0;text-align:left;margin-left:-140pt;margin-top:621pt;width:63.75pt;height:45.7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m4ytAEAAFkDAAAOAAAAZHJzL2Uyb0RvYy54bWysU8GO0zAQvSPxD5bvNElp2G1Ud4VYFSGt&#10;oNLCB7iO3VhKbDPjNunfM3a72wI3xMWZ8YzevPc8WT1MQ8+OGtB6J3g1KznTTvnWur3gP75v3t1z&#10;hlG6VvbeacFPGvnD+u2b1RgaPfed71sNjEAcNmMQvIsxNEWBqtODxJkP2lHReBhkpBT2RQtyJPSh&#10;L+Zl+aEYPbQBvNKIdPt4LvJ1xjdGq/jNGNSR9YITt5hPyOcuncV6JZs9yNBZdaEh/4HFIK2joa9Q&#10;jzJKdgD7F9RgFXj0Js6UHwpvjFU6ayA1VfmHmudOBp21kDkYXm3C/wervh6fwxbIhjFggxQmFZOB&#10;IX2JH5sEXywX9bIm+06Cv6dkTnE2Tk+RKWq4L4k81RU11HdVTTHViytQAIyftR9YCgQHepdslzw+&#10;YTy3vrSkuc5vbN/nEb377YIw001xZZuiOO0m6k7hzrenLTAMamNp1pPEuJVAb1pxNtI7C44/DxI0&#10;Z/0XR0YuK5JDi5GTRX2XZMBtZXdbkU51ntYncnYOP8W8TGeOHw/RG5v1XKlcyNL7ZUcuu5YW5DbP&#10;Xdc/Yv0LAAD//wMAUEsDBBQABgAIAAAAIQCOdvvn4AAAAA8BAAAPAAAAZHJzL2Rvd25yZXYueG1s&#10;TI/NTsMwEITvSLyDtUjcUuenqaoQp0IIDhxJe+DoxksSYa+j2GnTt2c5wW13ZzT7TX1YnRUXnMPo&#10;SUG2SUEgdd6M1Cs4Hd+SPYgQNRltPaGCGwY4NPd3ta6Mv9IHXtrYCw6hUGkFQ4xTJWXoBnQ6bPyE&#10;xNqXn52OvM69NLO+crizMk/TnXR6JP4w6AlfBuy+28UpmNCaxW7b9LOTrzNlu/ejvJVKPT6sz08g&#10;Iq7xzwy/+IwODTOd/UImCKsgyfcpl4ms5NucJ/YkWZmXIM58K4qiBNnU8n+P5gcAAP//AwBQSwEC&#10;LQAUAAYACAAAACEAtoM4kv4AAADhAQAAEwAAAAAAAAAAAAAAAAAAAAAAW0NvbnRlbnRfVHlwZXNd&#10;LnhtbFBLAQItABQABgAIAAAAIQA4/SH/1gAAAJQBAAALAAAAAAAAAAAAAAAAAC8BAABfcmVscy8u&#10;cmVsc1BLAQItABQABgAIAAAAIQAstm4ytAEAAFkDAAAOAAAAAAAAAAAAAAAAAC4CAABkcnMvZTJv&#10;RG9jLnhtbFBLAQItABQABgAIAAAAIQCOdvvn4AAAAA8BAAAPAAAAAAAAAAAAAAAAAA4EAABkcnMv&#10;ZG93bnJldi54bWxQSwUGAAAAAAQABADzAAAAGwUAAAAA&#10;" filled="f" stroked="f">
                <v:textbox inset="2.53958mm,1.2694mm,2.53958mm,1.2694mm">
                  <w:txbxContent>
                    <w:p w14:paraId="24CBCF60" w14:textId="77777777" w:rsidR="003B2421" w:rsidRDefault="00722715">
                      <w:pPr>
                        <w:jc w:val="center"/>
                        <w:textDirection w:val="btLr"/>
                      </w:pPr>
                      <w:r>
                        <w:rPr>
                          <w:color w:val="FFFFFF"/>
                          <w:sz w:val="60"/>
                        </w:rPr>
                        <w:t>4</w:t>
                      </w:r>
                    </w:p>
                  </w:txbxContent>
                </v:textbox>
              </v:rect>
            </w:pict>
          </mc:Fallback>
        </mc:AlternateContent>
      </w:r>
    </w:p>
    <w:p w14:paraId="66A74A71" w14:textId="77777777" w:rsidR="003B2421" w:rsidRDefault="00722715">
      <w:pPr>
        <w:rPr>
          <w:color w:val="1762AB"/>
        </w:rPr>
      </w:pPr>
      <w:r>
        <w:t xml:space="preserve">This Online Safety Policy has been developed by the Rob Neilson (Online Safety Lead) With contributions from: </w:t>
      </w:r>
    </w:p>
    <w:p w14:paraId="3ADFAE90" w14:textId="77777777" w:rsidR="003B2421" w:rsidRDefault="00722715">
      <w:pPr>
        <w:numPr>
          <w:ilvl w:val="0"/>
          <w:numId w:val="49"/>
        </w:numPr>
        <w:pBdr>
          <w:top w:val="nil"/>
          <w:left w:val="nil"/>
          <w:bottom w:val="nil"/>
          <w:right w:val="nil"/>
          <w:between w:val="nil"/>
        </w:pBdr>
        <w:tabs>
          <w:tab w:val="left" w:pos="284"/>
        </w:tabs>
        <w:spacing w:after="0" w:line="240" w:lineRule="auto"/>
        <w:jc w:val="left"/>
        <w:rPr>
          <w:i/>
          <w:color w:val="000000"/>
        </w:rPr>
      </w:pPr>
      <w:r>
        <w:rPr>
          <w:i/>
          <w:color w:val="000000"/>
        </w:rPr>
        <w:t xml:space="preserve">headteacher/senior leaders </w:t>
      </w:r>
    </w:p>
    <w:p w14:paraId="3238982A" w14:textId="77777777" w:rsidR="003B2421" w:rsidRDefault="00722715">
      <w:pPr>
        <w:numPr>
          <w:ilvl w:val="0"/>
          <w:numId w:val="49"/>
        </w:numPr>
        <w:pBdr>
          <w:top w:val="nil"/>
          <w:left w:val="nil"/>
          <w:bottom w:val="nil"/>
          <w:right w:val="nil"/>
          <w:between w:val="nil"/>
        </w:pBdr>
        <w:tabs>
          <w:tab w:val="left" w:pos="284"/>
        </w:tabs>
        <w:spacing w:after="0" w:line="240" w:lineRule="auto"/>
        <w:jc w:val="left"/>
        <w:rPr>
          <w:i/>
          <w:color w:val="000000"/>
        </w:rPr>
      </w:pPr>
      <w:r>
        <w:rPr>
          <w:i/>
          <w:color w:val="000000"/>
        </w:rPr>
        <w:t>Designated safeguarding lead (DSL)</w:t>
      </w:r>
    </w:p>
    <w:p w14:paraId="40325288" w14:textId="77777777" w:rsidR="003B2421" w:rsidRDefault="00722715">
      <w:pPr>
        <w:numPr>
          <w:ilvl w:val="0"/>
          <w:numId w:val="49"/>
        </w:numPr>
        <w:pBdr>
          <w:top w:val="nil"/>
          <w:left w:val="nil"/>
          <w:bottom w:val="nil"/>
          <w:right w:val="nil"/>
          <w:between w:val="nil"/>
        </w:pBdr>
        <w:tabs>
          <w:tab w:val="left" w:pos="284"/>
        </w:tabs>
        <w:spacing w:after="0" w:line="240" w:lineRule="auto"/>
        <w:jc w:val="left"/>
        <w:rPr>
          <w:i/>
          <w:color w:val="000000"/>
        </w:rPr>
      </w:pPr>
      <w:r>
        <w:rPr>
          <w:i/>
          <w:color w:val="000000"/>
        </w:rPr>
        <w:t>staff – including teachers/support staff/technical staff</w:t>
      </w:r>
    </w:p>
    <w:p w14:paraId="65950BFD" w14:textId="77777777" w:rsidR="003B2421" w:rsidRDefault="00722715">
      <w:pPr>
        <w:numPr>
          <w:ilvl w:val="0"/>
          <w:numId w:val="49"/>
        </w:numPr>
        <w:pBdr>
          <w:top w:val="nil"/>
          <w:left w:val="nil"/>
          <w:bottom w:val="nil"/>
          <w:right w:val="nil"/>
          <w:between w:val="nil"/>
        </w:pBdr>
        <w:tabs>
          <w:tab w:val="left" w:pos="284"/>
        </w:tabs>
        <w:spacing w:after="0" w:line="240" w:lineRule="auto"/>
        <w:jc w:val="left"/>
        <w:rPr>
          <w:i/>
          <w:color w:val="000000"/>
        </w:rPr>
      </w:pPr>
      <w:r>
        <w:rPr>
          <w:i/>
          <w:color w:val="000000"/>
        </w:rPr>
        <w:t>governors</w:t>
      </w:r>
    </w:p>
    <w:p w14:paraId="21F9C7EC" w14:textId="77777777" w:rsidR="003B2421" w:rsidRDefault="00722715">
      <w:pPr>
        <w:numPr>
          <w:ilvl w:val="0"/>
          <w:numId w:val="49"/>
        </w:numPr>
        <w:pBdr>
          <w:top w:val="nil"/>
          <w:left w:val="nil"/>
          <w:bottom w:val="nil"/>
          <w:right w:val="nil"/>
          <w:between w:val="nil"/>
        </w:pBdr>
        <w:tabs>
          <w:tab w:val="left" w:pos="284"/>
        </w:tabs>
        <w:spacing w:after="0" w:line="240" w:lineRule="auto"/>
        <w:jc w:val="left"/>
        <w:rPr>
          <w:i/>
          <w:color w:val="000000"/>
        </w:rPr>
      </w:pPr>
      <w:r>
        <w:rPr>
          <w:i/>
          <w:color w:val="000000"/>
        </w:rPr>
        <w:t>parents and carers</w:t>
      </w:r>
    </w:p>
    <w:p w14:paraId="06776881" w14:textId="77777777" w:rsidR="003B2421" w:rsidRDefault="00722715">
      <w:pPr>
        <w:numPr>
          <w:ilvl w:val="0"/>
          <w:numId w:val="49"/>
        </w:numPr>
        <w:pBdr>
          <w:top w:val="nil"/>
          <w:left w:val="nil"/>
          <w:bottom w:val="nil"/>
          <w:right w:val="nil"/>
          <w:between w:val="nil"/>
        </w:pBdr>
        <w:tabs>
          <w:tab w:val="left" w:pos="284"/>
        </w:tabs>
        <w:spacing w:after="0" w:line="240" w:lineRule="auto"/>
        <w:jc w:val="left"/>
        <w:rPr>
          <w:i/>
          <w:color w:val="000000"/>
        </w:rPr>
      </w:pPr>
      <w:r>
        <w:rPr>
          <w:i/>
          <w:color w:val="000000"/>
        </w:rPr>
        <w:t>community users</w:t>
      </w:r>
    </w:p>
    <w:p w14:paraId="2DF0C015" w14:textId="77777777" w:rsidR="003B2421" w:rsidRDefault="003B2421"/>
    <w:p w14:paraId="0805A758" w14:textId="77777777" w:rsidR="003B2421" w:rsidRDefault="00722715">
      <w:bookmarkStart w:id="4" w:name="_heading=h.tyjcwt" w:colFirst="0" w:colLast="0"/>
      <w:bookmarkEnd w:id="4"/>
      <w:r>
        <w:t xml:space="preserve">Consultation with the whole school community has taken place through a range of formal and informal meetings. </w:t>
      </w:r>
    </w:p>
    <w:p w14:paraId="5EAA494C" w14:textId="43283AB4" w:rsidR="003B2421" w:rsidRPr="003B6006" w:rsidRDefault="00722715" w:rsidP="003B6006">
      <w:pPr>
        <w:spacing w:after="200" w:line="276" w:lineRule="auto"/>
        <w:jc w:val="left"/>
        <w:rPr>
          <w:rFonts w:ascii="Montserrat Medium" w:eastAsia="Montserrat Medium" w:hAnsi="Montserrat Medium" w:cs="Montserrat Medium"/>
          <w:color w:val="000000"/>
          <w:sz w:val="36"/>
          <w:szCs w:val="36"/>
        </w:rPr>
      </w:pPr>
      <w:r>
        <w:br w:type="page"/>
      </w:r>
      <w:bookmarkStart w:id="5" w:name="_heading=h.3dy6vkm" w:colFirst="0" w:colLast="0"/>
      <w:bookmarkEnd w:id="5"/>
      <w:r>
        <w:lastRenderedPageBreak/>
        <w:t>Schedule for development, monitoring and review</w:t>
      </w:r>
      <w:r>
        <w:rPr>
          <w:noProof/>
        </w:rPr>
        <mc:AlternateContent>
          <mc:Choice Requires="wps">
            <w:drawing>
              <wp:anchor distT="0" distB="0" distL="114300" distR="114300" simplePos="0" relativeHeight="251659264" behindDoc="0" locked="0" layoutInCell="1" hidden="0" allowOverlap="1" wp14:anchorId="3E6E8B35" wp14:editId="31DF5363">
                <wp:simplePos x="0" y="0"/>
                <wp:positionH relativeFrom="column">
                  <wp:posOffset>-1777999</wp:posOffset>
                </wp:positionH>
                <wp:positionV relativeFrom="paragraph">
                  <wp:posOffset>3162300</wp:posOffset>
                </wp:positionV>
                <wp:extent cx="809625" cy="581025"/>
                <wp:effectExtent l="0" t="0" r="0" b="0"/>
                <wp:wrapNone/>
                <wp:docPr id="252" name="Rectangle 252"/>
                <wp:cNvGraphicFramePr/>
                <a:graphic xmlns:a="http://schemas.openxmlformats.org/drawingml/2006/main">
                  <a:graphicData uri="http://schemas.microsoft.com/office/word/2010/wordprocessingShape">
                    <wps:wsp>
                      <wps:cNvSpPr/>
                      <wps:spPr>
                        <a:xfrm>
                          <a:off x="4945950" y="3494250"/>
                          <a:ext cx="800100" cy="571500"/>
                        </a:xfrm>
                        <a:prstGeom prst="rect">
                          <a:avLst/>
                        </a:prstGeom>
                        <a:noFill/>
                        <a:ln>
                          <a:noFill/>
                        </a:ln>
                      </wps:spPr>
                      <wps:txbx>
                        <w:txbxContent>
                          <w:p w14:paraId="49524DBC" w14:textId="77777777" w:rsidR="003B2421" w:rsidRDefault="00722715">
                            <w:pPr>
                              <w:jc w:val="center"/>
                              <w:textDirection w:val="btLr"/>
                            </w:pPr>
                            <w:r>
                              <w:rPr>
                                <w:color w:val="FFFFFF"/>
                                <w:sz w:val="60"/>
                              </w:rPr>
                              <w:t>5</w:t>
                            </w:r>
                          </w:p>
                        </w:txbxContent>
                      </wps:txbx>
                      <wps:bodyPr spcFirstLastPara="1" wrap="square" lIns="91425" tIns="45700" rIns="91425" bIns="45700" anchor="t" anchorCtr="0">
                        <a:noAutofit/>
                      </wps:bodyPr>
                    </wps:wsp>
                  </a:graphicData>
                </a:graphic>
              </wp:anchor>
            </w:drawing>
          </mc:Choice>
          <mc:Fallback>
            <w:pict>
              <v:rect w14:anchorId="3E6E8B35" id="Rectangle 252" o:spid="_x0000_s1027" style="position:absolute;margin-left:-140pt;margin-top:249pt;width:63.75pt;height:45.7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XpeuAEAAGADAAAOAAAAZHJzL2Uyb0RvYy54bWysU9uO0zAQfUfiHyy/0ySlYbdR3RViVYS0&#10;gkoLH+A6dmMpsc2M26R/z9jtbgu8IV6cuenMOTOT1cM09OyoAa13glezkjPtlG+t2wv+4/vm3T1n&#10;GKVrZe+dFvykkT+s375ZjaHRc9/5vtXACMRhMwbBuxhDUxSoOj1InPmgHSWNh0FGcmFftCBHQh/6&#10;Yl6WH4rRQxvAK41I0cdzkq8zvjFaxW/GoI6sF5y4xfxCfnfpLdYr2exBhs6qCw35DywGaR01fYV6&#10;lFGyA9i/oAarwKM3cab8UHhjrNJZA6mpyj/UPHcy6KyFhoPhdUz4/2DV1+Nz2AKNYQzYIJlJxWRg&#10;SF/ixybBF8tFvaxpfCfB35MzJzsPTk+RKSq4L4k85RUV1HdVTTbliytQAIyftR9YMgQH2kselzw+&#10;YTyXvpSkvs5vbN/nFr37LUCYKVJc2SYrTruJ2ZYOMPVNkZ1vT1tgGNTGUssniXErgVZbcTbSugXH&#10;nwcJmrP+i6N5LitSRfeRnUV9l9TAbWZ3m5FOdZ6uKHJ2Nj/FfFNnqh8P0RubZV2pXDjTGvNgLieX&#10;7uTWz1XXH2P9CwAA//8DAFBLAwQUAAYACAAAACEAtAOPZ+AAAAANAQAADwAAAGRycy9kb3ducmV2&#10;LnhtbEyPwU7DMBBE70j8g7VI3FI7UVOlIU6FEBw4kvbA0Y2XJMJeR7bTpn+POcFtVjOafdMcVmvY&#10;BX2YHEnINwIYUu/0RIOE0/Etq4CFqEgr4wgl3DDAob2/a1St3ZU+8NLFgaUSCrWSMMY415yHfkSr&#10;wsbNSMn7ct6qmE4/cO3VNZVbwwshdtyqidKHUc34MmL/3S1WwoxGL2bbic+ev3rKd+9HfiulfHxY&#10;n5+ARVzjXxh+8RM6tInp7BbSgRkJWVGJNCZK2O6rJFIky8uiBHaWUFb7Enjb8P8r2h8AAAD//wMA&#10;UEsBAi0AFAAGAAgAAAAhALaDOJL+AAAA4QEAABMAAAAAAAAAAAAAAAAAAAAAAFtDb250ZW50X1R5&#10;cGVzXS54bWxQSwECLQAUAAYACAAAACEAOP0h/9YAAACUAQAACwAAAAAAAAAAAAAAAAAvAQAAX3Jl&#10;bHMvLnJlbHNQSwECLQAUAAYACAAAACEA3NV6XrgBAABgAwAADgAAAAAAAAAAAAAAAAAuAgAAZHJz&#10;L2Uyb0RvYy54bWxQSwECLQAUAAYACAAAACEAtAOPZ+AAAAANAQAADwAAAAAAAAAAAAAAAAASBAAA&#10;ZHJzL2Rvd25yZXYueG1sUEsFBgAAAAAEAAQA8wAAAB8FAAAAAA==&#10;" filled="f" stroked="f">
                <v:textbox inset="2.53958mm,1.2694mm,2.53958mm,1.2694mm">
                  <w:txbxContent>
                    <w:p w14:paraId="49524DBC" w14:textId="77777777" w:rsidR="003B2421" w:rsidRDefault="00722715">
                      <w:pPr>
                        <w:jc w:val="center"/>
                        <w:textDirection w:val="btLr"/>
                      </w:pPr>
                      <w:r>
                        <w:rPr>
                          <w:color w:val="FFFFFF"/>
                          <w:sz w:val="60"/>
                        </w:rPr>
                        <w:t>5</w:t>
                      </w:r>
                    </w:p>
                  </w:txbxContent>
                </v:textbox>
              </v:rect>
            </w:pict>
          </mc:Fallback>
        </mc:AlternateContent>
      </w:r>
    </w:p>
    <w:p w14:paraId="744121B5" w14:textId="77777777" w:rsidR="003B2421" w:rsidRDefault="00722715">
      <w:pPr>
        <w:pStyle w:val="Heading2"/>
      </w:pPr>
      <w:bookmarkStart w:id="6" w:name="_heading=h.1t3h5sf" w:colFirst="0" w:colLast="0"/>
      <w:bookmarkEnd w:id="6"/>
      <w:r>
        <w:t>Process for monitoring the impact of the Online Safety Policy</w:t>
      </w:r>
      <w:r>
        <w:rPr>
          <w:noProof/>
        </w:rPr>
        <mc:AlternateContent>
          <mc:Choice Requires="wps">
            <w:drawing>
              <wp:anchor distT="0" distB="0" distL="114300" distR="114300" simplePos="0" relativeHeight="251660288" behindDoc="0" locked="0" layoutInCell="1" hidden="0" allowOverlap="1" wp14:anchorId="5F8EBC5A" wp14:editId="01DCBC2A">
                <wp:simplePos x="0" y="0"/>
                <wp:positionH relativeFrom="column">
                  <wp:posOffset>-1777999</wp:posOffset>
                </wp:positionH>
                <wp:positionV relativeFrom="paragraph">
                  <wp:posOffset>3162300</wp:posOffset>
                </wp:positionV>
                <wp:extent cx="809625" cy="581025"/>
                <wp:effectExtent l="0" t="0" r="0" b="0"/>
                <wp:wrapNone/>
                <wp:docPr id="262" name="Rectangle 262"/>
                <wp:cNvGraphicFramePr/>
                <a:graphic xmlns:a="http://schemas.openxmlformats.org/drawingml/2006/main">
                  <a:graphicData uri="http://schemas.microsoft.com/office/word/2010/wordprocessingShape">
                    <wps:wsp>
                      <wps:cNvSpPr/>
                      <wps:spPr>
                        <a:xfrm>
                          <a:off x="4945950" y="3494250"/>
                          <a:ext cx="800100" cy="571500"/>
                        </a:xfrm>
                        <a:prstGeom prst="rect">
                          <a:avLst/>
                        </a:prstGeom>
                        <a:noFill/>
                        <a:ln>
                          <a:noFill/>
                        </a:ln>
                      </wps:spPr>
                      <wps:txbx>
                        <w:txbxContent>
                          <w:p w14:paraId="55C5255D" w14:textId="77777777" w:rsidR="003B2421" w:rsidRDefault="00722715">
                            <w:pPr>
                              <w:jc w:val="center"/>
                              <w:textDirection w:val="btLr"/>
                            </w:pPr>
                            <w:r>
                              <w:rPr>
                                <w:color w:val="FFFFFF"/>
                                <w:sz w:val="60"/>
                              </w:rPr>
                              <w:t>5</w:t>
                            </w:r>
                          </w:p>
                        </w:txbxContent>
                      </wps:txbx>
                      <wps:bodyPr spcFirstLastPara="1" wrap="square" lIns="91425" tIns="45700" rIns="91425" bIns="45700" anchor="t" anchorCtr="0">
                        <a:noAutofit/>
                      </wps:bodyPr>
                    </wps:wsp>
                  </a:graphicData>
                </a:graphic>
              </wp:anchor>
            </w:drawing>
          </mc:Choice>
          <mc:Fallback>
            <w:pict>
              <v:rect w14:anchorId="5F8EBC5A" id="Rectangle 262" o:spid="_x0000_s1028" style="position:absolute;left:0;text-align:left;margin-left:-140pt;margin-top:249pt;width:63.75pt;height:45.7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gbmuQEAAGADAAAOAAAAZHJzL2Uyb0RvYy54bWysU9uO0zAQfUfiHyy/0ySlYbdR3RViVYS0&#10;gkoLH+A6dmMpsc2M26R/z9jtbgu8IV6cuenMOTOT1cM09OyoAa13glezkjPtlG+t2wv+4/vm3T1n&#10;GKVrZe+dFvykkT+s375ZjaHRc9/5vtXACMRhMwbBuxhDUxSoOj1InPmgHSWNh0FGcmFftCBHQh/6&#10;Yl6WH4rRQxvAK41I0cdzkq8zvjFaxW/GoI6sF5y4xfxCfnfpLdYr2exBhs6qCw35DywGaR01fYV6&#10;lFGyA9i/oAarwKM3cab8UHhjrNJZA6mpyj/UPHcy6KyFhoPhdUz4/2DV1+Nz2AKNYQzYIJlJxWRg&#10;SF/ixybBF8tFvaxpfCfB35MzJzsPTk+RKSq4L4k85RUV1HdVTTbliytQAIyftR9YMgQH2kselzw+&#10;YTyXvpSkvs5vbN/nFr37LUCYKVJc2SYrTruJ2VbweeqbIjvfnrbAMKiNpZZPEuNWAq224mykdQuO&#10;Pw8SNGf9F0fzXFakiu4jO4v6LqmB28zuNiOd6jxdUeTsbH6K+abOVD8eojc2y7pSuXCmNebBXE4u&#10;3cmtn6uuP8b6FwAAAP//AwBQSwMEFAAGAAgAAAAhALQDj2fgAAAADQEAAA8AAABkcnMvZG93bnJl&#10;di54bWxMj8FOwzAQRO9I/IO1SNxSO1FTpSFOhRAcOJL2wNGNlyTCXke206Z/jznBbVYzmn3THFZr&#10;2AV9mBxJyDcCGFLv9ESDhNPxLauAhahIK+MIJdwwwKG9v2tUrd2VPvDSxYGlEgq1kjDGONech35E&#10;q8LGzUjJ+3LeqphOP3Dt1TWVW8MLIXbcqonSh1HN+DJi/90tVsKMRi9m24nPnr96ynfvR34rpXx8&#10;WJ+fgEVc418YfvETOrSJ6ewW0oEZCVlRiTQmStjuqyRSJMvLogR2llBW+xJ42/D/K9ofAAAA//8D&#10;AFBLAQItABQABgAIAAAAIQC2gziS/gAAAOEBAAATAAAAAAAAAAAAAAAAAAAAAABbQ29udGVudF9U&#10;eXBlc10ueG1sUEsBAi0AFAAGAAgAAAAhADj9If/WAAAAlAEAAAsAAAAAAAAAAAAAAAAALwEAAF9y&#10;ZWxzLy5yZWxzUEsBAi0AFAAGAAgAAAAhAA2yBua5AQAAYAMAAA4AAAAAAAAAAAAAAAAALgIAAGRy&#10;cy9lMm9Eb2MueG1sUEsBAi0AFAAGAAgAAAAhALQDj2fgAAAADQEAAA8AAAAAAAAAAAAAAAAAEwQA&#10;AGRycy9kb3ducmV2LnhtbFBLBQYAAAAABAAEAPMAAAAgBQAAAAA=&#10;" filled="f" stroked="f">
                <v:textbox inset="2.53958mm,1.2694mm,2.53958mm,1.2694mm">
                  <w:txbxContent>
                    <w:p w14:paraId="55C5255D" w14:textId="77777777" w:rsidR="003B2421" w:rsidRDefault="00722715">
                      <w:pPr>
                        <w:jc w:val="center"/>
                        <w:textDirection w:val="btLr"/>
                      </w:pPr>
                      <w:r>
                        <w:rPr>
                          <w:color w:val="FFFFFF"/>
                          <w:sz w:val="60"/>
                        </w:rPr>
                        <w:t>5</w:t>
                      </w:r>
                    </w:p>
                  </w:txbxContent>
                </v:textbox>
              </v:rect>
            </w:pict>
          </mc:Fallback>
        </mc:AlternateContent>
      </w:r>
    </w:p>
    <w:p w14:paraId="01B704E9" w14:textId="77777777" w:rsidR="003B2421" w:rsidRDefault="00722715">
      <w:pPr>
        <w:spacing w:after="0"/>
        <w:rPr>
          <w:i/>
          <w:color w:val="494949"/>
        </w:rPr>
      </w:pPr>
      <w:r>
        <w:rPr>
          <w:color w:val="494949"/>
        </w:rPr>
        <w:t xml:space="preserve">The school will monitor the impact of the policy using: </w:t>
      </w:r>
    </w:p>
    <w:p w14:paraId="6543FE56" w14:textId="77777777" w:rsidR="003B2421" w:rsidRDefault="00722715">
      <w:pPr>
        <w:numPr>
          <w:ilvl w:val="0"/>
          <w:numId w:val="2"/>
        </w:numPr>
        <w:pBdr>
          <w:top w:val="nil"/>
          <w:left w:val="nil"/>
          <w:bottom w:val="nil"/>
          <w:right w:val="nil"/>
          <w:between w:val="nil"/>
        </w:pBdr>
        <w:spacing w:after="0" w:line="240" w:lineRule="auto"/>
        <w:jc w:val="left"/>
        <w:rPr>
          <w:i/>
          <w:color w:val="494949"/>
        </w:rPr>
      </w:pPr>
      <w:r>
        <w:rPr>
          <w:i/>
          <w:color w:val="494949"/>
        </w:rPr>
        <w:t>logs of reported incidents</w:t>
      </w:r>
    </w:p>
    <w:p w14:paraId="7C812313" w14:textId="77777777" w:rsidR="003B2421" w:rsidRDefault="00722715">
      <w:pPr>
        <w:numPr>
          <w:ilvl w:val="0"/>
          <w:numId w:val="2"/>
        </w:numPr>
        <w:pBdr>
          <w:top w:val="nil"/>
          <w:left w:val="nil"/>
          <w:bottom w:val="nil"/>
          <w:right w:val="nil"/>
          <w:between w:val="nil"/>
        </w:pBdr>
        <w:spacing w:after="0" w:line="240" w:lineRule="auto"/>
        <w:jc w:val="left"/>
        <w:rPr>
          <w:i/>
          <w:strike/>
          <w:color w:val="244061"/>
        </w:rPr>
      </w:pPr>
      <w:r>
        <w:rPr>
          <w:i/>
          <w:color w:val="494949"/>
        </w:rPr>
        <w:t xml:space="preserve">Filtering and monitoring logs </w:t>
      </w:r>
    </w:p>
    <w:p w14:paraId="012B8E16" w14:textId="77777777" w:rsidR="003B2421" w:rsidRDefault="00722715">
      <w:pPr>
        <w:numPr>
          <w:ilvl w:val="0"/>
          <w:numId w:val="2"/>
        </w:numPr>
        <w:pBdr>
          <w:top w:val="nil"/>
          <w:left w:val="nil"/>
          <w:bottom w:val="nil"/>
          <w:right w:val="nil"/>
          <w:between w:val="nil"/>
        </w:pBdr>
        <w:spacing w:after="0" w:line="240" w:lineRule="auto"/>
        <w:jc w:val="left"/>
        <w:rPr>
          <w:i/>
          <w:color w:val="244061"/>
        </w:rPr>
      </w:pPr>
      <w:r>
        <w:rPr>
          <w:i/>
          <w:color w:val="244061"/>
        </w:rPr>
        <w:t>i</w:t>
      </w:r>
      <w:r>
        <w:rPr>
          <w:i/>
          <w:color w:val="494949"/>
        </w:rPr>
        <w:t>nternal monitoring data for network activity</w:t>
      </w:r>
    </w:p>
    <w:p w14:paraId="7EF690F8" w14:textId="77777777" w:rsidR="003B2421" w:rsidRDefault="00722715">
      <w:pPr>
        <w:numPr>
          <w:ilvl w:val="0"/>
          <w:numId w:val="2"/>
        </w:numPr>
        <w:pBdr>
          <w:top w:val="nil"/>
          <w:left w:val="nil"/>
          <w:bottom w:val="nil"/>
          <w:right w:val="nil"/>
          <w:between w:val="nil"/>
        </w:pBdr>
        <w:spacing w:after="0" w:line="240" w:lineRule="auto"/>
        <w:jc w:val="left"/>
        <w:rPr>
          <w:color w:val="494949"/>
        </w:rPr>
      </w:pPr>
      <w:r>
        <w:rPr>
          <w:i/>
          <w:color w:val="494949"/>
        </w:rPr>
        <w:t xml:space="preserve">surveys/questionnaires of: </w:t>
      </w:r>
    </w:p>
    <w:p w14:paraId="54247607" w14:textId="77777777" w:rsidR="003B2421" w:rsidRDefault="00722715">
      <w:pPr>
        <w:numPr>
          <w:ilvl w:val="0"/>
          <w:numId w:val="6"/>
        </w:numPr>
        <w:pBdr>
          <w:top w:val="nil"/>
          <w:left w:val="nil"/>
          <w:bottom w:val="nil"/>
          <w:right w:val="nil"/>
          <w:between w:val="nil"/>
        </w:pBdr>
        <w:spacing w:after="0" w:line="240" w:lineRule="auto"/>
        <w:jc w:val="left"/>
        <w:rPr>
          <w:color w:val="494949"/>
        </w:rPr>
      </w:pPr>
      <w:r>
        <w:rPr>
          <w:i/>
          <w:color w:val="494949"/>
        </w:rPr>
        <w:t>learners</w:t>
      </w:r>
    </w:p>
    <w:p w14:paraId="15D0BA32" w14:textId="77777777" w:rsidR="003B2421" w:rsidRDefault="00722715">
      <w:pPr>
        <w:numPr>
          <w:ilvl w:val="0"/>
          <w:numId w:val="6"/>
        </w:numPr>
        <w:pBdr>
          <w:top w:val="nil"/>
          <w:left w:val="nil"/>
          <w:bottom w:val="nil"/>
          <w:right w:val="nil"/>
          <w:between w:val="nil"/>
        </w:pBdr>
        <w:spacing w:after="0" w:line="240" w:lineRule="auto"/>
        <w:jc w:val="left"/>
        <w:rPr>
          <w:i/>
          <w:color w:val="494949"/>
        </w:rPr>
      </w:pPr>
      <w:r>
        <w:rPr>
          <w:i/>
          <w:color w:val="494949"/>
        </w:rPr>
        <w:t xml:space="preserve">parents and carers </w:t>
      </w:r>
    </w:p>
    <w:p w14:paraId="0383C6DE" w14:textId="77777777" w:rsidR="003B2421" w:rsidRDefault="00722715">
      <w:pPr>
        <w:numPr>
          <w:ilvl w:val="0"/>
          <w:numId w:val="6"/>
        </w:numPr>
        <w:pBdr>
          <w:top w:val="nil"/>
          <w:left w:val="nil"/>
          <w:bottom w:val="nil"/>
          <w:right w:val="nil"/>
          <w:between w:val="nil"/>
        </w:pBdr>
        <w:spacing w:after="200" w:line="276" w:lineRule="auto"/>
        <w:jc w:val="left"/>
        <w:rPr>
          <w:color w:val="000000"/>
        </w:rPr>
      </w:pPr>
      <w:bookmarkStart w:id="7" w:name="_heading=h.4d34og8" w:colFirst="0" w:colLast="0"/>
      <w:bookmarkEnd w:id="7"/>
      <w:r>
        <w:rPr>
          <w:i/>
          <w:color w:val="494949"/>
        </w:rPr>
        <w:t>staff.</w:t>
      </w:r>
    </w:p>
    <w:p w14:paraId="7170D6B0" w14:textId="77777777" w:rsidR="003B2421" w:rsidRDefault="00722715">
      <w:pPr>
        <w:pStyle w:val="Heading1"/>
        <w:spacing w:after="0"/>
      </w:pPr>
      <w:bookmarkStart w:id="8" w:name="_heading=h.2s8eyo1" w:colFirst="0" w:colLast="0"/>
      <w:bookmarkEnd w:id="8"/>
      <w:r>
        <w:t xml:space="preserve">Policy and leadership </w:t>
      </w:r>
    </w:p>
    <w:p w14:paraId="10E905F1" w14:textId="77777777" w:rsidR="003B2421" w:rsidRDefault="00722715">
      <w:pPr>
        <w:pStyle w:val="Heading2"/>
        <w:spacing w:after="0"/>
      </w:pPr>
      <w:bookmarkStart w:id="9" w:name="_heading=h.17dp8vu" w:colFirst="0" w:colLast="0"/>
      <w:bookmarkEnd w:id="9"/>
      <w:r>
        <w:t>Responsibilities</w:t>
      </w:r>
      <w:r>
        <w:rPr>
          <w:noProof/>
        </w:rPr>
        <mc:AlternateContent>
          <mc:Choice Requires="wps">
            <w:drawing>
              <wp:anchor distT="0" distB="0" distL="114300" distR="114300" simplePos="0" relativeHeight="251661312" behindDoc="0" locked="0" layoutInCell="1" hidden="0" allowOverlap="1" wp14:anchorId="0C2B4737" wp14:editId="7357C60C">
                <wp:simplePos x="0" y="0"/>
                <wp:positionH relativeFrom="column">
                  <wp:posOffset>-1777999</wp:posOffset>
                </wp:positionH>
                <wp:positionV relativeFrom="paragraph">
                  <wp:posOffset>660400</wp:posOffset>
                </wp:positionV>
                <wp:extent cx="809625" cy="581025"/>
                <wp:effectExtent l="0" t="0" r="0" b="0"/>
                <wp:wrapNone/>
                <wp:docPr id="256" name="Rectangle 256"/>
                <wp:cNvGraphicFramePr/>
                <a:graphic xmlns:a="http://schemas.openxmlformats.org/drawingml/2006/main">
                  <a:graphicData uri="http://schemas.microsoft.com/office/word/2010/wordprocessingShape">
                    <wps:wsp>
                      <wps:cNvSpPr/>
                      <wps:spPr>
                        <a:xfrm>
                          <a:off x="4945950" y="3494250"/>
                          <a:ext cx="800100" cy="571500"/>
                        </a:xfrm>
                        <a:prstGeom prst="rect">
                          <a:avLst/>
                        </a:prstGeom>
                        <a:noFill/>
                        <a:ln>
                          <a:noFill/>
                        </a:ln>
                      </wps:spPr>
                      <wps:txbx>
                        <w:txbxContent>
                          <w:p w14:paraId="6C5DE2F8" w14:textId="77777777" w:rsidR="003B2421" w:rsidRDefault="00722715">
                            <w:pPr>
                              <w:jc w:val="center"/>
                              <w:textDirection w:val="btLr"/>
                            </w:pPr>
                            <w:r>
                              <w:rPr>
                                <w:color w:val="FFFFFF"/>
                                <w:sz w:val="60"/>
                              </w:rPr>
                              <w:t>6</w:t>
                            </w:r>
                          </w:p>
                        </w:txbxContent>
                      </wps:txbx>
                      <wps:bodyPr spcFirstLastPara="1" wrap="square" lIns="91425" tIns="45700" rIns="91425" bIns="45700" anchor="t" anchorCtr="0">
                        <a:noAutofit/>
                      </wps:bodyPr>
                    </wps:wsp>
                  </a:graphicData>
                </a:graphic>
              </wp:anchor>
            </w:drawing>
          </mc:Choice>
          <mc:Fallback>
            <w:pict>
              <v:rect w14:anchorId="0C2B4737" id="Rectangle 256" o:spid="_x0000_s1029" style="position:absolute;left:0;text-align:left;margin-left:-140pt;margin-top:52pt;width:63.75pt;height:45.7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y2OuAEAAGADAAAOAAAAZHJzL2Uyb0RvYy54bWysU9uO0zAQfUfiHyy/0ySlYbdR3RViVYS0&#10;gkoLH+A6dmMpsc2M26R/z9jtbgu8IV6cuenMOTOT1cM09OyoAa13glezkjPtlG+t2wv+4/vm3T1n&#10;GKVrZe+dFvykkT+s375ZjaHRc9/5vtXACMRhMwbBuxhDUxSoOj1InPmgHSWNh0FGcmFftCBHQh/6&#10;Yl6WH4rRQxvAK41I0cdzkq8zvjFaxW/GoI6sF5y4xfxCfnfpLdYr2exBhs6qCw35DywGaR01fYV6&#10;lFGyA9i/oAarwKM3cab8UHhjrNJZA6mpyj/UPHcy6KyFhoPhdUz4/2DV1+Nz2AKNYQzYIJlJxWRg&#10;SF/ixybBF8tFvaxpfCfB35MzJzsPTk+RKSq4L4k85RUV1HdVTTbliytQAIyftR9YMgQH2kselzw+&#10;YTyXvpSkvs5vbN/nFr37LUCYKVJc2SYrTruJ2ZbYpb4psvPtaQsMg9pYavkkMW4l0GorzkZat+D4&#10;8yBBc9Z/cTTPZUWq6D6ys6jvkhq4zexuM9KpztMVRc7O5qeYb+pM9eMhemOzrCuVC2daYx7M5eTS&#10;ndz6uer6Y6x/AQAA//8DAFBLAwQUAAYACAAAACEAsJzQpN4AAAANAQAADwAAAGRycy9kb3ducmV2&#10;LnhtbEyPMU/DMBCFdyT+g3VIbKmdqKlKiFMhBAMjKQOjGx9JhH2OYqdN/z3HBNvdvad336sPq3fi&#10;jHMcA2nINwoEUhfsSL2Gj+NrtgcRkyFrXCDUcMUIh+b2pjaVDRd6x3ObesEhFCujYUhpqqSM3YDe&#10;xE2YkFj7CrM3ide5l3Y2Fw73ThZK7aQ3I/GHwUz4PGD33S5ew4TOLm7bqs9OvsyU796O8lpqfX+3&#10;Pj2CSLimPzP84jM6NMx0CgvZKJyGrNgrLpNYUVse2JLlZVGCOPHpoSxBNrX836L5AQAA//8DAFBL&#10;AQItABQABgAIAAAAIQC2gziS/gAAAOEBAAATAAAAAAAAAAAAAAAAAAAAAABbQ29udGVudF9UeXBl&#10;c10ueG1sUEsBAi0AFAAGAAgAAAAhADj9If/WAAAAlAEAAAsAAAAAAAAAAAAAAAAALwEAAF9yZWxz&#10;Ly5yZWxzUEsBAi0AFAAGAAgAAAAhAEJvLY64AQAAYAMAAA4AAAAAAAAAAAAAAAAALgIAAGRycy9l&#10;Mm9Eb2MueG1sUEsBAi0AFAAGAAgAAAAhALCc0KTeAAAADQEAAA8AAAAAAAAAAAAAAAAAEgQAAGRy&#10;cy9kb3ducmV2LnhtbFBLBQYAAAAABAAEAPMAAAAdBQAAAAA=&#10;" filled="f" stroked="f">
                <v:textbox inset="2.53958mm,1.2694mm,2.53958mm,1.2694mm">
                  <w:txbxContent>
                    <w:p w14:paraId="6C5DE2F8" w14:textId="77777777" w:rsidR="003B2421" w:rsidRDefault="00722715">
                      <w:pPr>
                        <w:jc w:val="center"/>
                        <w:textDirection w:val="btLr"/>
                      </w:pPr>
                      <w:r>
                        <w:rPr>
                          <w:color w:val="FFFFFF"/>
                          <w:sz w:val="60"/>
                        </w:rPr>
                        <w:t>6</w:t>
                      </w:r>
                    </w:p>
                  </w:txbxContent>
                </v:textbox>
              </v:rect>
            </w:pict>
          </mc:Fallback>
        </mc:AlternateContent>
      </w:r>
      <w:r>
        <w:rPr>
          <w:noProof/>
        </w:rPr>
        <mc:AlternateContent>
          <mc:Choice Requires="wps">
            <w:drawing>
              <wp:anchor distT="0" distB="0" distL="114300" distR="114300" simplePos="0" relativeHeight="251662336" behindDoc="0" locked="0" layoutInCell="1" hidden="0" allowOverlap="1" wp14:anchorId="0955AC9F" wp14:editId="36CBF41A">
                <wp:simplePos x="0" y="0"/>
                <wp:positionH relativeFrom="column">
                  <wp:posOffset>-1777999</wp:posOffset>
                </wp:positionH>
                <wp:positionV relativeFrom="paragraph">
                  <wp:posOffset>5880100</wp:posOffset>
                </wp:positionV>
                <wp:extent cx="809625" cy="581025"/>
                <wp:effectExtent l="0" t="0" r="0" b="0"/>
                <wp:wrapNone/>
                <wp:docPr id="259" name="Rectangle 259"/>
                <wp:cNvGraphicFramePr/>
                <a:graphic xmlns:a="http://schemas.openxmlformats.org/drawingml/2006/main">
                  <a:graphicData uri="http://schemas.microsoft.com/office/word/2010/wordprocessingShape">
                    <wps:wsp>
                      <wps:cNvSpPr/>
                      <wps:spPr>
                        <a:xfrm>
                          <a:off x="4945950" y="3494250"/>
                          <a:ext cx="800100" cy="571500"/>
                        </a:xfrm>
                        <a:prstGeom prst="rect">
                          <a:avLst/>
                        </a:prstGeom>
                        <a:noFill/>
                        <a:ln>
                          <a:noFill/>
                        </a:ln>
                      </wps:spPr>
                      <wps:txbx>
                        <w:txbxContent>
                          <w:p w14:paraId="6E01D8B0" w14:textId="77777777" w:rsidR="003B2421" w:rsidRDefault="00722715">
                            <w:pPr>
                              <w:jc w:val="center"/>
                              <w:textDirection w:val="btLr"/>
                            </w:pPr>
                            <w:r>
                              <w:rPr>
                                <w:color w:val="FFFFFF"/>
                                <w:sz w:val="60"/>
                              </w:rPr>
                              <w:t>7</w:t>
                            </w:r>
                          </w:p>
                        </w:txbxContent>
                      </wps:txbx>
                      <wps:bodyPr spcFirstLastPara="1" wrap="square" lIns="91425" tIns="45700" rIns="91425" bIns="45700" anchor="t" anchorCtr="0">
                        <a:noAutofit/>
                      </wps:bodyPr>
                    </wps:wsp>
                  </a:graphicData>
                </a:graphic>
              </wp:anchor>
            </w:drawing>
          </mc:Choice>
          <mc:Fallback>
            <w:pict>
              <v:rect w14:anchorId="0955AC9F" id="Rectangle 259" o:spid="_x0000_s1030" style="position:absolute;left:0;text-align:left;margin-left:-140pt;margin-top:463pt;width:63.75pt;height:45.7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49NuAEAAGADAAAOAAAAZHJzL2Uyb0RvYy54bWysU9uO0zAQfUfiHyy/0ySlYbdR3RViVYS0&#10;gkoLH+A6dmMpsc2M26R/z9jtbgu8IV6cuenMOTOT1cM09OyoAa13glezkjPtlG+t2wv+4/vm3T1n&#10;GKVrZe+dFvykkT+s375ZjaHRc9/5vtXACMRhMwbBuxhDUxSoOj1InPmgHSWNh0FGcmFftCBHQh/6&#10;Yl6WH4rRQxvAK41I0cdzkq8zvjFaxW/GoI6sF5y4xfxCfnfpLdYr2exBhs6qCw35DywGaR01fYV6&#10;lFGyA9i/oAarwKM3cab8UHhjrNJZA6mpyj/UPHcy6KyFhoPhdUz4/2DV1+Nz2AKNYQzYIJlJxWRg&#10;SF/ixybBF8tFvaxpfCfB35MzJzsPTk+RKSq4L4k85RUV1HdVTTbliytQAIyftR9YMgQH2kselzw+&#10;YTyXvpSkvs5vbN/nFr37LUCYKVJc2SYrTruJ2ZaYpr4psvPtaQsMg9pYavkkMW4l0GorzkZat+D4&#10;8yBBc9Z/cTTPZUWq6D6ys6jvkhq4zexuM9KpztMVRc7O5qeYb+pM9eMhemOzrCuVC2daYx7M5eTS&#10;ndz6uer6Y6x/AQAA//8DAFBLAwQUAAYACAAAACEApB1xHN8AAAAOAQAADwAAAGRycy9kb3ducmV2&#10;LnhtbEyPwU7DMAyG70i8Q2Qkbl3Sio5Rmk4IwYEjHQeOWWPaisSpmnTr3h5zgpstf/r9/fV+9U6c&#10;cI5jIA35RoFA6oIdqdfwcXjNdiBiMmSNC4QaLhhh31xf1aay4UzveGpTLziEYmU0DClNlZSxG9Cb&#10;uAkTEt++wuxN4nXupZ3NmcO9k4VSW+nNSPxhMBM+D9h9t4vXMKGzi7tr1WcnX2bKt28HeSm1vr1Z&#10;nx5BJFzTHwy/+qwODTsdw0I2CqchK3aKyyQND8WWB0ayvCxKEEeGVX5fgmxq+b9G8wMAAP//AwBQ&#10;SwECLQAUAAYACAAAACEAtoM4kv4AAADhAQAAEwAAAAAAAAAAAAAAAAAAAAAAW0NvbnRlbnRfVHlw&#10;ZXNdLnhtbFBLAQItABQABgAIAAAAIQA4/SH/1gAAAJQBAAALAAAAAAAAAAAAAAAAAC8BAABfcmVs&#10;cy8ucmVsc1BLAQItABQABgAIAAAAIQDue49NuAEAAGADAAAOAAAAAAAAAAAAAAAAAC4CAABkcnMv&#10;ZTJvRG9jLnhtbFBLAQItABQABgAIAAAAIQCkHXEc3wAAAA4BAAAPAAAAAAAAAAAAAAAAABIEAABk&#10;cnMvZG93bnJldi54bWxQSwUGAAAAAAQABADzAAAAHgUAAAAA&#10;" filled="f" stroked="f">
                <v:textbox inset="2.53958mm,1.2694mm,2.53958mm,1.2694mm">
                  <w:txbxContent>
                    <w:p w14:paraId="6E01D8B0" w14:textId="77777777" w:rsidR="003B2421" w:rsidRDefault="00722715">
                      <w:pPr>
                        <w:jc w:val="center"/>
                        <w:textDirection w:val="btLr"/>
                      </w:pPr>
                      <w:r>
                        <w:rPr>
                          <w:color w:val="FFFFFF"/>
                          <w:sz w:val="60"/>
                        </w:rPr>
                        <w:t>7</w:t>
                      </w:r>
                    </w:p>
                  </w:txbxContent>
                </v:textbox>
              </v:rect>
            </w:pict>
          </mc:Fallback>
        </mc:AlternateContent>
      </w:r>
    </w:p>
    <w:p w14:paraId="5695A685" w14:textId="77777777" w:rsidR="003B2421" w:rsidRDefault="00722715">
      <w:r>
        <w:t>To ensure the online safeguarding of members of our school community it is important that all members of that community work together to develop safe and responsible online behaviours, learning from each other and from good practice elsewhere, reporting inappropriate online behaviours, concerns, and misuse as soon as these become apparent. While this will be a team effort, the following sections outline the online safety roles and responsibilities of individuals</w:t>
      </w:r>
      <w:r>
        <w:rPr>
          <w:i/>
        </w:rPr>
        <w:t xml:space="preserve"> </w:t>
      </w:r>
      <w:r>
        <w:t>and groups within the school.</w:t>
      </w:r>
    </w:p>
    <w:p w14:paraId="46223075" w14:textId="77777777" w:rsidR="003B2421" w:rsidRDefault="00722715">
      <w:pPr>
        <w:pStyle w:val="Heading3"/>
      </w:pPr>
      <w:r>
        <w:t>Headteacher and senior leaders</w:t>
      </w:r>
    </w:p>
    <w:p w14:paraId="28A9C0D0" w14:textId="77777777" w:rsidR="003B2421" w:rsidRDefault="00722715">
      <w:pPr>
        <w:numPr>
          <w:ilvl w:val="0"/>
          <w:numId w:val="50"/>
        </w:numPr>
        <w:pBdr>
          <w:top w:val="nil"/>
          <w:left w:val="nil"/>
          <w:bottom w:val="nil"/>
          <w:right w:val="nil"/>
          <w:between w:val="nil"/>
        </w:pBdr>
        <w:spacing w:after="0"/>
      </w:pPr>
      <w:r>
        <w:rPr>
          <w:color w:val="000000"/>
        </w:rPr>
        <w:t>The headteacher</w:t>
      </w:r>
      <w:r>
        <w:rPr>
          <w:i/>
          <w:color w:val="000000"/>
        </w:rPr>
        <w:t xml:space="preserve"> </w:t>
      </w:r>
      <w:r>
        <w:rPr>
          <w:color w:val="000000"/>
        </w:rPr>
        <w:t xml:space="preserve">has a duty of care for ensuring the safety (including online safety) of members of the school community and fostering a culture of safeguarding, though the day-to-day responsibility for online safety is held by the Designated Safeguarding Lead, as defined in Keeping Children Safe in Education. </w:t>
      </w:r>
    </w:p>
    <w:p w14:paraId="1356A9E8" w14:textId="77777777" w:rsidR="003B2421" w:rsidRDefault="00722715">
      <w:pPr>
        <w:numPr>
          <w:ilvl w:val="0"/>
          <w:numId w:val="50"/>
        </w:numPr>
        <w:pBdr>
          <w:top w:val="nil"/>
          <w:left w:val="nil"/>
          <w:bottom w:val="nil"/>
          <w:right w:val="nil"/>
          <w:between w:val="nil"/>
        </w:pBdr>
        <w:spacing w:after="0"/>
      </w:pPr>
      <w:r>
        <w:rPr>
          <w:color w:val="000000"/>
        </w:rPr>
        <w:t>The headteacher and (at least) another member of the senior leadership team should be aware of the procedures to be followed in the event of a serious online safety allegation being made against a member of staff</w:t>
      </w:r>
      <w:r>
        <w:rPr>
          <w:b/>
          <w:color w:val="494949"/>
          <w:sz w:val="20"/>
          <w:szCs w:val="20"/>
          <w:vertAlign w:val="superscript"/>
        </w:rPr>
        <w:footnoteReference w:id="1"/>
      </w:r>
      <w:r>
        <w:rPr>
          <w:color w:val="000000"/>
        </w:rPr>
        <w:t xml:space="preserve">. </w:t>
      </w:r>
    </w:p>
    <w:p w14:paraId="7EC0E18D" w14:textId="77777777" w:rsidR="003B2421" w:rsidRDefault="00722715">
      <w:pPr>
        <w:numPr>
          <w:ilvl w:val="0"/>
          <w:numId w:val="50"/>
        </w:numPr>
        <w:pBdr>
          <w:top w:val="nil"/>
          <w:left w:val="nil"/>
          <w:bottom w:val="nil"/>
          <w:right w:val="nil"/>
          <w:between w:val="nil"/>
        </w:pBdr>
        <w:spacing w:after="0"/>
      </w:pPr>
      <w:r>
        <w:rPr>
          <w:color w:val="000000"/>
        </w:rPr>
        <w:t xml:space="preserve">The headteacher/senior leaders are responsible for ensuring that the Designated Safeguarding Lead / Online Safety Lead, IT provider/technical staff, and other relevant staff carry out their responsibilities effectively and receive suitable training to enable them to carry out their roles and train other colleagues, as relevant. </w:t>
      </w:r>
    </w:p>
    <w:p w14:paraId="4899C7DF" w14:textId="77777777" w:rsidR="003B2421" w:rsidRDefault="00722715">
      <w:pPr>
        <w:numPr>
          <w:ilvl w:val="0"/>
          <w:numId w:val="50"/>
        </w:numPr>
        <w:pBdr>
          <w:top w:val="nil"/>
          <w:left w:val="nil"/>
          <w:bottom w:val="nil"/>
          <w:right w:val="nil"/>
          <w:between w:val="nil"/>
        </w:pBdr>
        <w:spacing w:after="0"/>
      </w:pPr>
      <w:r>
        <w:rPr>
          <w:color w:val="000000"/>
        </w:rPr>
        <w:lastRenderedPageBreak/>
        <w:t xml:space="preserve">The headteacher/senior leaders will ensure that there is a system in place to allow for monitoring and support of those in school who carry out the internal online safety monitoring role. </w:t>
      </w:r>
    </w:p>
    <w:p w14:paraId="4E959459" w14:textId="77777777" w:rsidR="003B2421" w:rsidRDefault="00722715">
      <w:pPr>
        <w:numPr>
          <w:ilvl w:val="0"/>
          <w:numId w:val="50"/>
        </w:numPr>
        <w:pBdr>
          <w:top w:val="nil"/>
          <w:left w:val="nil"/>
          <w:bottom w:val="nil"/>
          <w:right w:val="nil"/>
          <w:between w:val="nil"/>
        </w:pBdr>
        <w:spacing w:after="0"/>
      </w:pPr>
      <w:r>
        <w:rPr>
          <w:color w:val="000000"/>
        </w:rPr>
        <w:t>The headteacher/senior leaders will receive regular monitoring reports from the Designated Safeguarding Lead / Online Safety Lead.</w:t>
      </w:r>
    </w:p>
    <w:p w14:paraId="5B68E81B" w14:textId="77777777" w:rsidR="003B2421" w:rsidRDefault="00722715">
      <w:pPr>
        <w:numPr>
          <w:ilvl w:val="0"/>
          <w:numId w:val="50"/>
        </w:numPr>
        <w:pBdr>
          <w:top w:val="nil"/>
          <w:left w:val="nil"/>
          <w:bottom w:val="nil"/>
          <w:right w:val="nil"/>
          <w:between w:val="nil"/>
        </w:pBdr>
        <w:rPr>
          <w:rFonts w:ascii="Arial" w:eastAsia="Arial" w:hAnsi="Arial" w:cs="Arial"/>
          <w:color w:val="000000"/>
        </w:rPr>
      </w:pPr>
      <w:r>
        <w:rPr>
          <w:color w:val="000000"/>
        </w:rPr>
        <w:t xml:space="preserve">The headteacher/senior leaders will work with the </w:t>
      </w:r>
      <w:r>
        <w:rPr>
          <w:rFonts w:ascii="Arial" w:eastAsia="Arial" w:hAnsi="Arial" w:cs="Arial"/>
          <w:color w:val="808080"/>
        </w:rPr>
        <w:t xml:space="preserve">responsible Governor, the designated safeguarding lead (DSL) and IT service providers in all aspects of filtering and monitoring.  </w:t>
      </w:r>
    </w:p>
    <w:p w14:paraId="629D427A" w14:textId="77777777" w:rsidR="003B2421" w:rsidRDefault="003B2421">
      <w:pPr>
        <w:spacing w:after="200" w:line="276" w:lineRule="auto"/>
        <w:jc w:val="left"/>
        <w:rPr>
          <w:rFonts w:ascii="Arial" w:eastAsia="Arial" w:hAnsi="Arial" w:cs="Arial"/>
          <w:color w:val="000000"/>
        </w:rPr>
      </w:pPr>
    </w:p>
    <w:p w14:paraId="460C2706" w14:textId="77777777" w:rsidR="003B2421" w:rsidRDefault="003B2421">
      <w:pPr>
        <w:pStyle w:val="Heading3"/>
      </w:pPr>
    </w:p>
    <w:p w14:paraId="5B41EFD0" w14:textId="77777777" w:rsidR="003B2421" w:rsidRDefault="003B2421">
      <w:pPr>
        <w:pStyle w:val="Heading3"/>
      </w:pPr>
    </w:p>
    <w:p w14:paraId="0B99E837" w14:textId="77777777" w:rsidR="003B2421" w:rsidRDefault="00722715">
      <w:pPr>
        <w:pStyle w:val="Heading3"/>
      </w:pPr>
      <w:r>
        <w:t>Governors</w:t>
      </w:r>
    </w:p>
    <w:p w14:paraId="2A6E3DCE" w14:textId="77777777" w:rsidR="003B2421" w:rsidRDefault="003B2421">
      <w:pPr>
        <w:ind w:left="720"/>
        <w:rPr>
          <w:color w:val="4F81BD"/>
        </w:rPr>
      </w:pPr>
    </w:p>
    <w:p w14:paraId="6245C7AC" w14:textId="77777777" w:rsidR="003B2421" w:rsidRDefault="00722715">
      <w:r>
        <w:t xml:space="preserve">Governors are responsible for the approval of the Online Safety Policy and for reviewing the effectiveness of the policy </w:t>
      </w:r>
    </w:p>
    <w:p w14:paraId="2A0A0866" w14:textId="77777777" w:rsidR="003B2421" w:rsidRDefault="00722715">
      <w:pPr>
        <w:spacing w:after="0"/>
      </w:pPr>
      <w:r>
        <w:rPr>
          <w:color w:val="1762AB"/>
          <w:u w:val="single"/>
        </w:rPr>
        <w:t>T</w:t>
      </w:r>
      <w:r>
        <w:t>his review will be carried out by the (</w:t>
      </w:r>
      <w:r>
        <w:rPr>
          <w:i/>
        </w:rPr>
        <w:t>insert name of governor group/committee</w:t>
      </w:r>
      <w:r>
        <w:t>) whose members will receive regular information about online safety incidents and monitoring reports. A member of the governing body will take on the role of Online Safety Governor to include:</w:t>
      </w:r>
    </w:p>
    <w:p w14:paraId="5DF0EEA5" w14:textId="77777777" w:rsidR="003B2421" w:rsidRDefault="00722715">
      <w:pPr>
        <w:numPr>
          <w:ilvl w:val="0"/>
          <w:numId w:val="17"/>
        </w:numPr>
        <w:pBdr>
          <w:top w:val="nil"/>
          <w:left w:val="nil"/>
          <w:bottom w:val="nil"/>
          <w:right w:val="nil"/>
          <w:between w:val="nil"/>
        </w:pBdr>
        <w:tabs>
          <w:tab w:val="left" w:pos="284"/>
        </w:tabs>
        <w:spacing w:after="0" w:line="240" w:lineRule="auto"/>
        <w:jc w:val="left"/>
        <w:rPr>
          <w:b/>
          <w:color w:val="000000"/>
        </w:rPr>
      </w:pPr>
      <w:r>
        <w:rPr>
          <w:b/>
          <w:color w:val="000000"/>
        </w:rPr>
        <w:t>regular meetings with the Designated Safeguarding Lead / Online Safety Lead</w:t>
      </w:r>
    </w:p>
    <w:p w14:paraId="7F00159E" w14:textId="77777777" w:rsidR="003B2421" w:rsidRDefault="00722715">
      <w:pPr>
        <w:numPr>
          <w:ilvl w:val="0"/>
          <w:numId w:val="17"/>
        </w:numPr>
        <w:pBdr>
          <w:top w:val="nil"/>
          <w:left w:val="nil"/>
          <w:bottom w:val="nil"/>
          <w:right w:val="nil"/>
          <w:between w:val="nil"/>
        </w:pBdr>
        <w:tabs>
          <w:tab w:val="left" w:pos="284"/>
        </w:tabs>
        <w:spacing w:after="0" w:line="240" w:lineRule="auto"/>
        <w:jc w:val="left"/>
        <w:rPr>
          <w:b/>
          <w:color w:val="000000"/>
        </w:rPr>
      </w:pPr>
      <w:r>
        <w:rPr>
          <w:b/>
          <w:color w:val="000000"/>
        </w:rPr>
        <w:t>regularly receiving (collated and anonymised) reports of online safety incidents</w:t>
      </w:r>
    </w:p>
    <w:p w14:paraId="414A3AE5" w14:textId="77777777" w:rsidR="003B2421" w:rsidRDefault="00722715">
      <w:pPr>
        <w:numPr>
          <w:ilvl w:val="0"/>
          <w:numId w:val="17"/>
        </w:numPr>
        <w:pBdr>
          <w:top w:val="nil"/>
          <w:left w:val="nil"/>
          <w:bottom w:val="nil"/>
          <w:right w:val="nil"/>
          <w:between w:val="nil"/>
        </w:pBdr>
        <w:tabs>
          <w:tab w:val="left" w:pos="284"/>
        </w:tabs>
        <w:spacing w:after="0" w:line="240" w:lineRule="auto"/>
        <w:jc w:val="left"/>
        <w:rPr>
          <w:b/>
          <w:color w:val="000000"/>
        </w:rPr>
      </w:pPr>
      <w:r>
        <w:rPr>
          <w:b/>
          <w:color w:val="000000"/>
        </w:rPr>
        <w:t>checking that provision outlined in the Online Safety Policy (e.g. online safety education provision and staff training is taking place as intended)</w:t>
      </w:r>
    </w:p>
    <w:p w14:paraId="57C23DA1" w14:textId="77777777" w:rsidR="003B2421" w:rsidRDefault="00722715">
      <w:pPr>
        <w:numPr>
          <w:ilvl w:val="0"/>
          <w:numId w:val="17"/>
        </w:numPr>
        <w:pBdr>
          <w:top w:val="nil"/>
          <w:left w:val="nil"/>
          <w:bottom w:val="nil"/>
          <w:right w:val="nil"/>
          <w:between w:val="nil"/>
        </w:pBdr>
        <w:tabs>
          <w:tab w:val="left" w:pos="284"/>
        </w:tabs>
        <w:spacing w:after="0" w:line="240" w:lineRule="auto"/>
        <w:jc w:val="left"/>
        <w:rPr>
          <w:color w:val="0B0C0C"/>
        </w:rPr>
      </w:pPr>
      <w:r>
        <w:rPr>
          <w:b/>
          <w:color w:val="000000"/>
        </w:rPr>
        <w:t>Ensuring that</w:t>
      </w:r>
      <w:r>
        <w:rPr>
          <w:color w:val="000000"/>
        </w:rPr>
        <w:t xml:space="preserve"> </w:t>
      </w:r>
      <w:r>
        <w:rPr>
          <w:b/>
          <w:color w:val="000000"/>
        </w:rPr>
        <w:t xml:space="preserve">the </w:t>
      </w:r>
      <w:r>
        <w:rPr>
          <w:b/>
          <w:color w:val="0B0C0C"/>
        </w:rPr>
        <w:t>filtering and monitoring provision is reviewed and recorded, at least annually. </w:t>
      </w:r>
      <w:r>
        <w:rPr>
          <w:color w:val="0B0C0C"/>
        </w:rPr>
        <w:t xml:space="preserve">(The review will be conducted by members of the SLT, the DSL, and the IT service provider and involve the responsible governor) - in-line with the </w:t>
      </w:r>
      <w:hyperlink r:id="rId8">
        <w:r>
          <w:rPr>
            <w:color w:val="000000"/>
          </w:rPr>
          <w:t>DfE Filtering and Monitoring Standards</w:t>
        </w:r>
      </w:hyperlink>
    </w:p>
    <w:p w14:paraId="51C32C8B" w14:textId="77777777" w:rsidR="003B2421" w:rsidRDefault="00722715">
      <w:pPr>
        <w:numPr>
          <w:ilvl w:val="0"/>
          <w:numId w:val="17"/>
        </w:numPr>
        <w:pBdr>
          <w:top w:val="nil"/>
          <w:left w:val="nil"/>
          <w:bottom w:val="nil"/>
          <w:right w:val="nil"/>
          <w:between w:val="nil"/>
        </w:pBdr>
        <w:tabs>
          <w:tab w:val="left" w:pos="284"/>
        </w:tabs>
        <w:spacing w:after="0" w:line="240" w:lineRule="auto"/>
        <w:jc w:val="left"/>
        <w:rPr>
          <w:b/>
          <w:color w:val="000000"/>
        </w:rPr>
      </w:pPr>
      <w:r>
        <w:rPr>
          <w:b/>
          <w:color w:val="000000"/>
        </w:rPr>
        <w:t xml:space="preserve">reporting to relevant </w:t>
      </w:r>
      <w:r>
        <w:rPr>
          <w:b/>
          <w:i/>
          <w:color w:val="000000"/>
        </w:rPr>
        <w:t>governors group/meeting</w:t>
      </w:r>
      <w:r>
        <w:rPr>
          <w:b/>
          <w:color w:val="000000"/>
        </w:rPr>
        <w:t xml:space="preserve">  </w:t>
      </w:r>
    </w:p>
    <w:p w14:paraId="4790AF48" w14:textId="77777777" w:rsidR="003B2421" w:rsidRDefault="00722715">
      <w:pPr>
        <w:numPr>
          <w:ilvl w:val="0"/>
          <w:numId w:val="17"/>
        </w:numPr>
        <w:pBdr>
          <w:top w:val="nil"/>
          <w:left w:val="nil"/>
          <w:bottom w:val="nil"/>
          <w:right w:val="nil"/>
          <w:between w:val="nil"/>
        </w:pBdr>
        <w:tabs>
          <w:tab w:val="left" w:pos="284"/>
        </w:tabs>
        <w:spacing w:after="0" w:line="240" w:lineRule="auto"/>
        <w:jc w:val="left"/>
        <w:rPr>
          <w:color w:val="0B0C0C"/>
        </w:rPr>
      </w:pPr>
      <w:r>
        <w:rPr>
          <w:color w:val="0B0C0C"/>
        </w:rPr>
        <w:t>Receiving (at least) basic cyber-security training to enable the governors to check that the school meets the</w:t>
      </w:r>
      <w:r>
        <w:rPr>
          <w:color w:val="000000"/>
        </w:rPr>
        <w:t xml:space="preserve"> </w:t>
      </w:r>
      <w:hyperlink r:id="rId9">
        <w:r>
          <w:rPr>
            <w:color w:val="000000"/>
          </w:rPr>
          <w:t>DfE Cyber-Security Standards</w:t>
        </w:r>
      </w:hyperlink>
    </w:p>
    <w:p w14:paraId="14A12E62" w14:textId="77777777" w:rsidR="003B2421" w:rsidRDefault="003B2421">
      <w:pPr>
        <w:pBdr>
          <w:top w:val="nil"/>
          <w:left w:val="nil"/>
          <w:bottom w:val="nil"/>
          <w:right w:val="nil"/>
          <w:between w:val="nil"/>
        </w:pBdr>
        <w:tabs>
          <w:tab w:val="left" w:pos="284"/>
        </w:tabs>
        <w:spacing w:after="0" w:line="240" w:lineRule="auto"/>
        <w:ind w:left="284"/>
        <w:jc w:val="left"/>
        <w:rPr>
          <w:i/>
          <w:color w:val="000000"/>
        </w:rPr>
      </w:pPr>
    </w:p>
    <w:p w14:paraId="067D152F" w14:textId="77777777" w:rsidR="003B2421" w:rsidRDefault="00722715">
      <w:pPr>
        <w:tabs>
          <w:tab w:val="left" w:pos="284"/>
        </w:tabs>
      </w:pPr>
      <w:r>
        <w:t>The governing body will also support the school in encouraging parents/carers and the wider community to become engaged in online safety activities.</w:t>
      </w:r>
    </w:p>
    <w:p w14:paraId="07A26CAB" w14:textId="77777777" w:rsidR="003B2421" w:rsidRDefault="00722715">
      <w:pPr>
        <w:pStyle w:val="Heading3"/>
      </w:pPr>
      <w:r>
        <w:t>Designated Safety Lead (DSL)</w:t>
      </w:r>
    </w:p>
    <w:p w14:paraId="7D2F7F42" w14:textId="77777777" w:rsidR="003B2421" w:rsidRDefault="00722715">
      <w:r>
        <w:t>The DSL will:</w:t>
      </w:r>
    </w:p>
    <w:p w14:paraId="22320E73" w14:textId="77777777" w:rsidR="003B2421" w:rsidRDefault="00722715">
      <w:pPr>
        <w:numPr>
          <w:ilvl w:val="0"/>
          <w:numId w:val="15"/>
        </w:numPr>
        <w:pBdr>
          <w:top w:val="nil"/>
          <w:left w:val="nil"/>
          <w:bottom w:val="nil"/>
          <w:right w:val="nil"/>
          <w:between w:val="nil"/>
        </w:pBdr>
        <w:spacing w:after="0"/>
        <w:rPr>
          <w:color w:val="000000"/>
        </w:rPr>
      </w:pPr>
      <w:r>
        <w:rPr>
          <w:color w:val="000000"/>
        </w:rPr>
        <w:t xml:space="preserve">hold the lead responsibility for online safety, within their safeguarding role. </w:t>
      </w:r>
    </w:p>
    <w:p w14:paraId="756114D6" w14:textId="77777777" w:rsidR="003B2421" w:rsidRDefault="00722715">
      <w:pPr>
        <w:numPr>
          <w:ilvl w:val="0"/>
          <w:numId w:val="15"/>
        </w:numPr>
        <w:pBdr>
          <w:top w:val="nil"/>
          <w:left w:val="nil"/>
          <w:bottom w:val="nil"/>
          <w:right w:val="nil"/>
          <w:between w:val="nil"/>
        </w:pBdr>
        <w:spacing w:after="0"/>
        <w:rPr>
          <w:i/>
          <w:color w:val="4F81BD"/>
        </w:rPr>
      </w:pPr>
      <w:r>
        <w:rPr>
          <w:color w:val="000000"/>
        </w:rPr>
        <w:lastRenderedPageBreak/>
        <w:t>Receive relevant and regularly updated training in online safety to enable them to understand the risks associated with online safety and be confident that they have the relevant knowledge and up to date capability required to keep children safe whilst they are online</w:t>
      </w:r>
    </w:p>
    <w:p w14:paraId="28694563" w14:textId="77777777" w:rsidR="003B2421" w:rsidRDefault="00722715">
      <w:pPr>
        <w:numPr>
          <w:ilvl w:val="0"/>
          <w:numId w:val="15"/>
        </w:numPr>
        <w:pBdr>
          <w:top w:val="nil"/>
          <w:left w:val="nil"/>
          <w:bottom w:val="nil"/>
          <w:right w:val="nil"/>
          <w:between w:val="nil"/>
        </w:pBdr>
        <w:spacing w:after="0"/>
        <w:rPr>
          <w:color w:val="000000"/>
        </w:rPr>
      </w:pPr>
      <w:r>
        <w:rPr>
          <w:color w:val="000000"/>
        </w:rPr>
        <w:t>meet regularly with the online safety governor to discuss current issues, review (anonymised) incidents and filtering and monitoring logs and ensuring that annual (at least) filtering and monitoring checks are carried out</w:t>
      </w:r>
    </w:p>
    <w:p w14:paraId="6997B351" w14:textId="77777777" w:rsidR="003B2421" w:rsidRDefault="00722715">
      <w:pPr>
        <w:numPr>
          <w:ilvl w:val="0"/>
          <w:numId w:val="15"/>
        </w:numPr>
        <w:pBdr>
          <w:top w:val="nil"/>
          <w:left w:val="nil"/>
          <w:bottom w:val="nil"/>
          <w:right w:val="nil"/>
          <w:between w:val="nil"/>
        </w:pBdr>
        <w:spacing w:after="0"/>
        <w:rPr>
          <w:color w:val="000000"/>
        </w:rPr>
      </w:pPr>
      <w:r>
        <w:rPr>
          <w:color w:val="000000"/>
        </w:rPr>
        <w:t xml:space="preserve">attend relevant governing body meetings/groups </w:t>
      </w:r>
    </w:p>
    <w:p w14:paraId="7BC707C8" w14:textId="77777777" w:rsidR="003B2421" w:rsidRDefault="00722715">
      <w:pPr>
        <w:numPr>
          <w:ilvl w:val="0"/>
          <w:numId w:val="15"/>
        </w:numPr>
        <w:pBdr>
          <w:top w:val="nil"/>
          <w:left w:val="nil"/>
          <w:bottom w:val="nil"/>
          <w:right w:val="nil"/>
          <w:between w:val="nil"/>
        </w:pBdr>
        <w:spacing w:after="0"/>
        <w:rPr>
          <w:color w:val="000000"/>
        </w:rPr>
      </w:pPr>
      <w:r>
        <w:rPr>
          <w:color w:val="000000"/>
        </w:rPr>
        <w:t>report regularly to senior leadership team</w:t>
      </w:r>
    </w:p>
    <w:p w14:paraId="1D82904D" w14:textId="77777777" w:rsidR="003B2421" w:rsidRDefault="00722715">
      <w:pPr>
        <w:numPr>
          <w:ilvl w:val="0"/>
          <w:numId w:val="15"/>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sz w:val="20"/>
          <w:szCs w:val="20"/>
        </w:rPr>
        <w:t xml:space="preserve">be responsible for receiving reports of online safety incidents and handling </w:t>
      </w:r>
      <w:proofErr w:type="gramStart"/>
      <w:r>
        <w:rPr>
          <w:rFonts w:ascii="Arial" w:eastAsia="Arial" w:hAnsi="Arial" w:cs="Arial"/>
          <w:color w:val="000000"/>
          <w:sz w:val="20"/>
          <w:szCs w:val="20"/>
        </w:rPr>
        <w:t xml:space="preserve">them, </w:t>
      </w:r>
      <w:r>
        <w:rPr>
          <w:color w:val="000000"/>
        </w:rPr>
        <w:t>and</w:t>
      </w:r>
      <w:proofErr w:type="gramEnd"/>
      <w:r>
        <w:rPr>
          <w:color w:val="000000"/>
        </w:rPr>
        <w:t xml:space="preserve"> deciding whether to make a referral by liaising with relevant agencies, </w:t>
      </w:r>
      <w:r>
        <w:rPr>
          <w:rFonts w:ascii="Arial" w:eastAsia="Arial" w:hAnsi="Arial" w:cs="Arial"/>
          <w:color w:val="000000"/>
          <w:sz w:val="20"/>
          <w:szCs w:val="20"/>
        </w:rPr>
        <w:t xml:space="preserve">ensuring that all incidents are recorded. </w:t>
      </w:r>
    </w:p>
    <w:p w14:paraId="34E68B34" w14:textId="77777777" w:rsidR="003B2421" w:rsidRDefault="00722715">
      <w:pPr>
        <w:numPr>
          <w:ilvl w:val="0"/>
          <w:numId w:val="15"/>
        </w:numPr>
        <w:pBdr>
          <w:top w:val="nil"/>
          <w:left w:val="nil"/>
          <w:bottom w:val="nil"/>
          <w:right w:val="nil"/>
          <w:between w:val="nil"/>
        </w:pBdr>
      </w:pPr>
      <w:r>
        <w:rPr>
          <w:color w:val="000000"/>
        </w:rPr>
        <w:t xml:space="preserve">liaise with staff and IT providers on matters of safety and safeguarding and welfare (including online and digital safety) </w:t>
      </w:r>
    </w:p>
    <w:p w14:paraId="0B770A55" w14:textId="77777777" w:rsidR="003B2421" w:rsidRDefault="00722715">
      <w:pPr>
        <w:pStyle w:val="Heading3"/>
      </w:pPr>
      <w:r>
        <w:t>Online Safety Lead</w:t>
      </w:r>
    </w:p>
    <w:p w14:paraId="70D41A72" w14:textId="77777777" w:rsidR="003B2421" w:rsidRDefault="00722715">
      <w:pPr>
        <w:spacing w:after="0"/>
      </w:pPr>
      <w:r>
        <w:t>The Online Safety Lead will:</w:t>
      </w:r>
    </w:p>
    <w:p w14:paraId="140770C4" w14:textId="77777777" w:rsidR="003B2421" w:rsidRDefault="00722715">
      <w:pPr>
        <w:numPr>
          <w:ilvl w:val="0"/>
          <w:numId w:val="18"/>
        </w:numPr>
        <w:pBdr>
          <w:top w:val="nil"/>
          <w:left w:val="nil"/>
          <w:bottom w:val="nil"/>
          <w:right w:val="nil"/>
          <w:between w:val="nil"/>
        </w:pBdr>
        <w:spacing w:after="0"/>
      </w:pPr>
      <w:r>
        <w:rPr>
          <w:color w:val="000000"/>
        </w:rPr>
        <w:t>lead the Online Safety Group</w:t>
      </w:r>
    </w:p>
    <w:p w14:paraId="7C7DD1A9" w14:textId="77777777" w:rsidR="003B2421" w:rsidRDefault="00722715">
      <w:pPr>
        <w:numPr>
          <w:ilvl w:val="0"/>
          <w:numId w:val="18"/>
        </w:numPr>
        <w:pBdr>
          <w:top w:val="nil"/>
          <w:left w:val="nil"/>
          <w:bottom w:val="nil"/>
          <w:right w:val="nil"/>
          <w:between w:val="nil"/>
        </w:pBdr>
        <w:spacing w:after="0"/>
        <w:rPr>
          <w:color w:val="0070C0"/>
        </w:rPr>
      </w:pPr>
      <w:r>
        <w:rPr>
          <w:color w:val="000000"/>
        </w:rPr>
        <w:t xml:space="preserve">work closely on a day-to-day basis with the Designated Safeguarding Lead (DSL), </w:t>
      </w:r>
    </w:p>
    <w:p w14:paraId="01E14506" w14:textId="77777777" w:rsidR="003B2421" w:rsidRDefault="00722715">
      <w:pPr>
        <w:numPr>
          <w:ilvl w:val="0"/>
          <w:numId w:val="18"/>
        </w:numPr>
        <w:pBdr>
          <w:top w:val="nil"/>
          <w:left w:val="nil"/>
          <w:bottom w:val="nil"/>
          <w:right w:val="nil"/>
          <w:between w:val="nil"/>
        </w:pBdr>
        <w:spacing w:after="0"/>
      </w:pPr>
      <w:r>
        <w:rPr>
          <w:color w:val="000000"/>
        </w:rPr>
        <w:t>receive reports of online safety issues, being aware of the potential for serious child protection concerns and ensure that these are logged to inform future online safety developments</w:t>
      </w:r>
    </w:p>
    <w:p w14:paraId="3A2197C6" w14:textId="77777777" w:rsidR="003B2421" w:rsidRDefault="00722715">
      <w:pPr>
        <w:numPr>
          <w:ilvl w:val="0"/>
          <w:numId w:val="18"/>
        </w:numPr>
        <w:pBdr>
          <w:top w:val="nil"/>
          <w:left w:val="nil"/>
          <w:bottom w:val="nil"/>
          <w:right w:val="nil"/>
          <w:between w:val="nil"/>
        </w:pBdr>
        <w:spacing w:after="0"/>
      </w:pPr>
      <w:r>
        <w:rPr>
          <w:color w:val="000000"/>
        </w:rPr>
        <w:t>have a leading role in establishing and reviewing the school online safety policies/documents</w:t>
      </w:r>
    </w:p>
    <w:p w14:paraId="35C8614C" w14:textId="77777777" w:rsidR="003B2421" w:rsidRDefault="00722715">
      <w:pPr>
        <w:numPr>
          <w:ilvl w:val="0"/>
          <w:numId w:val="18"/>
        </w:numPr>
        <w:pBdr>
          <w:top w:val="nil"/>
          <w:left w:val="nil"/>
          <w:bottom w:val="nil"/>
          <w:right w:val="nil"/>
          <w:between w:val="nil"/>
        </w:pBdr>
        <w:spacing w:after="0"/>
      </w:pPr>
      <w:r>
        <w:rPr>
          <w:color w:val="000000"/>
        </w:rPr>
        <w:t>promote an awareness of and commitment to online safety education / awareness raising across the school and beyond</w:t>
      </w:r>
    </w:p>
    <w:p w14:paraId="63496D56" w14:textId="77777777" w:rsidR="003B2421" w:rsidRDefault="00722715">
      <w:pPr>
        <w:numPr>
          <w:ilvl w:val="0"/>
          <w:numId w:val="18"/>
        </w:numPr>
        <w:pBdr>
          <w:top w:val="nil"/>
          <w:left w:val="nil"/>
          <w:bottom w:val="nil"/>
          <w:right w:val="nil"/>
          <w:between w:val="nil"/>
        </w:pBdr>
        <w:spacing w:after="0"/>
      </w:pPr>
      <w:r>
        <w:rPr>
          <w:color w:val="000000"/>
        </w:rPr>
        <w:t>liaise with curriculum leaders to ensure that the online safety curriculum is planned, mapped, embedded and evaluated</w:t>
      </w:r>
    </w:p>
    <w:p w14:paraId="12F45616" w14:textId="77777777" w:rsidR="003B2421" w:rsidRDefault="00722715">
      <w:pPr>
        <w:numPr>
          <w:ilvl w:val="0"/>
          <w:numId w:val="18"/>
        </w:numPr>
        <w:pBdr>
          <w:top w:val="nil"/>
          <w:left w:val="nil"/>
          <w:bottom w:val="nil"/>
          <w:right w:val="nil"/>
          <w:between w:val="nil"/>
        </w:pBdr>
        <w:spacing w:after="0"/>
      </w:pPr>
      <w:r>
        <w:rPr>
          <w:color w:val="000000"/>
        </w:rPr>
        <w:t xml:space="preserve">ensure that all staff are aware of the procedures that need to be followed in the event of an online safety incident taking place and the need to immediately report those incidents </w:t>
      </w:r>
    </w:p>
    <w:p w14:paraId="4297354D" w14:textId="77777777" w:rsidR="003B2421" w:rsidRDefault="00722715">
      <w:pPr>
        <w:numPr>
          <w:ilvl w:val="0"/>
          <w:numId w:val="18"/>
        </w:numPr>
        <w:pBdr>
          <w:top w:val="nil"/>
          <w:left w:val="nil"/>
          <w:bottom w:val="nil"/>
          <w:right w:val="nil"/>
          <w:between w:val="nil"/>
        </w:pBdr>
        <w:spacing w:after="0"/>
      </w:pPr>
      <w:r>
        <w:rPr>
          <w:color w:val="000000"/>
        </w:rPr>
        <w:t xml:space="preserve">provide (or identify sources of) training and advice for staff/governors/parents/carers/learners </w:t>
      </w:r>
    </w:p>
    <w:p w14:paraId="3DE4A45D" w14:textId="77777777" w:rsidR="003B2421" w:rsidRDefault="00722715">
      <w:pPr>
        <w:numPr>
          <w:ilvl w:val="0"/>
          <w:numId w:val="18"/>
        </w:numPr>
        <w:pBdr>
          <w:top w:val="nil"/>
          <w:left w:val="nil"/>
          <w:bottom w:val="nil"/>
          <w:right w:val="nil"/>
          <w:between w:val="nil"/>
        </w:pBdr>
        <w:spacing w:after="0"/>
        <w:rPr>
          <w:color w:val="000000"/>
        </w:rPr>
      </w:pPr>
      <w:r>
        <w:rPr>
          <w:color w:val="000000"/>
        </w:rPr>
        <w:t>liaise with (school/local authority/MAT/external provider) technical staff, pastoral staff and support staff (as relevant)</w:t>
      </w:r>
    </w:p>
    <w:p w14:paraId="07825204" w14:textId="77777777" w:rsidR="003B2421" w:rsidRDefault="00722715">
      <w:pPr>
        <w:numPr>
          <w:ilvl w:val="0"/>
          <w:numId w:val="18"/>
        </w:numPr>
        <w:pBdr>
          <w:top w:val="nil"/>
          <w:left w:val="nil"/>
          <w:bottom w:val="nil"/>
          <w:right w:val="nil"/>
          <w:between w:val="nil"/>
        </w:pBdr>
        <w:spacing w:after="0"/>
        <w:rPr>
          <w:color w:val="000000"/>
        </w:rPr>
      </w:pPr>
      <w:r>
        <w:rPr>
          <w:color w:val="000000"/>
        </w:rPr>
        <w:t>receive regularly updated training to allow them to understand how digital technologies are used and are developing (</w:t>
      </w:r>
      <w:proofErr w:type="spellStart"/>
      <w:r>
        <w:rPr>
          <w:color w:val="000000"/>
        </w:rPr>
        <w:t>particuarly</w:t>
      </w:r>
      <w:proofErr w:type="spellEnd"/>
      <w:r>
        <w:rPr>
          <w:color w:val="000000"/>
        </w:rPr>
        <w:t xml:space="preserve"> by learners) </w:t>
      </w:r>
      <w:proofErr w:type="gramStart"/>
      <w:r>
        <w:rPr>
          <w:color w:val="000000"/>
        </w:rPr>
        <w:t>with regard to</w:t>
      </w:r>
      <w:proofErr w:type="gramEnd"/>
      <w:r>
        <w:rPr>
          <w:color w:val="000000"/>
        </w:rPr>
        <w:t xml:space="preserve"> the areas defined In Keeping Children Safe in Education:</w:t>
      </w:r>
    </w:p>
    <w:p w14:paraId="2D9108D8" w14:textId="77777777" w:rsidR="003B2421" w:rsidRDefault="00722715">
      <w:pPr>
        <w:numPr>
          <w:ilvl w:val="1"/>
          <w:numId w:val="18"/>
        </w:numPr>
        <w:pBdr>
          <w:top w:val="nil"/>
          <w:left w:val="nil"/>
          <w:bottom w:val="nil"/>
          <w:right w:val="nil"/>
          <w:between w:val="nil"/>
        </w:pBdr>
        <w:spacing w:after="0"/>
      </w:pPr>
      <w:r>
        <w:rPr>
          <w:color w:val="000000"/>
        </w:rPr>
        <w:t>content</w:t>
      </w:r>
    </w:p>
    <w:p w14:paraId="300D1273" w14:textId="77777777" w:rsidR="003B2421" w:rsidRDefault="00722715">
      <w:pPr>
        <w:numPr>
          <w:ilvl w:val="1"/>
          <w:numId w:val="18"/>
        </w:numPr>
        <w:pBdr>
          <w:top w:val="nil"/>
          <w:left w:val="nil"/>
          <w:bottom w:val="nil"/>
          <w:right w:val="nil"/>
          <w:between w:val="nil"/>
        </w:pBdr>
        <w:spacing w:after="0"/>
      </w:pPr>
      <w:r>
        <w:rPr>
          <w:color w:val="000000"/>
        </w:rPr>
        <w:t>contact</w:t>
      </w:r>
    </w:p>
    <w:p w14:paraId="0089804D" w14:textId="77777777" w:rsidR="003B2421" w:rsidRDefault="00722715">
      <w:pPr>
        <w:numPr>
          <w:ilvl w:val="1"/>
          <w:numId w:val="18"/>
        </w:numPr>
        <w:pBdr>
          <w:top w:val="nil"/>
          <w:left w:val="nil"/>
          <w:bottom w:val="nil"/>
          <w:right w:val="nil"/>
          <w:between w:val="nil"/>
        </w:pBdr>
        <w:spacing w:after="0"/>
      </w:pPr>
      <w:r>
        <w:rPr>
          <w:color w:val="000000"/>
        </w:rPr>
        <w:t>conduct</w:t>
      </w:r>
    </w:p>
    <w:p w14:paraId="360BB821" w14:textId="77777777" w:rsidR="003B2421" w:rsidRDefault="00722715">
      <w:pPr>
        <w:numPr>
          <w:ilvl w:val="1"/>
          <w:numId w:val="18"/>
        </w:numPr>
        <w:pBdr>
          <w:top w:val="nil"/>
          <w:left w:val="nil"/>
          <w:bottom w:val="nil"/>
          <w:right w:val="nil"/>
          <w:between w:val="nil"/>
        </w:pBdr>
      </w:pPr>
      <w:r>
        <w:rPr>
          <w:color w:val="000000"/>
        </w:rPr>
        <w:lastRenderedPageBreak/>
        <w:t xml:space="preserve">commerce </w:t>
      </w:r>
    </w:p>
    <w:p w14:paraId="7AA39FA1" w14:textId="77777777" w:rsidR="003B2421" w:rsidRDefault="00722715">
      <w:pPr>
        <w:pStyle w:val="Heading3"/>
      </w:pPr>
      <w:r>
        <w:t>Curriculum Leads</w:t>
      </w:r>
    </w:p>
    <w:p w14:paraId="722FE064" w14:textId="77777777" w:rsidR="003B2421" w:rsidRDefault="00722715">
      <w:r>
        <w:t xml:space="preserve">Curriculum Leads will work with the DSL/OSL to develop a planned and coordinated online safety education programme </w:t>
      </w:r>
      <w:proofErr w:type="gramStart"/>
      <w:r>
        <w:t>e.g. .</w:t>
      </w:r>
      <w:proofErr w:type="gramEnd"/>
      <w:r>
        <w:t xml:space="preserve"> </w:t>
      </w:r>
    </w:p>
    <w:p w14:paraId="31C054BD" w14:textId="77777777" w:rsidR="003B2421" w:rsidRDefault="00722715">
      <w:pPr>
        <w:spacing w:after="0"/>
      </w:pPr>
      <w:r>
        <w:t xml:space="preserve">This will be provided </w:t>
      </w:r>
      <w:r>
        <w:rPr>
          <w:color w:val="4F80BD"/>
        </w:rPr>
        <w:t xml:space="preserve">(amend/delete as relevant) </w:t>
      </w:r>
      <w:r>
        <w:t>through:</w:t>
      </w:r>
    </w:p>
    <w:p w14:paraId="3A7FAC9B" w14:textId="77777777" w:rsidR="003B2421" w:rsidRDefault="00722715">
      <w:pPr>
        <w:numPr>
          <w:ilvl w:val="0"/>
          <w:numId w:val="8"/>
        </w:numPr>
        <w:pBdr>
          <w:top w:val="nil"/>
          <w:left w:val="nil"/>
          <w:bottom w:val="nil"/>
          <w:right w:val="nil"/>
          <w:between w:val="nil"/>
        </w:pBdr>
        <w:spacing w:after="0"/>
      </w:pPr>
      <w:r>
        <w:rPr>
          <w:color w:val="000000"/>
        </w:rPr>
        <w:t xml:space="preserve">a discrete programme </w:t>
      </w:r>
    </w:p>
    <w:p w14:paraId="4F0D76E5" w14:textId="77777777" w:rsidR="003B2421" w:rsidRDefault="00722715">
      <w:pPr>
        <w:numPr>
          <w:ilvl w:val="0"/>
          <w:numId w:val="8"/>
        </w:numPr>
        <w:pBdr>
          <w:top w:val="nil"/>
          <w:left w:val="nil"/>
          <w:bottom w:val="nil"/>
          <w:right w:val="nil"/>
          <w:between w:val="nil"/>
        </w:pBdr>
        <w:spacing w:after="0"/>
      </w:pPr>
      <w:r>
        <w:rPr>
          <w:color w:val="000000"/>
        </w:rPr>
        <w:t xml:space="preserve">PHSE and SRE programmes </w:t>
      </w:r>
    </w:p>
    <w:p w14:paraId="52971F0F" w14:textId="77777777" w:rsidR="003B2421" w:rsidRDefault="00722715">
      <w:pPr>
        <w:numPr>
          <w:ilvl w:val="0"/>
          <w:numId w:val="8"/>
        </w:numPr>
        <w:pBdr>
          <w:top w:val="nil"/>
          <w:left w:val="nil"/>
          <w:bottom w:val="nil"/>
          <w:right w:val="nil"/>
          <w:between w:val="nil"/>
        </w:pBdr>
        <w:spacing w:after="0"/>
      </w:pPr>
      <w:r>
        <w:rPr>
          <w:color w:val="000000"/>
        </w:rPr>
        <w:t>A mapped cross-curricular programme</w:t>
      </w:r>
    </w:p>
    <w:p w14:paraId="0A8F638F" w14:textId="77777777" w:rsidR="003B2421" w:rsidRDefault="00722715">
      <w:pPr>
        <w:numPr>
          <w:ilvl w:val="0"/>
          <w:numId w:val="8"/>
        </w:numPr>
        <w:pBdr>
          <w:top w:val="nil"/>
          <w:left w:val="nil"/>
          <w:bottom w:val="nil"/>
          <w:right w:val="nil"/>
          <w:between w:val="nil"/>
        </w:pBdr>
        <w:spacing w:after="0"/>
      </w:pPr>
      <w:r>
        <w:rPr>
          <w:color w:val="000000"/>
        </w:rPr>
        <w:t>assemblies and pastoral programmes</w:t>
      </w:r>
    </w:p>
    <w:p w14:paraId="39EB2803" w14:textId="77777777" w:rsidR="003B2421" w:rsidRDefault="00722715">
      <w:pPr>
        <w:numPr>
          <w:ilvl w:val="0"/>
          <w:numId w:val="8"/>
        </w:numPr>
        <w:pBdr>
          <w:top w:val="nil"/>
          <w:left w:val="nil"/>
          <w:bottom w:val="nil"/>
          <w:right w:val="nil"/>
          <w:between w:val="nil"/>
        </w:pBdr>
        <w:rPr>
          <w:color w:val="000000"/>
          <w:u w:val="single"/>
        </w:rPr>
      </w:pPr>
      <w:r>
        <w:rPr>
          <w:color w:val="000000"/>
        </w:rPr>
        <w:t xml:space="preserve">through relevant national initiatives and opportunities e.g. </w:t>
      </w:r>
      <w:hyperlink r:id="rId10">
        <w:r>
          <w:rPr>
            <w:color w:val="000000"/>
            <w:u w:val="single"/>
          </w:rPr>
          <w:t>Safer Internet Day</w:t>
        </w:r>
      </w:hyperlink>
      <w:r>
        <w:rPr>
          <w:color w:val="000000"/>
          <w:u w:val="single"/>
        </w:rPr>
        <w:t xml:space="preserve"> </w:t>
      </w:r>
      <w:r>
        <w:rPr>
          <w:color w:val="000000"/>
        </w:rPr>
        <w:t xml:space="preserve">and </w:t>
      </w:r>
      <w:hyperlink r:id="rId11">
        <w:r>
          <w:rPr>
            <w:color w:val="000000"/>
            <w:u w:val="single"/>
          </w:rPr>
          <w:t>Anti-bullying week</w:t>
        </w:r>
      </w:hyperlink>
      <w:r>
        <w:rPr>
          <w:color w:val="000000"/>
          <w:u w:val="single"/>
        </w:rPr>
        <w:t>.</w:t>
      </w:r>
    </w:p>
    <w:p w14:paraId="0D6AC460" w14:textId="77777777" w:rsidR="003B2421" w:rsidRDefault="00722715">
      <w:pPr>
        <w:pStyle w:val="Heading3"/>
      </w:pPr>
      <w:r>
        <w:t>Teaching and support staff</w:t>
      </w:r>
    </w:p>
    <w:p w14:paraId="53FC3CB7" w14:textId="77777777" w:rsidR="003B2421" w:rsidRDefault="00722715">
      <w:pPr>
        <w:spacing w:after="0"/>
      </w:pPr>
      <w:r>
        <w:t>School staff are responsible for ensuring that:</w:t>
      </w:r>
    </w:p>
    <w:p w14:paraId="0EB207E8" w14:textId="77777777" w:rsidR="003B2421" w:rsidRDefault="00722715">
      <w:pPr>
        <w:numPr>
          <w:ilvl w:val="0"/>
          <w:numId w:val="10"/>
        </w:numPr>
        <w:pBdr>
          <w:top w:val="nil"/>
          <w:left w:val="nil"/>
          <w:bottom w:val="nil"/>
          <w:right w:val="nil"/>
          <w:between w:val="nil"/>
        </w:pBdr>
        <w:spacing w:after="0"/>
      </w:pPr>
      <w:r>
        <w:rPr>
          <w:color w:val="000000"/>
        </w:rPr>
        <w:t>they have an awareness of current online safety matters/trends and of the current school</w:t>
      </w:r>
      <w:r>
        <w:rPr>
          <w:i/>
          <w:color w:val="000000"/>
        </w:rPr>
        <w:t xml:space="preserve"> </w:t>
      </w:r>
      <w:r>
        <w:rPr>
          <w:color w:val="000000"/>
        </w:rPr>
        <w:t>Online Safety Policy and practices</w:t>
      </w:r>
    </w:p>
    <w:p w14:paraId="5EE61770" w14:textId="77777777" w:rsidR="003B2421" w:rsidRDefault="00722715">
      <w:pPr>
        <w:numPr>
          <w:ilvl w:val="0"/>
          <w:numId w:val="10"/>
        </w:numPr>
        <w:pBdr>
          <w:top w:val="nil"/>
          <w:left w:val="nil"/>
          <w:bottom w:val="nil"/>
          <w:right w:val="nil"/>
          <w:between w:val="nil"/>
        </w:pBdr>
        <w:spacing w:after="0"/>
      </w:pPr>
      <w:r>
        <w:rPr>
          <w:color w:val="000000"/>
        </w:rPr>
        <w:t>they understand that online safety is a core part of safeguarding</w:t>
      </w:r>
    </w:p>
    <w:p w14:paraId="3C1DFA74" w14:textId="77777777" w:rsidR="003B2421" w:rsidRDefault="00722715">
      <w:pPr>
        <w:numPr>
          <w:ilvl w:val="0"/>
          <w:numId w:val="10"/>
        </w:numPr>
        <w:pBdr>
          <w:top w:val="nil"/>
          <w:left w:val="nil"/>
          <w:bottom w:val="nil"/>
          <w:right w:val="nil"/>
          <w:between w:val="nil"/>
        </w:pBdr>
        <w:spacing w:after="0"/>
      </w:pPr>
      <w:r>
        <w:rPr>
          <w:color w:val="000000"/>
        </w:rPr>
        <w:t>they have read, understood, and signed the staff acceptable use agreement (AUA)</w:t>
      </w:r>
    </w:p>
    <w:p w14:paraId="651E1B04" w14:textId="77777777" w:rsidR="003B2421" w:rsidRDefault="00722715">
      <w:pPr>
        <w:numPr>
          <w:ilvl w:val="0"/>
          <w:numId w:val="10"/>
        </w:numPr>
        <w:pBdr>
          <w:top w:val="nil"/>
          <w:left w:val="nil"/>
          <w:bottom w:val="nil"/>
          <w:right w:val="nil"/>
          <w:between w:val="nil"/>
        </w:pBdr>
        <w:spacing w:after="0"/>
        <w:rPr>
          <w:color w:val="244061"/>
        </w:rPr>
      </w:pPr>
      <w:r>
        <w:rPr>
          <w:color w:val="000000"/>
        </w:rPr>
        <w:t>they immediately report any suspected misuse or problem to Rob Neilson and Hazel Bell for</w:t>
      </w:r>
      <w:r>
        <w:rPr>
          <w:color w:val="244061"/>
        </w:rPr>
        <w:t xml:space="preserve"> </w:t>
      </w:r>
      <w:r>
        <w:rPr>
          <w:color w:val="000000"/>
        </w:rPr>
        <w:t xml:space="preserve">investigation/action, in line with the school safeguarding procedures </w:t>
      </w:r>
    </w:p>
    <w:p w14:paraId="4EFF515A" w14:textId="77777777" w:rsidR="003B2421" w:rsidRDefault="00722715">
      <w:pPr>
        <w:numPr>
          <w:ilvl w:val="0"/>
          <w:numId w:val="10"/>
        </w:numPr>
        <w:pBdr>
          <w:top w:val="nil"/>
          <w:left w:val="nil"/>
          <w:bottom w:val="nil"/>
          <w:right w:val="nil"/>
          <w:between w:val="nil"/>
        </w:pBdr>
        <w:spacing w:after="0"/>
        <w:rPr>
          <w:i/>
          <w:color w:val="000000"/>
        </w:rPr>
      </w:pPr>
      <w:r>
        <w:rPr>
          <w:color w:val="000000"/>
        </w:rPr>
        <w:t xml:space="preserve">all digital communications with learners and parents/carers are on a professional level and only carried out using official school systems </w:t>
      </w:r>
    </w:p>
    <w:p w14:paraId="33E0CEED" w14:textId="77777777" w:rsidR="003B2421" w:rsidRDefault="00722715">
      <w:pPr>
        <w:numPr>
          <w:ilvl w:val="0"/>
          <w:numId w:val="10"/>
        </w:numPr>
        <w:pBdr>
          <w:top w:val="nil"/>
          <w:left w:val="nil"/>
          <w:bottom w:val="nil"/>
          <w:right w:val="nil"/>
          <w:between w:val="nil"/>
        </w:pBdr>
        <w:spacing w:after="0"/>
      </w:pPr>
      <w:r>
        <w:rPr>
          <w:color w:val="000000"/>
        </w:rPr>
        <w:t xml:space="preserve">online safety issues are embedded in all aspects of the curriculum and other activities </w:t>
      </w:r>
    </w:p>
    <w:p w14:paraId="526F1CC8" w14:textId="77777777" w:rsidR="003B2421" w:rsidRDefault="00722715">
      <w:pPr>
        <w:numPr>
          <w:ilvl w:val="0"/>
          <w:numId w:val="10"/>
        </w:numPr>
        <w:pBdr>
          <w:top w:val="nil"/>
          <w:left w:val="nil"/>
          <w:bottom w:val="nil"/>
          <w:right w:val="nil"/>
          <w:between w:val="nil"/>
        </w:pBdr>
        <w:spacing w:after="0"/>
      </w:pPr>
      <w:r>
        <w:rPr>
          <w:color w:val="000000"/>
        </w:rPr>
        <w:t>ensure learners understand and follow the Online Safety Policy and acceptable use agreements, have a good understanding of research skills and the need to avoid plagiarism and uphold copyright regulations</w:t>
      </w:r>
    </w:p>
    <w:p w14:paraId="0BB017D3" w14:textId="77777777" w:rsidR="003B2421" w:rsidRDefault="00722715">
      <w:pPr>
        <w:numPr>
          <w:ilvl w:val="0"/>
          <w:numId w:val="10"/>
        </w:numPr>
        <w:pBdr>
          <w:top w:val="nil"/>
          <w:left w:val="nil"/>
          <w:bottom w:val="nil"/>
          <w:right w:val="nil"/>
          <w:between w:val="nil"/>
        </w:pBdr>
        <w:spacing w:after="0"/>
      </w:pPr>
      <w:r>
        <w:rPr>
          <w:color w:val="000000"/>
        </w:rPr>
        <w:t>they supervise and monitor the use of digital technologies, mobile devices, cameras, etc., in lessons and other school activities (where allowed) and implement current policies regarding these devices</w:t>
      </w:r>
    </w:p>
    <w:p w14:paraId="7D8EB418" w14:textId="77777777" w:rsidR="003B2421" w:rsidRDefault="00722715">
      <w:pPr>
        <w:numPr>
          <w:ilvl w:val="0"/>
          <w:numId w:val="10"/>
        </w:numPr>
        <w:pBdr>
          <w:top w:val="nil"/>
          <w:left w:val="nil"/>
          <w:bottom w:val="nil"/>
          <w:right w:val="nil"/>
          <w:between w:val="nil"/>
        </w:pBdr>
        <w:spacing w:after="0"/>
      </w:pPr>
      <w:r>
        <w:rPr>
          <w:color w:val="000000"/>
        </w:rPr>
        <w:t>in lessons where internet use is pre-planned learners are guided to sites checked as suitable for their use and that processes are in place for dealing with any unsuitable material that is found in internet searches</w:t>
      </w:r>
    </w:p>
    <w:p w14:paraId="669FF0A1" w14:textId="77777777" w:rsidR="003B2421" w:rsidRDefault="00722715">
      <w:pPr>
        <w:numPr>
          <w:ilvl w:val="0"/>
          <w:numId w:val="10"/>
        </w:numPr>
        <w:pBdr>
          <w:top w:val="nil"/>
          <w:left w:val="nil"/>
          <w:bottom w:val="nil"/>
          <w:right w:val="nil"/>
          <w:between w:val="nil"/>
        </w:pBdr>
        <w:spacing w:after="0"/>
        <w:rPr>
          <w:color w:val="0070C0"/>
        </w:rPr>
      </w:pPr>
      <w:r>
        <w:rPr>
          <w:color w:val="000000"/>
        </w:rPr>
        <w:t xml:space="preserve">where lessons take place using live-streaming or </w:t>
      </w:r>
      <w:proofErr w:type="gramStart"/>
      <w:r>
        <w:rPr>
          <w:color w:val="000000"/>
        </w:rPr>
        <w:t>video-conferencing</w:t>
      </w:r>
      <w:proofErr w:type="gramEnd"/>
      <w:r>
        <w:rPr>
          <w:color w:val="000000"/>
        </w:rPr>
        <w:t xml:space="preserve">, there is regard to national safeguarding guidance and local safeguarding policies </w:t>
      </w:r>
    </w:p>
    <w:p w14:paraId="20DF50B1" w14:textId="77777777" w:rsidR="003B2421" w:rsidRDefault="00722715">
      <w:pPr>
        <w:numPr>
          <w:ilvl w:val="0"/>
          <w:numId w:val="10"/>
        </w:numPr>
        <w:pBdr>
          <w:top w:val="nil"/>
          <w:left w:val="nil"/>
          <w:bottom w:val="nil"/>
          <w:right w:val="nil"/>
          <w:between w:val="nil"/>
        </w:pBdr>
        <w:spacing w:after="0"/>
      </w:pPr>
      <w:r>
        <w:rPr>
          <w:color w:val="000000"/>
        </w:rPr>
        <w:t>there is a zero-tolerance approach to incidents of online-bullying, sexual harassment, discrimination, hatred etc</w:t>
      </w:r>
    </w:p>
    <w:p w14:paraId="322767F9" w14:textId="77777777" w:rsidR="003B2421" w:rsidRDefault="00722715">
      <w:pPr>
        <w:numPr>
          <w:ilvl w:val="0"/>
          <w:numId w:val="10"/>
        </w:numPr>
        <w:pBdr>
          <w:top w:val="nil"/>
          <w:left w:val="nil"/>
          <w:bottom w:val="nil"/>
          <w:right w:val="nil"/>
          <w:between w:val="nil"/>
        </w:pBdr>
        <w:rPr>
          <w:color w:val="000000"/>
        </w:rPr>
      </w:pPr>
      <w:r>
        <w:rPr>
          <w:color w:val="000000"/>
        </w:rPr>
        <w:lastRenderedPageBreak/>
        <w:t>they model safe, responsible, and professional online behaviours in their own use of technology, including out of school and in their use of social media.</w:t>
      </w:r>
    </w:p>
    <w:p w14:paraId="2CCC94D9" w14:textId="77777777" w:rsidR="003B2421" w:rsidRDefault="00722715">
      <w:pPr>
        <w:pStyle w:val="Heading3"/>
      </w:pPr>
      <w:r>
        <w:t>IT Provider</w:t>
      </w:r>
    </w:p>
    <w:p w14:paraId="3F77170F" w14:textId="77777777" w:rsidR="003B2421" w:rsidRDefault="00722715">
      <w:pPr>
        <w:spacing w:after="0"/>
        <w:rPr>
          <w:rFonts w:ascii="Arial" w:eastAsia="Arial" w:hAnsi="Arial" w:cs="Arial"/>
          <w:i/>
          <w:color w:val="0070C0"/>
        </w:rPr>
      </w:pPr>
      <w:r>
        <w:t>If the school has a technology service provided by an outside contractor, it is the responsibility of the school to ensure that the provider carries out all the online safety measures that the school’s obligations and responsibilities require. It is also important that the provider follows and implements school Online Safety Policy and procedures.</w:t>
      </w:r>
    </w:p>
    <w:p w14:paraId="56BC6633" w14:textId="77777777" w:rsidR="003B2421" w:rsidRDefault="003B2421">
      <w:pPr>
        <w:spacing w:after="0"/>
      </w:pPr>
    </w:p>
    <w:p w14:paraId="14A9A4DF" w14:textId="77777777" w:rsidR="003B2421" w:rsidRDefault="00722715">
      <w:pPr>
        <w:spacing w:after="0"/>
      </w:pPr>
      <w:r>
        <w:t>The IT Provider is responsible for ensuring that:</w:t>
      </w:r>
    </w:p>
    <w:p w14:paraId="4B26B988" w14:textId="77777777" w:rsidR="003B2421" w:rsidRDefault="00722715">
      <w:pPr>
        <w:numPr>
          <w:ilvl w:val="0"/>
          <w:numId w:val="44"/>
        </w:numPr>
        <w:pBdr>
          <w:top w:val="nil"/>
          <w:left w:val="nil"/>
          <w:bottom w:val="nil"/>
          <w:right w:val="nil"/>
          <w:between w:val="nil"/>
        </w:pBdr>
        <w:spacing w:after="0"/>
      </w:pPr>
      <w:r>
        <w:rPr>
          <w:color w:val="000000"/>
        </w:rPr>
        <w:t>they are aware of and follow the school Online Safety Policy and Technical Security Policy to carry out their work effectively in line with school policy</w:t>
      </w:r>
    </w:p>
    <w:p w14:paraId="27A86AED" w14:textId="77777777" w:rsidR="003B2421" w:rsidRDefault="00722715">
      <w:pPr>
        <w:numPr>
          <w:ilvl w:val="0"/>
          <w:numId w:val="44"/>
        </w:numPr>
        <w:pBdr>
          <w:top w:val="nil"/>
          <w:left w:val="nil"/>
          <w:bottom w:val="nil"/>
          <w:right w:val="nil"/>
          <w:between w:val="nil"/>
        </w:pBdr>
        <w:spacing w:after="0"/>
      </w:pPr>
      <w:r>
        <w:rPr>
          <w:color w:val="000000"/>
        </w:rPr>
        <w:t>the school technical infrastructure is secure and is not open to misuse or malicious attack</w:t>
      </w:r>
    </w:p>
    <w:p w14:paraId="031ADBBF" w14:textId="77777777" w:rsidR="003B2421" w:rsidRDefault="00722715">
      <w:pPr>
        <w:numPr>
          <w:ilvl w:val="0"/>
          <w:numId w:val="44"/>
        </w:numPr>
        <w:pBdr>
          <w:top w:val="nil"/>
          <w:left w:val="nil"/>
          <w:bottom w:val="nil"/>
          <w:right w:val="nil"/>
          <w:between w:val="nil"/>
        </w:pBdr>
        <w:spacing w:after="0"/>
      </w:pPr>
      <w:r>
        <w:rPr>
          <w:color w:val="000000"/>
        </w:rPr>
        <w:t>the school</w:t>
      </w:r>
      <w:r>
        <w:rPr>
          <w:i/>
          <w:color w:val="000000"/>
        </w:rPr>
        <w:t xml:space="preserve"> </w:t>
      </w:r>
      <w:r>
        <w:rPr>
          <w:color w:val="000000"/>
        </w:rPr>
        <w:t xml:space="preserve">meets (as a minimum) the required online safety technical requirements as identified by the and guidance from local authority / MAT or other relevant body </w:t>
      </w:r>
    </w:p>
    <w:p w14:paraId="386CD31A" w14:textId="77777777" w:rsidR="003B2421" w:rsidRDefault="00722715">
      <w:pPr>
        <w:numPr>
          <w:ilvl w:val="0"/>
          <w:numId w:val="44"/>
        </w:numPr>
        <w:pBdr>
          <w:top w:val="nil"/>
          <w:left w:val="nil"/>
          <w:bottom w:val="nil"/>
          <w:right w:val="nil"/>
          <w:between w:val="nil"/>
        </w:pBdr>
        <w:spacing w:after="0"/>
        <w:rPr>
          <w:rFonts w:ascii="Calibri" w:eastAsia="Calibri" w:hAnsi="Calibri" w:cs="Calibri"/>
          <w:color w:val="000000"/>
        </w:rPr>
      </w:pPr>
      <w:r>
        <w:rPr>
          <w:color w:val="000000"/>
        </w:rPr>
        <w:t xml:space="preserve">there is clear, safe, and managed control of user access to networks and devices </w:t>
      </w:r>
    </w:p>
    <w:p w14:paraId="41EB6670" w14:textId="77777777" w:rsidR="003B2421" w:rsidRDefault="00722715">
      <w:pPr>
        <w:numPr>
          <w:ilvl w:val="0"/>
          <w:numId w:val="44"/>
        </w:numPr>
        <w:pBdr>
          <w:top w:val="nil"/>
          <w:left w:val="nil"/>
          <w:bottom w:val="nil"/>
          <w:right w:val="nil"/>
          <w:between w:val="nil"/>
        </w:pBdr>
        <w:spacing w:after="0"/>
      </w:pPr>
      <w:r>
        <w:rPr>
          <w:color w:val="000000"/>
        </w:rPr>
        <w:t xml:space="preserve">they keep up to date with online safety technical information </w:t>
      </w:r>
      <w:proofErr w:type="gramStart"/>
      <w:r>
        <w:rPr>
          <w:color w:val="000000"/>
        </w:rPr>
        <w:t>in order to</w:t>
      </w:r>
      <w:proofErr w:type="gramEnd"/>
      <w:r>
        <w:rPr>
          <w:color w:val="000000"/>
        </w:rPr>
        <w:t xml:space="preserve"> effectively carry out their online safety role and to inform and update others as relevant</w:t>
      </w:r>
    </w:p>
    <w:p w14:paraId="7EC5A6EF" w14:textId="77777777" w:rsidR="003B2421" w:rsidRDefault="00722715">
      <w:pPr>
        <w:numPr>
          <w:ilvl w:val="0"/>
          <w:numId w:val="44"/>
        </w:numPr>
        <w:pBdr>
          <w:top w:val="nil"/>
          <w:left w:val="nil"/>
          <w:bottom w:val="nil"/>
          <w:right w:val="nil"/>
          <w:between w:val="nil"/>
        </w:pBdr>
        <w:spacing w:after="0"/>
      </w:pPr>
      <w:r>
        <w:rPr>
          <w:color w:val="000000"/>
        </w:rPr>
        <w:t xml:space="preserve">the use of technology is regularly and effectively monitored in order that any misuse/attempted misuse can be reported to </w:t>
      </w:r>
      <w:proofErr w:type="gramStart"/>
      <w:r>
        <w:rPr>
          <w:color w:val="000000"/>
        </w:rPr>
        <w:t>Blue</w:t>
      </w:r>
      <w:proofErr w:type="gramEnd"/>
      <w:r>
        <w:rPr>
          <w:color w:val="000000"/>
        </w:rPr>
        <w:t xml:space="preserve"> box for investigation and action</w:t>
      </w:r>
    </w:p>
    <w:p w14:paraId="7FA20D44" w14:textId="77777777" w:rsidR="003B2421" w:rsidRDefault="00722715">
      <w:pPr>
        <w:numPr>
          <w:ilvl w:val="0"/>
          <w:numId w:val="44"/>
        </w:numPr>
        <w:pBdr>
          <w:top w:val="nil"/>
          <w:left w:val="nil"/>
          <w:bottom w:val="nil"/>
          <w:right w:val="nil"/>
          <w:between w:val="nil"/>
        </w:pBdr>
        <w:spacing w:after="0"/>
        <w:rPr>
          <w:color w:val="000000"/>
        </w:rPr>
      </w:pPr>
      <w:r>
        <w:rPr>
          <w:color w:val="000000"/>
        </w:rPr>
        <w:t>the filtering policy is applied and updated on a regular basis and its implementation is not the sole responsibility of any single person</w:t>
      </w:r>
    </w:p>
    <w:p w14:paraId="06E3E005" w14:textId="77777777" w:rsidR="003B2421" w:rsidRDefault="00722715">
      <w:pPr>
        <w:numPr>
          <w:ilvl w:val="0"/>
          <w:numId w:val="44"/>
        </w:numPr>
        <w:pBdr>
          <w:top w:val="nil"/>
          <w:left w:val="nil"/>
          <w:bottom w:val="nil"/>
          <w:right w:val="nil"/>
          <w:between w:val="nil"/>
        </w:pBdr>
        <w:spacing w:after="0"/>
        <w:rPr>
          <w:color w:val="000000"/>
        </w:rPr>
      </w:pPr>
      <w:r>
        <w:rPr>
          <w:color w:val="000000"/>
        </w:rPr>
        <w:t>monitoring systems are implemented and regularly updated as agreed in school policies</w:t>
      </w:r>
    </w:p>
    <w:p w14:paraId="6F15CC19" w14:textId="77777777" w:rsidR="003B2421" w:rsidRDefault="00722715">
      <w:pPr>
        <w:pStyle w:val="Heading3"/>
      </w:pPr>
      <w:r>
        <w:t>Learners</w:t>
      </w:r>
    </w:p>
    <w:p w14:paraId="3243C256" w14:textId="77777777" w:rsidR="003B2421" w:rsidRDefault="00722715">
      <w:pPr>
        <w:numPr>
          <w:ilvl w:val="0"/>
          <w:numId w:val="43"/>
        </w:numPr>
        <w:pBdr>
          <w:top w:val="nil"/>
          <w:left w:val="nil"/>
          <w:bottom w:val="nil"/>
          <w:right w:val="nil"/>
          <w:between w:val="nil"/>
        </w:pBdr>
        <w:spacing w:after="0"/>
        <w:rPr>
          <w:color w:val="1762AB"/>
        </w:rPr>
      </w:pPr>
      <w:r>
        <w:rPr>
          <w:color w:val="000000"/>
        </w:rPr>
        <w:t xml:space="preserve">are responsible for using the school digital technology systems in accordance with the learner acceptable use agreement and Online Safety Policy </w:t>
      </w:r>
    </w:p>
    <w:p w14:paraId="6C831C68" w14:textId="77777777" w:rsidR="003B2421" w:rsidRDefault="00722715">
      <w:pPr>
        <w:numPr>
          <w:ilvl w:val="0"/>
          <w:numId w:val="43"/>
        </w:numPr>
        <w:pBdr>
          <w:top w:val="nil"/>
          <w:left w:val="nil"/>
          <w:bottom w:val="nil"/>
          <w:right w:val="nil"/>
          <w:between w:val="nil"/>
        </w:pBdr>
        <w:spacing w:after="0"/>
      </w:pPr>
      <w:r>
        <w:rPr>
          <w:color w:val="000000"/>
        </w:rPr>
        <w:t>should understand the importance of reporting abuse, misuse or access to inappropriate materials and know how to do so</w:t>
      </w:r>
    </w:p>
    <w:p w14:paraId="7CE5A056" w14:textId="77777777" w:rsidR="003B2421" w:rsidRDefault="00722715">
      <w:pPr>
        <w:numPr>
          <w:ilvl w:val="0"/>
          <w:numId w:val="43"/>
        </w:numPr>
        <w:pBdr>
          <w:top w:val="nil"/>
          <w:left w:val="nil"/>
          <w:bottom w:val="nil"/>
          <w:right w:val="nil"/>
          <w:between w:val="nil"/>
        </w:pBdr>
        <w:spacing w:after="0"/>
      </w:pPr>
      <w:r>
        <w:rPr>
          <w:color w:val="000000"/>
        </w:rPr>
        <w:t>should know what to do if they or someone they know feels vulnerable when using online technology.</w:t>
      </w:r>
    </w:p>
    <w:p w14:paraId="10450C70" w14:textId="77777777" w:rsidR="003B2421" w:rsidRDefault="00722715">
      <w:pPr>
        <w:numPr>
          <w:ilvl w:val="0"/>
          <w:numId w:val="43"/>
        </w:numPr>
        <w:pBdr>
          <w:top w:val="nil"/>
          <w:left w:val="nil"/>
          <w:bottom w:val="nil"/>
          <w:right w:val="nil"/>
          <w:between w:val="nil"/>
        </w:pBdr>
        <w:spacing w:after="0"/>
      </w:pPr>
      <w:r>
        <w:rPr>
          <w:color w:val="000000"/>
        </w:rPr>
        <w:t>should understand the importance of adopting good online safety practice when using digital technologies out of school and realise that the school’s</w:t>
      </w:r>
      <w:r>
        <w:rPr>
          <w:i/>
          <w:color w:val="000000"/>
        </w:rPr>
        <w:t xml:space="preserve"> </w:t>
      </w:r>
      <w:r>
        <w:rPr>
          <w:color w:val="000000"/>
        </w:rPr>
        <w:t>Online Safety Policy covers their actions out of school, if related to their membership of the school.</w:t>
      </w:r>
    </w:p>
    <w:p w14:paraId="43FAEEA4" w14:textId="77777777" w:rsidR="003B2421" w:rsidRDefault="003B2421">
      <w:pPr>
        <w:pBdr>
          <w:top w:val="nil"/>
          <w:left w:val="nil"/>
          <w:bottom w:val="nil"/>
          <w:right w:val="nil"/>
          <w:between w:val="nil"/>
        </w:pBdr>
        <w:spacing w:after="0" w:line="240" w:lineRule="auto"/>
        <w:ind w:left="720"/>
        <w:jc w:val="left"/>
        <w:rPr>
          <w:color w:val="000000"/>
        </w:rPr>
      </w:pPr>
    </w:p>
    <w:p w14:paraId="0CA1EE23" w14:textId="77777777" w:rsidR="003B2421" w:rsidRDefault="00722715">
      <w:pPr>
        <w:pStyle w:val="Heading3"/>
        <w:spacing w:before="0"/>
      </w:pPr>
      <w:r>
        <w:t xml:space="preserve">Parents and carers </w:t>
      </w:r>
    </w:p>
    <w:p w14:paraId="3B395F0D" w14:textId="77777777" w:rsidR="003B2421" w:rsidRDefault="00722715">
      <w:pPr>
        <w:spacing w:after="0"/>
      </w:pPr>
      <w:r>
        <w:t>The school will take every opportunity to help parents and carers understand these issues through:</w:t>
      </w:r>
    </w:p>
    <w:p w14:paraId="23004141" w14:textId="77777777" w:rsidR="003B2421" w:rsidRDefault="00722715">
      <w:pPr>
        <w:numPr>
          <w:ilvl w:val="0"/>
          <w:numId w:val="4"/>
        </w:numPr>
        <w:pBdr>
          <w:top w:val="nil"/>
          <w:left w:val="nil"/>
          <w:bottom w:val="nil"/>
          <w:right w:val="nil"/>
          <w:between w:val="nil"/>
        </w:pBdr>
        <w:spacing w:after="0" w:line="240" w:lineRule="auto"/>
        <w:jc w:val="left"/>
        <w:rPr>
          <w:color w:val="000000"/>
        </w:rPr>
      </w:pPr>
      <w:r>
        <w:rPr>
          <w:color w:val="000000"/>
        </w:rPr>
        <w:t>publishing the school Online Safety Policy on the school website</w:t>
      </w:r>
    </w:p>
    <w:p w14:paraId="5BD411AF" w14:textId="77777777" w:rsidR="003B2421" w:rsidRDefault="00722715">
      <w:pPr>
        <w:numPr>
          <w:ilvl w:val="0"/>
          <w:numId w:val="4"/>
        </w:numPr>
        <w:pBdr>
          <w:top w:val="nil"/>
          <w:left w:val="nil"/>
          <w:bottom w:val="nil"/>
          <w:right w:val="nil"/>
          <w:between w:val="nil"/>
        </w:pBdr>
        <w:spacing w:after="0" w:line="240" w:lineRule="auto"/>
        <w:jc w:val="left"/>
        <w:rPr>
          <w:color w:val="1762AB"/>
        </w:rPr>
      </w:pPr>
      <w:r>
        <w:rPr>
          <w:color w:val="000000"/>
        </w:rPr>
        <w:t>providing them with a copy of the learners’ acceptable use agreement</w:t>
      </w:r>
      <w:r>
        <w:rPr>
          <w:i/>
          <w:color w:val="000000"/>
        </w:rPr>
        <w:t xml:space="preserve"> </w:t>
      </w:r>
    </w:p>
    <w:p w14:paraId="71B753D1" w14:textId="77777777" w:rsidR="003B2421" w:rsidRDefault="00722715">
      <w:pPr>
        <w:numPr>
          <w:ilvl w:val="0"/>
          <w:numId w:val="4"/>
        </w:numPr>
        <w:pBdr>
          <w:top w:val="nil"/>
          <w:left w:val="nil"/>
          <w:bottom w:val="nil"/>
          <w:right w:val="nil"/>
          <w:between w:val="nil"/>
        </w:pBdr>
        <w:spacing w:after="0" w:line="240" w:lineRule="auto"/>
        <w:jc w:val="left"/>
        <w:rPr>
          <w:color w:val="4F81BD"/>
        </w:rPr>
      </w:pPr>
      <w:r>
        <w:rPr>
          <w:color w:val="000000"/>
        </w:rPr>
        <w:lastRenderedPageBreak/>
        <w:t>publish information about appropriate use of social media relating to posts concerning the school.</w:t>
      </w:r>
    </w:p>
    <w:p w14:paraId="211772B0" w14:textId="77777777" w:rsidR="003B2421" w:rsidRDefault="00722715">
      <w:pPr>
        <w:numPr>
          <w:ilvl w:val="0"/>
          <w:numId w:val="4"/>
        </w:numPr>
        <w:pBdr>
          <w:top w:val="nil"/>
          <w:left w:val="nil"/>
          <w:bottom w:val="nil"/>
          <w:right w:val="nil"/>
          <w:between w:val="nil"/>
        </w:pBdr>
        <w:spacing w:after="0" w:line="240" w:lineRule="auto"/>
        <w:jc w:val="left"/>
        <w:rPr>
          <w:color w:val="1762AB"/>
        </w:rPr>
      </w:pPr>
      <w:r>
        <w:rPr>
          <w:color w:val="000000"/>
        </w:rPr>
        <w:t xml:space="preserve">seeking their permissions concerning digital images, cloud services etc </w:t>
      </w:r>
      <w:r>
        <w:rPr>
          <w:color w:val="4F81BD"/>
        </w:rPr>
        <w:t xml:space="preserve"> </w:t>
      </w:r>
    </w:p>
    <w:p w14:paraId="1B9783DC" w14:textId="77777777" w:rsidR="003B2421" w:rsidRDefault="00722715">
      <w:pPr>
        <w:numPr>
          <w:ilvl w:val="0"/>
          <w:numId w:val="4"/>
        </w:numPr>
        <w:pBdr>
          <w:top w:val="nil"/>
          <w:left w:val="nil"/>
          <w:bottom w:val="nil"/>
          <w:right w:val="nil"/>
          <w:between w:val="nil"/>
        </w:pBdr>
        <w:spacing w:after="0" w:line="240" w:lineRule="auto"/>
        <w:jc w:val="left"/>
        <w:rPr>
          <w:color w:val="000000"/>
        </w:rPr>
      </w:pPr>
      <w:r>
        <w:rPr>
          <w:color w:val="000000"/>
        </w:rPr>
        <w:t xml:space="preserve">parents’/carers’ evenings, newsletters, website, social media and information about national/local online safety campaigns and literature. </w:t>
      </w:r>
    </w:p>
    <w:p w14:paraId="1EAA520F" w14:textId="77777777" w:rsidR="003B2421" w:rsidRDefault="003B2421">
      <w:pPr>
        <w:pBdr>
          <w:top w:val="nil"/>
          <w:left w:val="nil"/>
          <w:bottom w:val="nil"/>
          <w:right w:val="nil"/>
          <w:between w:val="nil"/>
        </w:pBdr>
        <w:spacing w:after="0" w:line="240" w:lineRule="auto"/>
        <w:ind w:left="780"/>
        <w:jc w:val="left"/>
        <w:rPr>
          <w:color w:val="1762AB"/>
        </w:rPr>
      </w:pPr>
    </w:p>
    <w:p w14:paraId="071AD9B4" w14:textId="77777777" w:rsidR="003B2421" w:rsidRDefault="00722715">
      <w:pPr>
        <w:spacing w:after="0"/>
        <w:rPr>
          <w:color w:val="000000"/>
        </w:rPr>
      </w:pPr>
      <w:r>
        <w:rPr>
          <w:color w:val="000000"/>
        </w:rPr>
        <w:t xml:space="preserve">Parents and carers will be encouraged to support the school in:               </w:t>
      </w:r>
    </w:p>
    <w:p w14:paraId="2C1E701C" w14:textId="77777777" w:rsidR="003B2421" w:rsidRDefault="00722715">
      <w:pPr>
        <w:numPr>
          <w:ilvl w:val="0"/>
          <w:numId w:val="1"/>
        </w:numPr>
        <w:pBdr>
          <w:top w:val="nil"/>
          <w:left w:val="nil"/>
          <w:bottom w:val="nil"/>
          <w:right w:val="nil"/>
          <w:between w:val="nil"/>
        </w:pBdr>
        <w:spacing w:after="0" w:line="240" w:lineRule="auto"/>
        <w:jc w:val="left"/>
        <w:rPr>
          <w:color w:val="000000"/>
        </w:rPr>
      </w:pPr>
      <w:r>
        <w:rPr>
          <w:color w:val="000000"/>
        </w:rPr>
        <w:t>reinforcing the online safety messages provided to learners in school.</w:t>
      </w:r>
    </w:p>
    <w:p w14:paraId="26BFB1F9" w14:textId="77777777" w:rsidR="003B2421" w:rsidRDefault="00722715">
      <w:pPr>
        <w:numPr>
          <w:ilvl w:val="0"/>
          <w:numId w:val="1"/>
        </w:numPr>
        <w:pBdr>
          <w:top w:val="nil"/>
          <w:left w:val="nil"/>
          <w:bottom w:val="nil"/>
          <w:right w:val="nil"/>
          <w:between w:val="nil"/>
        </w:pBdr>
        <w:spacing w:after="0" w:line="240" w:lineRule="auto"/>
        <w:jc w:val="left"/>
        <w:rPr>
          <w:color w:val="000000"/>
        </w:rPr>
      </w:pPr>
      <w:r>
        <w:rPr>
          <w:color w:val="000000"/>
        </w:rPr>
        <w:t xml:space="preserve">the safe and responsible use of their children’s personal devices in the school (where this is allowed) </w:t>
      </w:r>
    </w:p>
    <w:p w14:paraId="231B6218" w14:textId="77777777" w:rsidR="003B2421" w:rsidRDefault="003B2421">
      <w:pPr>
        <w:pBdr>
          <w:top w:val="nil"/>
          <w:left w:val="nil"/>
          <w:bottom w:val="nil"/>
          <w:right w:val="nil"/>
          <w:between w:val="nil"/>
        </w:pBdr>
        <w:spacing w:after="0" w:line="240" w:lineRule="auto"/>
        <w:ind w:left="720"/>
        <w:jc w:val="left"/>
        <w:rPr>
          <w:color w:val="000000"/>
        </w:rPr>
      </w:pPr>
    </w:p>
    <w:p w14:paraId="6C8EF4E1" w14:textId="77777777" w:rsidR="003B2421" w:rsidRDefault="00722715">
      <w:pPr>
        <w:pStyle w:val="Heading3"/>
      </w:pPr>
      <w:r>
        <w:t>Community users</w:t>
      </w:r>
    </w:p>
    <w:p w14:paraId="4355447D" w14:textId="77777777" w:rsidR="003B2421" w:rsidRDefault="00722715">
      <w:pPr>
        <w:rPr>
          <w:color w:val="466DB0"/>
        </w:rPr>
      </w:pPr>
      <w:bookmarkStart w:id="10" w:name="_heading=h.3rdcrjn" w:colFirst="0" w:colLast="0"/>
      <w:bookmarkEnd w:id="10"/>
      <w:r>
        <w:t xml:space="preserve">Community users who access school systems/website/learning platform as part of the wider school provision will be expected to sign a community user AUA before being provided with access to school systems. </w:t>
      </w:r>
    </w:p>
    <w:p w14:paraId="393146DA" w14:textId="77777777" w:rsidR="003B2421" w:rsidRDefault="00722715">
      <w:pPr>
        <w:rPr>
          <w:rFonts w:ascii="Montserrat Medium" w:eastAsia="Montserrat Medium" w:hAnsi="Montserrat Medium" w:cs="Montserrat Medium"/>
          <w:color w:val="000000"/>
          <w:sz w:val="36"/>
          <w:szCs w:val="36"/>
        </w:rPr>
      </w:pPr>
      <w:bookmarkStart w:id="11" w:name="_heading=h.26in1rg" w:colFirst="0" w:colLast="0"/>
      <w:bookmarkEnd w:id="11"/>
      <w:r>
        <w:t xml:space="preserve">The school encourages the engagement of agencies/members of the community who can provide valuable contributions to the online safety provision and actively seeks to share its knowledge and good practice with other schools and the community. </w:t>
      </w:r>
    </w:p>
    <w:p w14:paraId="3277F210" w14:textId="77777777" w:rsidR="003B2421" w:rsidRDefault="00722715">
      <w:pPr>
        <w:pStyle w:val="Heading2"/>
      </w:pPr>
      <w:bookmarkStart w:id="12" w:name="_heading=h.lnxbz9" w:colFirst="0" w:colLast="0"/>
      <w:bookmarkEnd w:id="12"/>
      <w:r>
        <w:t>Online Safety Group</w:t>
      </w:r>
    </w:p>
    <w:p w14:paraId="3E8E139F" w14:textId="77777777" w:rsidR="003B2421" w:rsidRDefault="00722715">
      <w:pPr>
        <w:spacing w:after="0"/>
        <w:rPr>
          <w:color w:val="4F81BD"/>
        </w:rPr>
      </w:pPr>
      <w:r>
        <w:t xml:space="preserve">The Online Safety Group has the following members </w:t>
      </w:r>
    </w:p>
    <w:p w14:paraId="6B93A35C" w14:textId="77777777" w:rsidR="003B2421" w:rsidRDefault="00722715">
      <w:pPr>
        <w:numPr>
          <w:ilvl w:val="0"/>
          <w:numId w:val="19"/>
        </w:numPr>
        <w:pBdr>
          <w:top w:val="nil"/>
          <w:left w:val="nil"/>
          <w:bottom w:val="nil"/>
          <w:right w:val="nil"/>
          <w:between w:val="nil"/>
        </w:pBdr>
        <w:spacing w:after="0" w:line="240" w:lineRule="auto"/>
        <w:jc w:val="left"/>
        <w:rPr>
          <w:color w:val="000000"/>
        </w:rPr>
      </w:pPr>
      <w:r>
        <w:rPr>
          <w:color w:val="000000"/>
        </w:rPr>
        <w:t xml:space="preserve">Designated Safeguarding Lead </w:t>
      </w:r>
    </w:p>
    <w:p w14:paraId="19EEF025" w14:textId="77777777" w:rsidR="003B2421" w:rsidRDefault="00722715">
      <w:pPr>
        <w:numPr>
          <w:ilvl w:val="0"/>
          <w:numId w:val="19"/>
        </w:numPr>
        <w:pBdr>
          <w:top w:val="nil"/>
          <w:left w:val="nil"/>
          <w:bottom w:val="nil"/>
          <w:right w:val="nil"/>
          <w:between w:val="nil"/>
        </w:pBdr>
        <w:spacing w:after="0" w:line="240" w:lineRule="auto"/>
        <w:jc w:val="left"/>
        <w:rPr>
          <w:color w:val="000000"/>
        </w:rPr>
      </w:pPr>
      <w:r>
        <w:rPr>
          <w:color w:val="000000"/>
        </w:rPr>
        <w:t>Online Safety Lead</w:t>
      </w:r>
    </w:p>
    <w:p w14:paraId="7E7F6852" w14:textId="77777777" w:rsidR="003B2421" w:rsidRDefault="00722715">
      <w:pPr>
        <w:numPr>
          <w:ilvl w:val="0"/>
          <w:numId w:val="19"/>
        </w:numPr>
        <w:pBdr>
          <w:top w:val="nil"/>
          <w:left w:val="nil"/>
          <w:bottom w:val="nil"/>
          <w:right w:val="nil"/>
          <w:between w:val="nil"/>
        </w:pBdr>
        <w:spacing w:after="0" w:line="240" w:lineRule="auto"/>
        <w:jc w:val="left"/>
        <w:rPr>
          <w:color w:val="000000"/>
        </w:rPr>
      </w:pPr>
      <w:r>
        <w:rPr>
          <w:color w:val="000000"/>
        </w:rPr>
        <w:t>senior leaders</w:t>
      </w:r>
    </w:p>
    <w:p w14:paraId="78D20A6C" w14:textId="77777777" w:rsidR="003B2421" w:rsidRDefault="00722715">
      <w:pPr>
        <w:numPr>
          <w:ilvl w:val="0"/>
          <w:numId w:val="19"/>
        </w:numPr>
        <w:pBdr>
          <w:top w:val="nil"/>
          <w:left w:val="nil"/>
          <w:bottom w:val="nil"/>
          <w:right w:val="nil"/>
          <w:between w:val="nil"/>
        </w:pBdr>
        <w:spacing w:after="0" w:line="240" w:lineRule="auto"/>
        <w:jc w:val="left"/>
        <w:rPr>
          <w:color w:val="000000"/>
        </w:rPr>
      </w:pPr>
      <w:r>
        <w:rPr>
          <w:color w:val="000000"/>
        </w:rPr>
        <w:t>online safety governor</w:t>
      </w:r>
    </w:p>
    <w:p w14:paraId="2CE6BC29" w14:textId="77777777" w:rsidR="003B2421" w:rsidRDefault="00722715">
      <w:pPr>
        <w:numPr>
          <w:ilvl w:val="0"/>
          <w:numId w:val="19"/>
        </w:numPr>
        <w:pBdr>
          <w:top w:val="nil"/>
          <w:left w:val="nil"/>
          <w:bottom w:val="nil"/>
          <w:right w:val="nil"/>
          <w:between w:val="nil"/>
        </w:pBdr>
        <w:spacing w:after="0" w:line="240" w:lineRule="auto"/>
        <w:jc w:val="left"/>
        <w:rPr>
          <w:color w:val="000000"/>
        </w:rPr>
      </w:pPr>
      <w:r>
        <w:rPr>
          <w:color w:val="000000"/>
        </w:rPr>
        <w:t>technical staff</w:t>
      </w:r>
    </w:p>
    <w:p w14:paraId="2ACD2C2A" w14:textId="77777777" w:rsidR="003B2421" w:rsidRDefault="00722715">
      <w:pPr>
        <w:numPr>
          <w:ilvl w:val="0"/>
          <w:numId w:val="19"/>
        </w:numPr>
        <w:pBdr>
          <w:top w:val="nil"/>
          <w:left w:val="nil"/>
          <w:bottom w:val="nil"/>
          <w:right w:val="nil"/>
          <w:between w:val="nil"/>
        </w:pBdr>
        <w:spacing w:after="0" w:line="240" w:lineRule="auto"/>
        <w:jc w:val="left"/>
        <w:rPr>
          <w:color w:val="000000"/>
        </w:rPr>
      </w:pPr>
      <w:r>
        <w:rPr>
          <w:color w:val="000000"/>
        </w:rPr>
        <w:t>teacher and support staff members</w:t>
      </w:r>
    </w:p>
    <w:p w14:paraId="1C2414BC" w14:textId="77777777" w:rsidR="003B2421" w:rsidRDefault="00722715">
      <w:pPr>
        <w:numPr>
          <w:ilvl w:val="0"/>
          <w:numId w:val="19"/>
        </w:numPr>
        <w:pBdr>
          <w:top w:val="nil"/>
          <w:left w:val="nil"/>
          <w:bottom w:val="nil"/>
          <w:right w:val="nil"/>
          <w:between w:val="nil"/>
        </w:pBdr>
        <w:spacing w:after="0" w:line="240" w:lineRule="auto"/>
        <w:jc w:val="left"/>
        <w:rPr>
          <w:color w:val="000000"/>
        </w:rPr>
      </w:pPr>
      <w:r>
        <w:rPr>
          <w:color w:val="000000"/>
        </w:rPr>
        <w:t>learners</w:t>
      </w:r>
    </w:p>
    <w:p w14:paraId="2F3C4318" w14:textId="77777777" w:rsidR="003B2421" w:rsidRDefault="00722715">
      <w:pPr>
        <w:numPr>
          <w:ilvl w:val="0"/>
          <w:numId w:val="19"/>
        </w:numPr>
        <w:pBdr>
          <w:top w:val="nil"/>
          <w:left w:val="nil"/>
          <w:bottom w:val="nil"/>
          <w:right w:val="nil"/>
          <w:between w:val="nil"/>
        </w:pBdr>
        <w:spacing w:after="0" w:line="240" w:lineRule="auto"/>
        <w:jc w:val="left"/>
        <w:rPr>
          <w:color w:val="000000"/>
        </w:rPr>
      </w:pPr>
      <w:r>
        <w:rPr>
          <w:color w:val="000000"/>
        </w:rPr>
        <w:t>parents/carers</w:t>
      </w:r>
    </w:p>
    <w:p w14:paraId="35E6BE8B" w14:textId="77777777" w:rsidR="003B2421" w:rsidRDefault="003B2421">
      <w:pPr>
        <w:pBdr>
          <w:top w:val="nil"/>
          <w:left w:val="nil"/>
          <w:bottom w:val="nil"/>
          <w:right w:val="nil"/>
          <w:between w:val="nil"/>
        </w:pBdr>
        <w:spacing w:after="0" w:line="240" w:lineRule="auto"/>
        <w:ind w:left="720"/>
        <w:jc w:val="left"/>
        <w:rPr>
          <w:color w:val="000000"/>
        </w:rPr>
      </w:pPr>
    </w:p>
    <w:p w14:paraId="7028B7A1" w14:textId="77777777" w:rsidR="003B2421" w:rsidRDefault="00722715">
      <w:pPr>
        <w:spacing w:after="0"/>
      </w:pPr>
      <w:r>
        <w:t>Members of the Online Safety Group will assist the DSL/OSL with:</w:t>
      </w:r>
    </w:p>
    <w:p w14:paraId="65199339" w14:textId="77777777" w:rsidR="003B2421" w:rsidRDefault="00722715">
      <w:pPr>
        <w:numPr>
          <w:ilvl w:val="0"/>
          <w:numId w:val="47"/>
        </w:numPr>
        <w:pBdr>
          <w:top w:val="nil"/>
          <w:left w:val="nil"/>
          <w:bottom w:val="nil"/>
          <w:right w:val="nil"/>
          <w:between w:val="nil"/>
        </w:pBdr>
        <w:spacing w:after="0"/>
      </w:pPr>
      <w:r>
        <w:rPr>
          <w:color w:val="000000"/>
        </w:rPr>
        <w:t>the production/review/monitoring of the school Online Safety Policy/documents</w:t>
      </w:r>
    </w:p>
    <w:p w14:paraId="2131D5BD" w14:textId="77777777" w:rsidR="003B2421" w:rsidRDefault="00722715">
      <w:pPr>
        <w:numPr>
          <w:ilvl w:val="0"/>
          <w:numId w:val="47"/>
        </w:numPr>
        <w:pBdr>
          <w:top w:val="nil"/>
          <w:left w:val="nil"/>
          <w:bottom w:val="nil"/>
          <w:right w:val="nil"/>
          <w:between w:val="nil"/>
        </w:pBdr>
        <w:spacing w:after="0"/>
      </w:pPr>
      <w:r>
        <w:rPr>
          <w:color w:val="000000"/>
        </w:rPr>
        <w:t>the production/review/monitoring of the school filtering policy and requests for filtering changes</w:t>
      </w:r>
    </w:p>
    <w:p w14:paraId="0FE179F2" w14:textId="77777777" w:rsidR="003B2421" w:rsidRDefault="00722715">
      <w:pPr>
        <w:numPr>
          <w:ilvl w:val="0"/>
          <w:numId w:val="47"/>
        </w:numPr>
        <w:pBdr>
          <w:top w:val="nil"/>
          <w:left w:val="nil"/>
          <w:bottom w:val="nil"/>
          <w:right w:val="nil"/>
          <w:between w:val="nil"/>
        </w:pBdr>
        <w:spacing w:after="0"/>
      </w:pPr>
      <w:r>
        <w:rPr>
          <w:color w:val="000000"/>
        </w:rPr>
        <w:t xml:space="preserve">mapping and reviewing the online safety education provision – ensuring relevance, breadth and progression and coverage </w:t>
      </w:r>
    </w:p>
    <w:p w14:paraId="580FFAED" w14:textId="77777777" w:rsidR="003B2421" w:rsidRDefault="00722715">
      <w:pPr>
        <w:numPr>
          <w:ilvl w:val="0"/>
          <w:numId w:val="47"/>
        </w:numPr>
        <w:pBdr>
          <w:top w:val="nil"/>
          <w:left w:val="nil"/>
          <w:bottom w:val="nil"/>
          <w:right w:val="nil"/>
          <w:between w:val="nil"/>
        </w:pBdr>
        <w:spacing w:after="0"/>
      </w:pPr>
      <w:r>
        <w:rPr>
          <w:color w:val="000000"/>
        </w:rPr>
        <w:t>reviewing network/filtering/monitoring/incident logs, where possible</w:t>
      </w:r>
    </w:p>
    <w:p w14:paraId="781A30E8" w14:textId="77777777" w:rsidR="003B2421" w:rsidRDefault="00722715">
      <w:pPr>
        <w:numPr>
          <w:ilvl w:val="0"/>
          <w:numId w:val="47"/>
        </w:numPr>
        <w:pBdr>
          <w:top w:val="nil"/>
          <w:left w:val="nil"/>
          <w:bottom w:val="nil"/>
          <w:right w:val="nil"/>
          <w:between w:val="nil"/>
        </w:pBdr>
        <w:spacing w:after="0"/>
      </w:pPr>
      <w:r>
        <w:rPr>
          <w:color w:val="000000"/>
        </w:rPr>
        <w:lastRenderedPageBreak/>
        <w:t>encouraging the contribution of learners to staff awareness, emerging trends and the school online safety provision</w:t>
      </w:r>
    </w:p>
    <w:p w14:paraId="1FD33A2E" w14:textId="77777777" w:rsidR="003B2421" w:rsidRDefault="00722715">
      <w:pPr>
        <w:numPr>
          <w:ilvl w:val="0"/>
          <w:numId w:val="47"/>
        </w:numPr>
        <w:pBdr>
          <w:top w:val="nil"/>
          <w:left w:val="nil"/>
          <w:bottom w:val="nil"/>
          <w:right w:val="nil"/>
          <w:between w:val="nil"/>
        </w:pBdr>
        <w:spacing w:after="0"/>
      </w:pPr>
      <w:r>
        <w:rPr>
          <w:color w:val="000000"/>
        </w:rPr>
        <w:t>consulting stakeholders – including staff/parents/carers about the online safety provision</w:t>
      </w:r>
    </w:p>
    <w:p w14:paraId="056BC0F8" w14:textId="77777777" w:rsidR="003B2421" w:rsidRDefault="00722715">
      <w:pPr>
        <w:numPr>
          <w:ilvl w:val="0"/>
          <w:numId w:val="47"/>
        </w:numPr>
        <w:pBdr>
          <w:top w:val="nil"/>
          <w:left w:val="nil"/>
          <w:bottom w:val="nil"/>
          <w:right w:val="nil"/>
          <w:between w:val="nil"/>
        </w:pBdr>
      </w:pPr>
      <w:r>
        <w:rPr>
          <w:color w:val="000000"/>
        </w:rPr>
        <w:t>monitoring improvement actions identified through use of the 360-degree safe self-review tool.</w:t>
      </w:r>
    </w:p>
    <w:p w14:paraId="11D69DCC" w14:textId="77777777" w:rsidR="003B2421" w:rsidRDefault="00722715">
      <w:r>
        <w:t xml:space="preserve">An Online Safety Group terms of reference template can be found in the appendices. </w:t>
      </w:r>
    </w:p>
    <w:p w14:paraId="71705B52" w14:textId="77777777" w:rsidR="003B2421" w:rsidRDefault="00722715">
      <w:pPr>
        <w:pStyle w:val="Heading2"/>
        <w:rPr>
          <w:color w:val="466DB0"/>
        </w:rPr>
      </w:pPr>
      <w:bookmarkStart w:id="13" w:name="_heading=h.35nkun2" w:colFirst="0" w:colLast="0"/>
      <w:bookmarkEnd w:id="13"/>
      <w:r>
        <w:t xml:space="preserve">Professional Standards </w:t>
      </w:r>
    </w:p>
    <w:p w14:paraId="7E6C4C2D" w14:textId="77777777" w:rsidR="003B2421" w:rsidRDefault="00722715">
      <w:r>
        <w:rPr>
          <w:color w:val="000000"/>
        </w:rPr>
        <w:t xml:space="preserve">There is an expectation that required </w:t>
      </w:r>
      <w:r>
        <w:t>professional standards</w:t>
      </w:r>
      <w:r>
        <w:rPr>
          <w:color w:val="000000"/>
        </w:rPr>
        <w:t xml:space="preserve"> will be applied to online safety as in other aspects of school life i.e., </w:t>
      </w:r>
      <w:r>
        <w:t xml:space="preserve">policies and protocols are in place for the use of online communication technology between the staff and other members of the school and wider community, using officially sanctioned school mechanisms. </w:t>
      </w:r>
    </w:p>
    <w:p w14:paraId="1BB35010" w14:textId="77777777" w:rsidR="003B2421" w:rsidRDefault="00722715">
      <w:pPr>
        <w:pStyle w:val="Heading1"/>
        <w:spacing w:after="0"/>
      </w:pPr>
      <w:bookmarkStart w:id="14" w:name="_heading=h.1ksv4uv" w:colFirst="0" w:colLast="0"/>
      <w:bookmarkEnd w:id="14"/>
      <w:r>
        <w:t>Policy</w:t>
      </w:r>
      <w:r>
        <w:rPr>
          <w:noProof/>
        </w:rPr>
        <mc:AlternateContent>
          <mc:Choice Requires="wps">
            <w:drawing>
              <wp:anchor distT="0" distB="0" distL="114300" distR="114300" simplePos="0" relativeHeight="251663360" behindDoc="0" locked="0" layoutInCell="1" hidden="0" allowOverlap="1" wp14:anchorId="496066F5" wp14:editId="125A92DC">
                <wp:simplePos x="0" y="0"/>
                <wp:positionH relativeFrom="column">
                  <wp:posOffset>-1777999</wp:posOffset>
                </wp:positionH>
                <wp:positionV relativeFrom="paragraph">
                  <wp:posOffset>1041400</wp:posOffset>
                </wp:positionV>
                <wp:extent cx="809625" cy="581025"/>
                <wp:effectExtent l="0" t="0" r="0" b="0"/>
                <wp:wrapNone/>
                <wp:docPr id="261" name="Rectangle 261"/>
                <wp:cNvGraphicFramePr/>
                <a:graphic xmlns:a="http://schemas.openxmlformats.org/drawingml/2006/main">
                  <a:graphicData uri="http://schemas.microsoft.com/office/word/2010/wordprocessingShape">
                    <wps:wsp>
                      <wps:cNvSpPr/>
                      <wps:spPr>
                        <a:xfrm>
                          <a:off x="4945950" y="3494250"/>
                          <a:ext cx="800100" cy="571500"/>
                        </a:xfrm>
                        <a:prstGeom prst="rect">
                          <a:avLst/>
                        </a:prstGeom>
                        <a:noFill/>
                        <a:ln>
                          <a:noFill/>
                        </a:ln>
                      </wps:spPr>
                      <wps:txbx>
                        <w:txbxContent>
                          <w:p w14:paraId="3196B0C4" w14:textId="77777777" w:rsidR="003B2421" w:rsidRDefault="00722715">
                            <w:pPr>
                              <w:jc w:val="center"/>
                              <w:textDirection w:val="btLr"/>
                            </w:pPr>
                            <w:r>
                              <w:rPr>
                                <w:color w:val="FFFFFF"/>
                                <w:sz w:val="60"/>
                              </w:rPr>
                              <w:t>11</w:t>
                            </w:r>
                          </w:p>
                        </w:txbxContent>
                      </wps:txbx>
                      <wps:bodyPr spcFirstLastPara="1" wrap="square" lIns="91425" tIns="45700" rIns="91425" bIns="45700" anchor="t" anchorCtr="0">
                        <a:noAutofit/>
                      </wps:bodyPr>
                    </wps:wsp>
                  </a:graphicData>
                </a:graphic>
              </wp:anchor>
            </w:drawing>
          </mc:Choice>
          <mc:Fallback>
            <w:pict>
              <v:rect w14:anchorId="496066F5" id="Rectangle 261" o:spid="_x0000_s1031" style="position:absolute;left:0;text-align:left;margin-left:-140pt;margin-top:82pt;width:63.75pt;height:45.7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qQluAEAAGADAAAOAAAAZHJzL2Uyb0RvYy54bWysU9uO0zAQfUfiHyy/0ySlYbdR3RViVYS0&#10;gkoLH+A6dmMpsc2M26R/z9jtbgu8IV6cuenMOTOT1cM09OyoAa13glezkjPtlG+t2wv+4/vm3T1n&#10;GKVrZe+dFvykkT+s375ZjaHRc9/5vtXACMRhMwbBuxhDUxSoOj1InPmgHSWNh0FGcmFftCBHQh/6&#10;Yl6WH4rRQxvAK41I0cdzkq8zvjFaxW/GoI6sF5y4xfxCfnfpLdYr2exBhs6qCw35DywGaR01fYV6&#10;lFGyA9i/oAarwKM3cab8UHhjrNJZA6mpyj/UPHcy6KyFhoPhdUz4/2DV1+Nz2AKNYQzYIJlJxWRg&#10;SF/ixybBF8tFvaxpfCfB35MzJzsPTk+RKSq4L4k85RUV1HdVTTbliytQAIyftR9YMgQH2kselzw+&#10;YTyXvpSkvs5vbN/nFr37LUCYKVJc2SYrTruJ2Zaap74psvPtaQsMg9pYavkkMW4l0GorzkZat+D4&#10;8yBBc9Z/cTTPZUWq6D6ys6jvkhq4zexuM9KpztMVRc7O5qeYb+pM9eMhemOzrCuVC2daYx7M5eTS&#10;ndz6uer6Y6x/AQAA//8DAFBLAwQUAAYACAAAACEALV3a/98AAAANAQAADwAAAGRycy9kb3ducmV2&#10;LnhtbEyPwU7DMBBE70j8g7VI3FInUV1VIU6FEBw4knLo0Y2XJMJeR7HTpn/PcoLbjmY0+6Y+rN6J&#10;C85xDKSh2OQgkLpgR+o1fB7fsj2ImAxZ4wKhhhtGODT3d7WpbLjSB17a1AsuoVgZDUNKUyVl7Ab0&#10;Jm7ChMTeV5i9SSznXtrZXLncO1nm+U56MxJ/GMyELwN23+3iNUzo7OK2bX7q5OtMxe79KG9K68eH&#10;9fkJRMI1/YXhF5/RoWGmc1jIRuE0ZOU+5zGJnd2WD45khSoViLOGUikFsqnl/xXNDwAAAP//AwBQ&#10;SwECLQAUAAYACAAAACEAtoM4kv4AAADhAQAAEwAAAAAAAAAAAAAAAAAAAAAAW0NvbnRlbnRfVHlw&#10;ZXNdLnhtbFBLAQItABQABgAIAAAAIQA4/SH/1gAAAJQBAAALAAAAAAAAAAAAAAAAAC8BAABfcmVs&#10;cy8ucmVsc1BLAQItABQABgAIAAAAIQChpqQluAEAAGADAAAOAAAAAAAAAAAAAAAAAC4CAABkcnMv&#10;ZTJvRG9jLnhtbFBLAQItABQABgAIAAAAIQAtXdr/3wAAAA0BAAAPAAAAAAAAAAAAAAAAABIEAABk&#10;cnMvZG93bnJldi54bWxQSwUGAAAAAAQABADzAAAAHgUAAAAA&#10;" filled="f" stroked="f">
                <v:textbox inset="2.53958mm,1.2694mm,2.53958mm,1.2694mm">
                  <w:txbxContent>
                    <w:p w14:paraId="3196B0C4" w14:textId="77777777" w:rsidR="003B2421" w:rsidRDefault="00722715">
                      <w:pPr>
                        <w:jc w:val="center"/>
                        <w:textDirection w:val="btLr"/>
                      </w:pPr>
                      <w:r>
                        <w:rPr>
                          <w:color w:val="FFFFFF"/>
                          <w:sz w:val="60"/>
                        </w:rPr>
                        <w:t>11</w:t>
                      </w:r>
                    </w:p>
                  </w:txbxContent>
                </v:textbox>
              </v:rect>
            </w:pict>
          </mc:Fallback>
        </mc:AlternateContent>
      </w:r>
    </w:p>
    <w:p w14:paraId="49133713" w14:textId="77777777" w:rsidR="003B2421" w:rsidRDefault="003B2421">
      <w:pPr>
        <w:pStyle w:val="Heading1"/>
        <w:spacing w:after="0"/>
      </w:pPr>
    </w:p>
    <w:p w14:paraId="0134B5C3" w14:textId="77777777" w:rsidR="003B2421" w:rsidRDefault="00722715">
      <w:pPr>
        <w:pStyle w:val="Heading2"/>
        <w:spacing w:before="0" w:after="0"/>
      </w:pPr>
      <w:bookmarkStart w:id="15" w:name="_heading=h.44sinio" w:colFirst="0" w:colLast="0"/>
      <w:bookmarkEnd w:id="15"/>
      <w:r>
        <w:t>Online Safety Policy</w:t>
      </w:r>
    </w:p>
    <w:p w14:paraId="5E2DB5DB" w14:textId="77777777" w:rsidR="003B2421" w:rsidRDefault="00722715">
      <w:pPr>
        <w:spacing w:after="0"/>
      </w:pPr>
      <w:r>
        <w:t>The school Online Safety Policy:</w:t>
      </w:r>
    </w:p>
    <w:p w14:paraId="1AA67F5C" w14:textId="77777777" w:rsidR="003B2421" w:rsidRDefault="00722715">
      <w:pPr>
        <w:numPr>
          <w:ilvl w:val="0"/>
          <w:numId w:val="48"/>
        </w:numPr>
        <w:pBdr>
          <w:top w:val="nil"/>
          <w:left w:val="nil"/>
          <w:bottom w:val="nil"/>
          <w:right w:val="nil"/>
          <w:between w:val="nil"/>
        </w:pBdr>
        <w:spacing w:after="0"/>
      </w:pPr>
      <w:r>
        <w:rPr>
          <w:color w:val="000000"/>
        </w:rPr>
        <w:t>sets expectations for the safe and responsible use of digital technologies for learning, administration, and communication</w:t>
      </w:r>
    </w:p>
    <w:p w14:paraId="0070A17A" w14:textId="77777777" w:rsidR="003B2421" w:rsidRDefault="00722715">
      <w:pPr>
        <w:numPr>
          <w:ilvl w:val="0"/>
          <w:numId w:val="48"/>
        </w:numPr>
        <w:pBdr>
          <w:top w:val="nil"/>
          <w:left w:val="nil"/>
          <w:bottom w:val="nil"/>
          <w:right w:val="nil"/>
          <w:between w:val="nil"/>
        </w:pBdr>
        <w:spacing w:after="0"/>
      </w:pPr>
      <w:r>
        <w:rPr>
          <w:color w:val="000000"/>
        </w:rPr>
        <w:t>allocates responsibilities for the delivery of the policy</w:t>
      </w:r>
    </w:p>
    <w:p w14:paraId="7BEF6982" w14:textId="77777777" w:rsidR="003B2421" w:rsidRDefault="00722715">
      <w:pPr>
        <w:numPr>
          <w:ilvl w:val="0"/>
          <w:numId w:val="48"/>
        </w:numPr>
        <w:pBdr>
          <w:top w:val="nil"/>
          <w:left w:val="nil"/>
          <w:bottom w:val="nil"/>
          <w:right w:val="nil"/>
          <w:between w:val="nil"/>
        </w:pBdr>
        <w:spacing w:after="0"/>
      </w:pPr>
      <w:r>
        <w:rPr>
          <w:color w:val="000000"/>
        </w:rPr>
        <w:t>is regularly reviewed in a collaborative manner, taking account of online safety incidents and changes/trends in technology and related behaviours</w:t>
      </w:r>
    </w:p>
    <w:p w14:paraId="2AAF962B" w14:textId="77777777" w:rsidR="003B2421" w:rsidRDefault="00722715">
      <w:pPr>
        <w:numPr>
          <w:ilvl w:val="0"/>
          <w:numId w:val="48"/>
        </w:numPr>
        <w:pBdr>
          <w:top w:val="nil"/>
          <w:left w:val="nil"/>
          <w:bottom w:val="nil"/>
          <w:right w:val="nil"/>
          <w:between w:val="nil"/>
        </w:pBdr>
        <w:spacing w:after="0"/>
      </w:pPr>
      <w:r>
        <w:rPr>
          <w:color w:val="000000"/>
        </w:rPr>
        <w:t>establishes guidance for staff in how they should use digital technologies responsibly, protecting themselves and the school and how they should use this understanding to help safeguard learners in the digital world</w:t>
      </w:r>
    </w:p>
    <w:p w14:paraId="2D20AAE4" w14:textId="77777777" w:rsidR="003B2421" w:rsidRDefault="00722715">
      <w:pPr>
        <w:numPr>
          <w:ilvl w:val="0"/>
          <w:numId w:val="48"/>
        </w:numPr>
        <w:pBdr>
          <w:top w:val="nil"/>
          <w:left w:val="nil"/>
          <w:bottom w:val="nil"/>
          <w:right w:val="nil"/>
          <w:between w:val="nil"/>
        </w:pBdr>
        <w:spacing w:after="0"/>
      </w:pPr>
      <w:r>
        <w:rPr>
          <w:color w:val="000000"/>
        </w:rPr>
        <w:t>describes how the school will help prepare learners to be safe and responsible users of online technologies</w:t>
      </w:r>
    </w:p>
    <w:p w14:paraId="5948BA4E" w14:textId="77777777" w:rsidR="003B2421" w:rsidRDefault="00722715">
      <w:pPr>
        <w:numPr>
          <w:ilvl w:val="0"/>
          <w:numId w:val="48"/>
        </w:numPr>
        <w:pBdr>
          <w:top w:val="nil"/>
          <w:left w:val="nil"/>
          <w:bottom w:val="nil"/>
          <w:right w:val="nil"/>
          <w:between w:val="nil"/>
        </w:pBdr>
        <w:spacing w:after="0"/>
      </w:pPr>
      <w:r>
        <w:rPr>
          <w:color w:val="000000"/>
        </w:rPr>
        <w:t>establishes clear procedures to identify, report, respond to and record the misuse of digital technologies and online safety incidents, including external support mechanisms</w:t>
      </w:r>
    </w:p>
    <w:p w14:paraId="56201521" w14:textId="77777777" w:rsidR="003B2421" w:rsidRDefault="00722715">
      <w:pPr>
        <w:numPr>
          <w:ilvl w:val="0"/>
          <w:numId w:val="48"/>
        </w:numPr>
        <w:pBdr>
          <w:top w:val="nil"/>
          <w:left w:val="nil"/>
          <w:bottom w:val="nil"/>
          <w:right w:val="nil"/>
          <w:between w:val="nil"/>
        </w:pBdr>
        <w:spacing w:after="0"/>
      </w:pPr>
      <w:r>
        <w:rPr>
          <w:color w:val="000000"/>
        </w:rPr>
        <w:t xml:space="preserve">is supplemented by a series of related acceptable use agreements </w:t>
      </w:r>
    </w:p>
    <w:p w14:paraId="27D7882E" w14:textId="77777777" w:rsidR="003B2421" w:rsidRDefault="00722715">
      <w:pPr>
        <w:numPr>
          <w:ilvl w:val="0"/>
          <w:numId w:val="48"/>
        </w:numPr>
        <w:pBdr>
          <w:top w:val="nil"/>
          <w:left w:val="nil"/>
          <w:bottom w:val="nil"/>
          <w:right w:val="nil"/>
          <w:between w:val="nil"/>
        </w:pBdr>
        <w:spacing w:after="0"/>
        <w:rPr>
          <w:color w:val="1762AB"/>
        </w:rPr>
      </w:pPr>
      <w:r>
        <w:rPr>
          <w:color w:val="000000"/>
        </w:rPr>
        <w:t xml:space="preserve">is made available to staff at induction and through normal communication channels </w:t>
      </w:r>
    </w:p>
    <w:p w14:paraId="1290037D" w14:textId="77777777" w:rsidR="003B2421" w:rsidRDefault="00722715">
      <w:pPr>
        <w:numPr>
          <w:ilvl w:val="0"/>
          <w:numId w:val="48"/>
        </w:numPr>
        <w:pBdr>
          <w:top w:val="nil"/>
          <w:left w:val="nil"/>
          <w:bottom w:val="nil"/>
          <w:right w:val="nil"/>
          <w:between w:val="nil"/>
        </w:pBdr>
        <w:rPr>
          <w:i/>
          <w:color w:val="000000"/>
        </w:rPr>
      </w:pPr>
      <w:r>
        <w:rPr>
          <w:i/>
          <w:color w:val="000000"/>
        </w:rPr>
        <w:t>is published on the school website.</w:t>
      </w:r>
    </w:p>
    <w:p w14:paraId="39E27D6B" w14:textId="77777777" w:rsidR="003B2421" w:rsidRDefault="00722715">
      <w:pPr>
        <w:pStyle w:val="Heading2"/>
      </w:pPr>
      <w:bookmarkStart w:id="16" w:name="_heading=h.2jxsxqh" w:colFirst="0" w:colLast="0"/>
      <w:bookmarkEnd w:id="16"/>
      <w:r>
        <w:lastRenderedPageBreak/>
        <w:t>Acceptable use</w:t>
      </w:r>
    </w:p>
    <w:p w14:paraId="40F255C0" w14:textId="77777777" w:rsidR="003B2421" w:rsidRDefault="00722715">
      <w:pPr>
        <w:pStyle w:val="Heading3"/>
      </w:pPr>
      <w:r>
        <w:t xml:space="preserve">The school has defined what it regards as acceptable/unacceptable </w:t>
      </w:r>
      <w:proofErr w:type="gramStart"/>
      <w:r>
        <w:t>use</w:t>
      </w:r>
      <w:proofErr w:type="gramEnd"/>
      <w:r>
        <w:t xml:space="preserve"> and this is shown in the tables below.</w:t>
      </w:r>
    </w:p>
    <w:p w14:paraId="2BD08576" w14:textId="77777777" w:rsidR="003B2421" w:rsidRDefault="00722715">
      <w:pPr>
        <w:pStyle w:val="Heading3"/>
      </w:pPr>
      <w:r>
        <w:t>Acceptable use agreements</w:t>
      </w:r>
    </w:p>
    <w:p w14:paraId="799CCA1E" w14:textId="77777777" w:rsidR="003B2421" w:rsidRDefault="00722715">
      <w:pPr>
        <w:pStyle w:val="Heading3"/>
        <w:rPr>
          <w:color w:val="1762AB"/>
          <w:sz w:val="22"/>
        </w:rPr>
      </w:pPr>
      <w:r>
        <w:rPr>
          <w:rFonts w:ascii="Open Sans Light" w:eastAsia="Open Sans Light" w:hAnsi="Open Sans Light" w:cs="Open Sans Light"/>
          <w:sz w:val="22"/>
        </w:rPr>
        <w:t xml:space="preserve">The Online Safety Policy and acceptable use agreements define acceptable use at the school. The acceptable use agreements will be communicated/re-enforced through: </w:t>
      </w:r>
    </w:p>
    <w:p w14:paraId="0F02E154" w14:textId="77777777" w:rsidR="003B2421" w:rsidRDefault="00722715">
      <w:pPr>
        <w:numPr>
          <w:ilvl w:val="0"/>
          <w:numId w:val="12"/>
        </w:numPr>
        <w:pBdr>
          <w:top w:val="nil"/>
          <w:left w:val="nil"/>
          <w:bottom w:val="nil"/>
          <w:right w:val="nil"/>
          <w:between w:val="nil"/>
        </w:pBdr>
        <w:spacing w:after="0"/>
        <w:rPr>
          <w:i/>
          <w:color w:val="000000"/>
        </w:rPr>
      </w:pPr>
      <w:r>
        <w:rPr>
          <w:color w:val="000000"/>
        </w:rPr>
        <w:t>staff induction and handbook</w:t>
      </w:r>
    </w:p>
    <w:p w14:paraId="7C8B13E0" w14:textId="77777777" w:rsidR="003B2421" w:rsidRDefault="00722715">
      <w:pPr>
        <w:numPr>
          <w:ilvl w:val="0"/>
          <w:numId w:val="12"/>
        </w:numPr>
        <w:pBdr>
          <w:top w:val="nil"/>
          <w:left w:val="nil"/>
          <w:bottom w:val="nil"/>
          <w:right w:val="nil"/>
          <w:between w:val="nil"/>
        </w:pBdr>
        <w:spacing w:after="0"/>
        <w:rPr>
          <w:i/>
          <w:color w:val="000000"/>
        </w:rPr>
      </w:pPr>
      <w:r>
        <w:rPr>
          <w:color w:val="000000"/>
        </w:rPr>
        <w:t>posters/notices around where technology is used</w:t>
      </w:r>
    </w:p>
    <w:p w14:paraId="7E8679B3" w14:textId="77777777" w:rsidR="003B2421" w:rsidRDefault="00722715">
      <w:pPr>
        <w:numPr>
          <w:ilvl w:val="0"/>
          <w:numId w:val="12"/>
        </w:numPr>
        <w:pBdr>
          <w:top w:val="nil"/>
          <w:left w:val="nil"/>
          <w:bottom w:val="nil"/>
          <w:right w:val="nil"/>
          <w:between w:val="nil"/>
        </w:pBdr>
        <w:spacing w:after="0"/>
        <w:rPr>
          <w:i/>
          <w:color w:val="000000"/>
        </w:rPr>
      </w:pPr>
      <w:r>
        <w:rPr>
          <w:color w:val="000000"/>
        </w:rPr>
        <w:t>communication with parents/carers</w:t>
      </w:r>
    </w:p>
    <w:p w14:paraId="07F7B5A7" w14:textId="77777777" w:rsidR="003B2421" w:rsidRDefault="00722715">
      <w:pPr>
        <w:numPr>
          <w:ilvl w:val="0"/>
          <w:numId w:val="12"/>
        </w:numPr>
        <w:pBdr>
          <w:top w:val="nil"/>
          <w:left w:val="nil"/>
          <w:bottom w:val="nil"/>
          <w:right w:val="nil"/>
          <w:between w:val="nil"/>
        </w:pBdr>
        <w:spacing w:after="0"/>
        <w:rPr>
          <w:i/>
          <w:color w:val="000000"/>
        </w:rPr>
      </w:pPr>
      <w:r>
        <w:rPr>
          <w:color w:val="000000"/>
        </w:rPr>
        <w:t>built into education sessions</w:t>
      </w:r>
    </w:p>
    <w:p w14:paraId="45007141" w14:textId="77777777" w:rsidR="003B2421" w:rsidRDefault="00722715">
      <w:pPr>
        <w:numPr>
          <w:ilvl w:val="0"/>
          <w:numId w:val="12"/>
        </w:numPr>
        <w:pBdr>
          <w:top w:val="nil"/>
          <w:left w:val="nil"/>
          <w:bottom w:val="nil"/>
          <w:right w:val="nil"/>
          <w:between w:val="nil"/>
        </w:pBdr>
        <w:spacing w:after="0"/>
        <w:rPr>
          <w:i/>
          <w:color w:val="000000"/>
        </w:rPr>
      </w:pPr>
      <w:r>
        <w:rPr>
          <w:color w:val="000000"/>
        </w:rPr>
        <w:t>school website</w:t>
      </w:r>
    </w:p>
    <w:p w14:paraId="3D059D2F" w14:textId="77777777" w:rsidR="003B2421" w:rsidRDefault="00722715">
      <w:pPr>
        <w:numPr>
          <w:ilvl w:val="0"/>
          <w:numId w:val="12"/>
        </w:numPr>
        <w:pBdr>
          <w:top w:val="nil"/>
          <w:left w:val="nil"/>
          <w:bottom w:val="nil"/>
          <w:right w:val="nil"/>
          <w:between w:val="nil"/>
        </w:pBdr>
        <w:spacing w:after="0"/>
        <w:rPr>
          <w:i/>
          <w:color w:val="000000"/>
        </w:rPr>
      </w:pPr>
      <w:r>
        <w:rPr>
          <w:color w:val="000000"/>
        </w:rPr>
        <w:t>peer support.</w:t>
      </w:r>
    </w:p>
    <w:p w14:paraId="1B6BF45C" w14:textId="77777777" w:rsidR="003B2421" w:rsidRDefault="003B2421">
      <w:pPr>
        <w:pBdr>
          <w:top w:val="nil"/>
          <w:left w:val="nil"/>
          <w:bottom w:val="nil"/>
          <w:right w:val="nil"/>
          <w:between w:val="nil"/>
        </w:pBdr>
        <w:ind w:left="720"/>
        <w:rPr>
          <w:i/>
          <w:color w:val="000000"/>
        </w:rPr>
      </w:pPr>
    </w:p>
    <w:tbl>
      <w:tblPr>
        <w:tblStyle w:val="a0"/>
        <w:tblW w:w="10490" w:type="dxa"/>
        <w:jc w:val="center"/>
        <w:tblBorders>
          <w:top w:val="single" w:sz="8" w:space="0" w:color="F79646"/>
          <w:left w:val="single" w:sz="8" w:space="0" w:color="F79646"/>
          <w:bottom w:val="single" w:sz="8" w:space="0" w:color="F79646"/>
          <w:right w:val="single" w:sz="8" w:space="0" w:color="F79646"/>
          <w:insideH w:val="single" w:sz="4" w:space="0" w:color="000000"/>
          <w:insideV w:val="single" w:sz="4" w:space="0" w:color="000000"/>
        </w:tblBorders>
        <w:tblLayout w:type="fixed"/>
        <w:tblLook w:val="0000" w:firstRow="0" w:lastRow="0" w:firstColumn="0" w:lastColumn="0" w:noHBand="0" w:noVBand="0"/>
      </w:tblPr>
      <w:tblGrid>
        <w:gridCol w:w="1838"/>
        <w:gridCol w:w="4385"/>
        <w:gridCol w:w="847"/>
        <w:gridCol w:w="874"/>
        <w:gridCol w:w="849"/>
        <w:gridCol w:w="847"/>
        <w:gridCol w:w="850"/>
      </w:tblGrid>
      <w:tr w:rsidR="003B2421" w14:paraId="793AE725" w14:textId="77777777">
        <w:trPr>
          <w:cantSplit/>
          <w:trHeight w:val="1558"/>
          <w:tblHeader/>
          <w:jc w:val="center"/>
        </w:trPr>
        <w:tc>
          <w:tcPr>
            <w:tcW w:w="6223" w:type="dxa"/>
            <w:gridSpan w:val="2"/>
            <w:tcBorders>
              <w:top w:val="single" w:sz="4" w:space="0" w:color="000000"/>
              <w:left w:val="single" w:sz="4" w:space="0" w:color="000000"/>
            </w:tcBorders>
          </w:tcPr>
          <w:p w14:paraId="178A308F" w14:textId="77777777" w:rsidR="003B2421" w:rsidRDefault="00722715">
            <w:pPr>
              <w:pStyle w:val="Heading2"/>
              <w:rPr>
                <w:b/>
              </w:rPr>
            </w:pPr>
            <w:bookmarkStart w:id="17" w:name="_heading=h.z337ya" w:colFirst="0" w:colLast="0"/>
            <w:bookmarkEnd w:id="17"/>
            <w:r>
              <w:lastRenderedPageBreak/>
              <w:t xml:space="preserve">  User actions</w:t>
            </w:r>
            <w:r>
              <w:rPr>
                <w:noProof/>
              </w:rPr>
              <mc:AlternateContent>
                <mc:Choice Requires="wps">
                  <w:drawing>
                    <wp:anchor distT="0" distB="0" distL="114300" distR="114300" simplePos="0" relativeHeight="251664384" behindDoc="0" locked="0" layoutInCell="1" hidden="0" allowOverlap="1" wp14:anchorId="37C0AAD5" wp14:editId="75668DF5">
                      <wp:simplePos x="0" y="0"/>
                      <wp:positionH relativeFrom="column">
                        <wp:posOffset>-1777999</wp:posOffset>
                      </wp:positionH>
                      <wp:positionV relativeFrom="paragraph">
                        <wp:posOffset>1968500</wp:posOffset>
                      </wp:positionV>
                      <wp:extent cx="809625" cy="581025"/>
                      <wp:effectExtent l="0" t="0" r="0" b="0"/>
                      <wp:wrapNone/>
                      <wp:docPr id="258" name="Rectangle 258"/>
                      <wp:cNvGraphicFramePr/>
                      <a:graphic xmlns:a="http://schemas.openxmlformats.org/drawingml/2006/main">
                        <a:graphicData uri="http://schemas.microsoft.com/office/word/2010/wordprocessingShape">
                          <wps:wsp>
                            <wps:cNvSpPr/>
                            <wps:spPr>
                              <a:xfrm>
                                <a:off x="4945950" y="3494250"/>
                                <a:ext cx="800100" cy="571500"/>
                              </a:xfrm>
                              <a:prstGeom prst="rect">
                                <a:avLst/>
                              </a:prstGeom>
                              <a:noFill/>
                              <a:ln>
                                <a:noFill/>
                              </a:ln>
                            </wps:spPr>
                            <wps:txbx>
                              <w:txbxContent>
                                <w:p w14:paraId="38BD2EFA" w14:textId="77777777" w:rsidR="003B2421" w:rsidRDefault="00722715">
                                  <w:pPr>
                                    <w:jc w:val="center"/>
                                    <w:textDirection w:val="btLr"/>
                                  </w:pPr>
                                  <w:r>
                                    <w:rPr>
                                      <w:color w:val="FFFFFF"/>
                                      <w:sz w:val="60"/>
                                    </w:rPr>
                                    <w:t>18</w:t>
                                  </w:r>
                                </w:p>
                              </w:txbxContent>
                            </wps:txbx>
                            <wps:bodyPr spcFirstLastPara="1" wrap="square" lIns="91425" tIns="45700" rIns="91425" bIns="45700" anchor="t" anchorCtr="0">
                              <a:noAutofit/>
                            </wps:bodyPr>
                          </wps:wsp>
                        </a:graphicData>
                      </a:graphic>
                    </wp:anchor>
                  </w:drawing>
                </mc:Choice>
                <mc:Fallback>
                  <w:pict>
                    <v:rect w14:anchorId="37C0AAD5" id="Rectangle 258" o:spid="_x0000_s1032" style="position:absolute;left:0;text-align:left;margin-left:-140pt;margin-top:155pt;width:63.75pt;height:45.7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diduQEAAGADAAAOAAAAZHJzL2Uyb0RvYy54bWysU9uO0zAQfUfiHyy/0ySl2d1GdVeIVRHS&#10;CiotfIDr2I2lxDYzbpP+PWO3bAu8IV6cuenMOTOT1eM09OyoAa13glezkjPtlG+t2wv+/dvm3QNn&#10;GKVrZe+dFvykkT+u375ZjaHRc9/5vtXACMRhMwbBuxhDUxSoOj1InPmgHSWNh0FGcmFftCBHQh/6&#10;Yl6Wd8XooQ3glUak6NM5ydcZ3xit4ldjUEfWC07cYn4hv7v0FuuVbPYgQ2fVhYb8BxaDtI6avkI9&#10;ySjZAexfUINV4NGbOFN+KLwxVumsgdRU5R9qXjoZdNZCw8HwOib8f7Dqy/ElbIHGMAZskMykYjIw&#10;pC/xY5Pgi+WiXtY0vpPg78mZk50Hp6fIFBU8lESe8ooK6vuqJpvyxRUoAMZP2g8sGYID7SWPSx6f&#10;MZ5Lf5Wkvs5vbN/nFr37LUCYKVJc2SYrTruJ2Vbwu9Q3RXa+PW2BYVAbSy2fJcatBFptxdlI6xYc&#10;fxwkaM76z47muaxIFd1Hdhb1fVIDt5ndbUY61Xm6osjZ2fwY802dqX44RG9slnWlcuFMa8yDuZxc&#10;upNbP1ddf4z1TwAAAP//AwBQSwMEFAAGAAgAAAAhAGCX017fAAAADQEAAA8AAABkcnMvZG93bnJl&#10;di54bWxMj8FOwzAQRO9I/IO1SNxSO6GpqjROhRAcOJL2wNGNlySqvY5sp03/HvcEt1nNaPZNvV+s&#10;YRf0YXQkIV8JYEid0yP1Eo6Hj2wLLERFWhlHKOGGAfbN40OtKu2u9IWXNvYslVColIQhxqniPHQD&#10;WhVWbkJK3o/zVsV0+p5rr66p3BpeCLHhVo2UPgxqwrcBu3M7WwkTGj2bdSu+O/7uKd98HvitlPL5&#10;aXndAYu4xL8w3PETOjSJ6eRm0oEZCVmxFWlMlPCS30WKZHlZlMBOEtYiL4E3Nf+/ovkFAAD//wMA&#10;UEsBAi0AFAAGAAgAAAAhALaDOJL+AAAA4QEAABMAAAAAAAAAAAAAAAAAAAAAAFtDb250ZW50X1R5&#10;cGVzXS54bWxQSwECLQAUAAYACAAAACEAOP0h/9YAAACUAQAACwAAAAAAAAAAAAAAAAAvAQAAX3Jl&#10;bHMvLnJlbHNQSwECLQAUAAYACAAAACEAcMHYnbkBAABgAwAADgAAAAAAAAAAAAAAAAAuAgAAZHJz&#10;L2Uyb0RvYy54bWxQSwECLQAUAAYACAAAACEAYJfTXt8AAAANAQAADwAAAAAAAAAAAAAAAAATBAAA&#10;ZHJzL2Rvd25yZXYueG1sUEsFBgAAAAAEAAQA8wAAAB8FAAAAAA==&#10;" filled="f" stroked="f">
                      <v:textbox inset="2.53958mm,1.2694mm,2.53958mm,1.2694mm">
                        <w:txbxContent>
                          <w:p w14:paraId="38BD2EFA" w14:textId="77777777" w:rsidR="003B2421" w:rsidRDefault="00722715">
                            <w:pPr>
                              <w:jc w:val="center"/>
                              <w:textDirection w:val="btLr"/>
                            </w:pPr>
                            <w:r>
                              <w:rPr>
                                <w:color w:val="FFFFFF"/>
                                <w:sz w:val="60"/>
                              </w:rPr>
                              <w:t>18</w:t>
                            </w:r>
                          </w:p>
                        </w:txbxContent>
                      </v:textbox>
                    </v:rect>
                  </w:pict>
                </mc:Fallback>
              </mc:AlternateContent>
            </w:r>
          </w:p>
          <w:p w14:paraId="2B75AE33" w14:textId="77777777" w:rsidR="003B2421" w:rsidRDefault="003B2421"/>
        </w:tc>
        <w:tc>
          <w:tcPr>
            <w:tcW w:w="847" w:type="dxa"/>
            <w:shd w:val="clear" w:color="auto" w:fill="DDEDF5"/>
            <w:vAlign w:val="center"/>
          </w:tcPr>
          <w:p w14:paraId="5CA8A29B" w14:textId="77777777" w:rsidR="003B2421" w:rsidRDefault="00722715">
            <w:pPr>
              <w:jc w:val="center"/>
              <w:rPr>
                <w:sz w:val="20"/>
                <w:szCs w:val="20"/>
              </w:rPr>
            </w:pPr>
            <w:r>
              <w:rPr>
                <w:sz w:val="20"/>
                <w:szCs w:val="20"/>
              </w:rPr>
              <w:t>Acceptable</w:t>
            </w:r>
          </w:p>
        </w:tc>
        <w:tc>
          <w:tcPr>
            <w:tcW w:w="874" w:type="dxa"/>
            <w:shd w:val="clear" w:color="auto" w:fill="DDEDF5"/>
            <w:vAlign w:val="center"/>
          </w:tcPr>
          <w:p w14:paraId="4C730A78" w14:textId="77777777" w:rsidR="003B2421" w:rsidRDefault="00722715">
            <w:pPr>
              <w:jc w:val="center"/>
              <w:rPr>
                <w:b/>
                <w:color w:val="494949"/>
                <w:sz w:val="20"/>
                <w:szCs w:val="20"/>
              </w:rPr>
            </w:pPr>
            <w:r>
              <w:rPr>
                <w:sz w:val="20"/>
                <w:szCs w:val="20"/>
              </w:rPr>
              <w:t>Acceptable at certain times</w:t>
            </w:r>
          </w:p>
        </w:tc>
        <w:tc>
          <w:tcPr>
            <w:tcW w:w="849" w:type="dxa"/>
            <w:shd w:val="clear" w:color="auto" w:fill="DDEDF5"/>
            <w:vAlign w:val="center"/>
          </w:tcPr>
          <w:p w14:paraId="74658897" w14:textId="77777777" w:rsidR="003B2421" w:rsidRDefault="00722715">
            <w:pPr>
              <w:jc w:val="center"/>
              <w:rPr>
                <w:sz w:val="20"/>
                <w:szCs w:val="20"/>
              </w:rPr>
            </w:pPr>
            <w:r>
              <w:rPr>
                <w:sz w:val="20"/>
                <w:szCs w:val="20"/>
              </w:rPr>
              <w:t>Acceptable for nominated users</w:t>
            </w:r>
          </w:p>
        </w:tc>
        <w:tc>
          <w:tcPr>
            <w:tcW w:w="847" w:type="dxa"/>
            <w:shd w:val="clear" w:color="auto" w:fill="DDEDF5"/>
            <w:vAlign w:val="center"/>
          </w:tcPr>
          <w:p w14:paraId="7635F161" w14:textId="77777777" w:rsidR="003B2421" w:rsidRDefault="00722715">
            <w:pPr>
              <w:jc w:val="center"/>
              <w:rPr>
                <w:sz w:val="20"/>
                <w:szCs w:val="20"/>
              </w:rPr>
            </w:pPr>
            <w:r>
              <w:rPr>
                <w:sz w:val="20"/>
                <w:szCs w:val="20"/>
              </w:rPr>
              <w:t>Unacceptable</w:t>
            </w:r>
          </w:p>
        </w:tc>
        <w:tc>
          <w:tcPr>
            <w:tcW w:w="850" w:type="dxa"/>
            <w:shd w:val="clear" w:color="auto" w:fill="DDEDF5"/>
            <w:vAlign w:val="center"/>
          </w:tcPr>
          <w:p w14:paraId="0E79FF11" w14:textId="77777777" w:rsidR="003B2421" w:rsidRDefault="00722715">
            <w:pPr>
              <w:jc w:val="center"/>
              <w:rPr>
                <w:sz w:val="20"/>
                <w:szCs w:val="20"/>
              </w:rPr>
            </w:pPr>
            <w:r>
              <w:rPr>
                <w:sz w:val="20"/>
                <w:szCs w:val="20"/>
              </w:rPr>
              <w:t>Unacceptable and illegal</w:t>
            </w:r>
          </w:p>
        </w:tc>
      </w:tr>
      <w:tr w:rsidR="003B2421" w14:paraId="7D4B8B0C" w14:textId="77777777">
        <w:trPr>
          <w:cantSplit/>
          <w:trHeight w:val="57"/>
          <w:jc w:val="center"/>
        </w:trPr>
        <w:tc>
          <w:tcPr>
            <w:tcW w:w="1838" w:type="dxa"/>
            <w:vAlign w:val="center"/>
          </w:tcPr>
          <w:p w14:paraId="63C26A94" w14:textId="77777777" w:rsidR="003B2421" w:rsidRDefault="00722715">
            <w:pPr>
              <w:jc w:val="center"/>
              <w:rPr>
                <w:sz w:val="18"/>
                <w:szCs w:val="18"/>
              </w:rPr>
            </w:pPr>
            <w:r>
              <w:rPr>
                <w:sz w:val="18"/>
                <w:szCs w:val="18"/>
              </w:rPr>
              <w:t>Users shall not access online content (including apps, games, sites) to make, post, download, upload, data transfer, communicate or pass on, material, remarks, proposals or comments that contain or relate to:</w:t>
            </w:r>
          </w:p>
          <w:p w14:paraId="347F9E96" w14:textId="77777777" w:rsidR="003B2421" w:rsidRDefault="003B2421">
            <w:pPr>
              <w:pBdr>
                <w:top w:val="nil"/>
                <w:left w:val="nil"/>
                <w:bottom w:val="nil"/>
                <w:right w:val="nil"/>
                <w:between w:val="nil"/>
              </w:pBdr>
              <w:spacing w:after="0"/>
              <w:ind w:left="203" w:right="222"/>
              <w:jc w:val="center"/>
              <w:rPr>
                <w:rFonts w:ascii="Arial" w:eastAsia="Arial" w:hAnsi="Arial" w:cs="Arial"/>
                <w:b/>
                <w:color w:val="494949"/>
                <w:sz w:val="18"/>
                <w:szCs w:val="18"/>
              </w:rPr>
            </w:pPr>
          </w:p>
          <w:p w14:paraId="1EF3ACC6" w14:textId="77777777" w:rsidR="003B2421" w:rsidRDefault="003B2421">
            <w:pPr>
              <w:pBdr>
                <w:top w:val="nil"/>
                <w:left w:val="nil"/>
                <w:bottom w:val="nil"/>
                <w:right w:val="nil"/>
                <w:between w:val="nil"/>
              </w:pBdr>
              <w:spacing w:after="0"/>
              <w:ind w:left="203" w:right="222"/>
              <w:jc w:val="center"/>
              <w:rPr>
                <w:rFonts w:ascii="Arial" w:eastAsia="Arial" w:hAnsi="Arial" w:cs="Arial"/>
                <w:color w:val="494949"/>
                <w:sz w:val="18"/>
                <w:szCs w:val="18"/>
              </w:rPr>
            </w:pPr>
          </w:p>
        </w:tc>
        <w:tc>
          <w:tcPr>
            <w:tcW w:w="4385" w:type="dxa"/>
            <w:shd w:val="clear" w:color="auto" w:fill="DBEEF3"/>
            <w:vAlign w:val="center"/>
          </w:tcPr>
          <w:p w14:paraId="0537D7F6" w14:textId="77777777" w:rsidR="003B2421" w:rsidRDefault="00722715">
            <w:pPr>
              <w:rPr>
                <w:b/>
                <w:sz w:val="18"/>
                <w:szCs w:val="18"/>
              </w:rPr>
            </w:pPr>
            <w:r>
              <w:rPr>
                <w:b/>
                <w:sz w:val="18"/>
                <w:szCs w:val="18"/>
              </w:rPr>
              <w:t>Any illegal activity for example:</w:t>
            </w:r>
          </w:p>
          <w:p w14:paraId="4A64BC67" w14:textId="77777777" w:rsidR="003B2421" w:rsidRDefault="00722715">
            <w:pPr>
              <w:numPr>
                <w:ilvl w:val="0"/>
                <w:numId w:val="42"/>
              </w:numPr>
              <w:pBdr>
                <w:top w:val="nil"/>
                <w:left w:val="nil"/>
                <w:bottom w:val="nil"/>
                <w:right w:val="nil"/>
                <w:between w:val="nil"/>
              </w:pBdr>
              <w:spacing w:after="0"/>
              <w:ind w:left="491" w:hanging="425"/>
              <w:jc w:val="left"/>
              <w:rPr>
                <w:rFonts w:ascii="Open Sans Light" w:eastAsia="Open Sans Light" w:hAnsi="Open Sans Light" w:cs="Open Sans Light"/>
                <w:sz w:val="18"/>
                <w:szCs w:val="18"/>
              </w:rPr>
            </w:pPr>
            <w:r>
              <w:rPr>
                <w:rFonts w:ascii="Open Sans Light" w:eastAsia="Open Sans Light" w:hAnsi="Open Sans Light" w:cs="Open Sans Light"/>
                <w:sz w:val="18"/>
                <w:szCs w:val="18"/>
              </w:rPr>
              <w:t>Child sexual abuse imagery*</w:t>
            </w:r>
          </w:p>
          <w:p w14:paraId="159C9290" w14:textId="77777777" w:rsidR="003B2421" w:rsidRDefault="00722715">
            <w:pPr>
              <w:numPr>
                <w:ilvl w:val="0"/>
                <w:numId w:val="42"/>
              </w:numPr>
              <w:pBdr>
                <w:top w:val="nil"/>
                <w:left w:val="nil"/>
                <w:bottom w:val="nil"/>
                <w:right w:val="nil"/>
                <w:between w:val="nil"/>
              </w:pBdr>
              <w:spacing w:after="0"/>
              <w:ind w:left="491" w:hanging="425"/>
              <w:jc w:val="left"/>
              <w:rPr>
                <w:rFonts w:ascii="Open Sans Light" w:eastAsia="Open Sans Light" w:hAnsi="Open Sans Light" w:cs="Open Sans Light"/>
                <w:sz w:val="18"/>
                <w:szCs w:val="18"/>
              </w:rPr>
            </w:pPr>
            <w:r>
              <w:rPr>
                <w:rFonts w:ascii="Open Sans Light" w:eastAsia="Open Sans Light" w:hAnsi="Open Sans Light" w:cs="Open Sans Light"/>
                <w:sz w:val="18"/>
                <w:szCs w:val="18"/>
              </w:rPr>
              <w:t>Child sexual abuse/exploitation/grooming</w:t>
            </w:r>
          </w:p>
          <w:p w14:paraId="32AF5B4E" w14:textId="77777777" w:rsidR="003B2421" w:rsidRDefault="00722715">
            <w:pPr>
              <w:numPr>
                <w:ilvl w:val="0"/>
                <w:numId w:val="42"/>
              </w:numPr>
              <w:pBdr>
                <w:top w:val="nil"/>
                <w:left w:val="nil"/>
                <w:bottom w:val="nil"/>
                <w:right w:val="nil"/>
                <w:between w:val="nil"/>
              </w:pBdr>
              <w:spacing w:after="0"/>
              <w:ind w:left="491" w:hanging="425"/>
              <w:jc w:val="left"/>
              <w:rPr>
                <w:rFonts w:ascii="Open Sans Light" w:eastAsia="Open Sans Light" w:hAnsi="Open Sans Light" w:cs="Open Sans Light"/>
                <w:sz w:val="18"/>
                <w:szCs w:val="18"/>
              </w:rPr>
            </w:pPr>
            <w:r>
              <w:rPr>
                <w:rFonts w:ascii="Open Sans Light" w:eastAsia="Open Sans Light" w:hAnsi="Open Sans Light" w:cs="Open Sans Light"/>
                <w:sz w:val="18"/>
                <w:szCs w:val="18"/>
              </w:rPr>
              <w:t>Terrorism</w:t>
            </w:r>
          </w:p>
          <w:p w14:paraId="0C4E93A2" w14:textId="77777777" w:rsidR="003B2421" w:rsidRDefault="00722715">
            <w:pPr>
              <w:numPr>
                <w:ilvl w:val="0"/>
                <w:numId w:val="42"/>
              </w:numPr>
              <w:pBdr>
                <w:top w:val="nil"/>
                <w:left w:val="nil"/>
                <w:bottom w:val="nil"/>
                <w:right w:val="nil"/>
                <w:between w:val="nil"/>
              </w:pBdr>
              <w:spacing w:after="0"/>
              <w:ind w:left="491" w:hanging="425"/>
              <w:jc w:val="left"/>
              <w:rPr>
                <w:rFonts w:ascii="Open Sans Light" w:eastAsia="Open Sans Light" w:hAnsi="Open Sans Light" w:cs="Open Sans Light"/>
                <w:sz w:val="18"/>
                <w:szCs w:val="18"/>
              </w:rPr>
            </w:pPr>
            <w:r>
              <w:rPr>
                <w:rFonts w:ascii="Open Sans Light" w:eastAsia="Open Sans Light" w:hAnsi="Open Sans Light" w:cs="Open Sans Light"/>
                <w:sz w:val="18"/>
                <w:szCs w:val="18"/>
              </w:rPr>
              <w:t>Encouraging or assisting suicide</w:t>
            </w:r>
          </w:p>
          <w:p w14:paraId="3D826E97" w14:textId="77777777" w:rsidR="003B2421" w:rsidRDefault="00722715">
            <w:pPr>
              <w:numPr>
                <w:ilvl w:val="0"/>
                <w:numId w:val="42"/>
              </w:numPr>
              <w:pBdr>
                <w:top w:val="nil"/>
                <w:left w:val="nil"/>
                <w:bottom w:val="nil"/>
                <w:right w:val="nil"/>
                <w:between w:val="nil"/>
              </w:pBdr>
              <w:spacing w:after="0"/>
              <w:ind w:left="491" w:hanging="425"/>
              <w:jc w:val="left"/>
              <w:rPr>
                <w:rFonts w:ascii="Open Sans Light" w:eastAsia="Open Sans Light" w:hAnsi="Open Sans Light" w:cs="Open Sans Light"/>
                <w:sz w:val="18"/>
                <w:szCs w:val="18"/>
              </w:rPr>
            </w:pPr>
            <w:r>
              <w:rPr>
                <w:rFonts w:ascii="Open Sans Light" w:eastAsia="Open Sans Light" w:hAnsi="Open Sans Light" w:cs="Open Sans Light"/>
                <w:sz w:val="18"/>
                <w:szCs w:val="18"/>
              </w:rPr>
              <w:t>Offences relating to sexual images i.e., revenge and extreme pornography</w:t>
            </w:r>
          </w:p>
          <w:p w14:paraId="4FD96E4C" w14:textId="77777777" w:rsidR="003B2421" w:rsidRDefault="00722715">
            <w:pPr>
              <w:numPr>
                <w:ilvl w:val="0"/>
                <w:numId w:val="42"/>
              </w:numPr>
              <w:pBdr>
                <w:top w:val="nil"/>
                <w:left w:val="nil"/>
                <w:bottom w:val="nil"/>
                <w:right w:val="nil"/>
                <w:between w:val="nil"/>
              </w:pBdr>
              <w:spacing w:after="0"/>
              <w:ind w:left="491" w:hanging="425"/>
              <w:jc w:val="left"/>
              <w:rPr>
                <w:rFonts w:ascii="Open Sans Light" w:eastAsia="Open Sans Light" w:hAnsi="Open Sans Light" w:cs="Open Sans Light"/>
                <w:sz w:val="18"/>
                <w:szCs w:val="18"/>
              </w:rPr>
            </w:pPr>
            <w:r>
              <w:rPr>
                <w:rFonts w:ascii="Open Sans Light" w:eastAsia="Open Sans Light" w:hAnsi="Open Sans Light" w:cs="Open Sans Light"/>
                <w:sz w:val="18"/>
                <w:szCs w:val="18"/>
              </w:rPr>
              <w:t>Incitement to and threats of violence</w:t>
            </w:r>
          </w:p>
          <w:p w14:paraId="63693279" w14:textId="77777777" w:rsidR="003B2421" w:rsidRDefault="00722715">
            <w:pPr>
              <w:numPr>
                <w:ilvl w:val="0"/>
                <w:numId w:val="42"/>
              </w:numPr>
              <w:pBdr>
                <w:top w:val="nil"/>
                <w:left w:val="nil"/>
                <w:bottom w:val="nil"/>
                <w:right w:val="nil"/>
                <w:between w:val="nil"/>
              </w:pBdr>
              <w:spacing w:after="0"/>
              <w:ind w:left="491" w:hanging="425"/>
              <w:jc w:val="left"/>
              <w:rPr>
                <w:rFonts w:ascii="Open Sans Light" w:eastAsia="Open Sans Light" w:hAnsi="Open Sans Light" w:cs="Open Sans Light"/>
                <w:sz w:val="18"/>
                <w:szCs w:val="18"/>
              </w:rPr>
            </w:pPr>
            <w:r>
              <w:rPr>
                <w:rFonts w:ascii="Open Sans Light" w:eastAsia="Open Sans Light" w:hAnsi="Open Sans Light" w:cs="Open Sans Light"/>
                <w:sz w:val="18"/>
                <w:szCs w:val="18"/>
              </w:rPr>
              <w:t>Hate crime</w:t>
            </w:r>
          </w:p>
          <w:p w14:paraId="55C23621" w14:textId="77777777" w:rsidR="003B2421" w:rsidRDefault="00722715">
            <w:pPr>
              <w:numPr>
                <w:ilvl w:val="0"/>
                <w:numId w:val="42"/>
              </w:numPr>
              <w:pBdr>
                <w:top w:val="nil"/>
                <w:left w:val="nil"/>
                <w:bottom w:val="nil"/>
                <w:right w:val="nil"/>
                <w:between w:val="nil"/>
              </w:pBdr>
              <w:spacing w:after="0"/>
              <w:ind w:left="491" w:hanging="425"/>
              <w:jc w:val="left"/>
              <w:rPr>
                <w:rFonts w:ascii="Open Sans Light" w:eastAsia="Open Sans Light" w:hAnsi="Open Sans Light" w:cs="Open Sans Light"/>
                <w:sz w:val="18"/>
                <w:szCs w:val="18"/>
              </w:rPr>
            </w:pPr>
            <w:r>
              <w:rPr>
                <w:rFonts w:ascii="Open Sans Light" w:eastAsia="Open Sans Light" w:hAnsi="Open Sans Light" w:cs="Open Sans Light"/>
                <w:sz w:val="18"/>
                <w:szCs w:val="18"/>
              </w:rPr>
              <w:t>Public order offences - harassment and stalking</w:t>
            </w:r>
          </w:p>
          <w:p w14:paraId="16A37897" w14:textId="77777777" w:rsidR="003B2421" w:rsidRDefault="00722715">
            <w:pPr>
              <w:numPr>
                <w:ilvl w:val="0"/>
                <w:numId w:val="42"/>
              </w:numPr>
              <w:pBdr>
                <w:top w:val="nil"/>
                <w:left w:val="nil"/>
                <w:bottom w:val="nil"/>
                <w:right w:val="nil"/>
                <w:between w:val="nil"/>
              </w:pBdr>
              <w:spacing w:after="0"/>
              <w:ind w:left="491" w:hanging="425"/>
              <w:jc w:val="left"/>
              <w:rPr>
                <w:rFonts w:ascii="Open Sans Light" w:eastAsia="Open Sans Light" w:hAnsi="Open Sans Light" w:cs="Open Sans Light"/>
                <w:sz w:val="18"/>
                <w:szCs w:val="18"/>
              </w:rPr>
            </w:pPr>
            <w:r>
              <w:rPr>
                <w:rFonts w:ascii="Open Sans Light" w:eastAsia="Open Sans Light" w:hAnsi="Open Sans Light" w:cs="Open Sans Light"/>
                <w:sz w:val="18"/>
                <w:szCs w:val="18"/>
              </w:rPr>
              <w:t>Drug-related offences</w:t>
            </w:r>
          </w:p>
          <w:p w14:paraId="18560237" w14:textId="77777777" w:rsidR="003B2421" w:rsidRDefault="00722715">
            <w:pPr>
              <w:numPr>
                <w:ilvl w:val="0"/>
                <w:numId w:val="42"/>
              </w:numPr>
              <w:pBdr>
                <w:top w:val="nil"/>
                <w:left w:val="nil"/>
                <w:bottom w:val="nil"/>
                <w:right w:val="nil"/>
                <w:between w:val="nil"/>
              </w:pBdr>
              <w:spacing w:after="0"/>
              <w:ind w:left="491" w:hanging="425"/>
              <w:jc w:val="left"/>
              <w:rPr>
                <w:rFonts w:ascii="Open Sans Light" w:eastAsia="Open Sans Light" w:hAnsi="Open Sans Light" w:cs="Open Sans Light"/>
                <w:sz w:val="18"/>
                <w:szCs w:val="18"/>
              </w:rPr>
            </w:pPr>
            <w:r>
              <w:rPr>
                <w:rFonts w:ascii="Open Sans Light" w:eastAsia="Open Sans Light" w:hAnsi="Open Sans Light" w:cs="Open Sans Light"/>
                <w:sz w:val="18"/>
                <w:szCs w:val="18"/>
              </w:rPr>
              <w:t>Weapons / firearms offences</w:t>
            </w:r>
          </w:p>
          <w:p w14:paraId="369FA4CA" w14:textId="77777777" w:rsidR="003B2421" w:rsidRDefault="00722715">
            <w:pPr>
              <w:numPr>
                <w:ilvl w:val="0"/>
                <w:numId w:val="42"/>
              </w:numPr>
              <w:pBdr>
                <w:top w:val="nil"/>
                <w:left w:val="nil"/>
                <w:bottom w:val="nil"/>
                <w:right w:val="nil"/>
                <w:between w:val="nil"/>
              </w:pBdr>
              <w:ind w:left="491" w:hanging="425"/>
              <w:jc w:val="left"/>
              <w:rPr>
                <w:rFonts w:ascii="Open Sans Light" w:eastAsia="Open Sans Light" w:hAnsi="Open Sans Light" w:cs="Open Sans Light"/>
                <w:sz w:val="18"/>
                <w:szCs w:val="18"/>
              </w:rPr>
            </w:pPr>
            <w:r>
              <w:rPr>
                <w:rFonts w:ascii="Open Sans Light" w:eastAsia="Open Sans Light" w:hAnsi="Open Sans Light" w:cs="Open Sans Light"/>
                <w:sz w:val="18"/>
                <w:szCs w:val="18"/>
              </w:rPr>
              <w:t>Fraud and financial crime including money laundering</w:t>
            </w:r>
          </w:p>
          <w:p w14:paraId="2581A4B0" w14:textId="77777777" w:rsidR="003B2421" w:rsidRDefault="00722715">
            <w:pPr>
              <w:rPr>
                <w:sz w:val="18"/>
                <w:szCs w:val="18"/>
              </w:rPr>
            </w:pPr>
            <w:r>
              <w:rPr>
                <w:color w:val="548DD4"/>
                <w:sz w:val="18"/>
                <w:szCs w:val="18"/>
              </w:rPr>
              <w:t xml:space="preserve">N.B. Schools should refer to guidance about dealing with self-generated images/sexting – </w:t>
            </w:r>
            <w:hyperlink r:id="rId12">
              <w:r>
                <w:rPr>
                  <w:color w:val="0000FF"/>
                  <w:sz w:val="18"/>
                  <w:szCs w:val="18"/>
                  <w:u w:val="single"/>
                </w:rPr>
                <w:t>UKSIC Responding to and managing sexting incidents</w:t>
              </w:r>
            </w:hyperlink>
            <w:r>
              <w:rPr>
                <w:color w:val="548DD4"/>
                <w:sz w:val="18"/>
                <w:szCs w:val="18"/>
              </w:rPr>
              <w:t xml:space="preserve">  and </w:t>
            </w:r>
            <w:hyperlink r:id="rId13">
              <w:r>
                <w:rPr>
                  <w:color w:val="0000FF"/>
                  <w:sz w:val="18"/>
                  <w:szCs w:val="18"/>
                  <w:u w:val="single"/>
                </w:rPr>
                <w:t>UKCIS – Sexting in schools and colleges</w:t>
              </w:r>
            </w:hyperlink>
          </w:p>
        </w:tc>
        <w:tc>
          <w:tcPr>
            <w:tcW w:w="847" w:type="dxa"/>
            <w:shd w:val="clear" w:color="auto" w:fill="F2F2F2"/>
            <w:vAlign w:val="center"/>
          </w:tcPr>
          <w:p w14:paraId="7997BC77" w14:textId="77777777" w:rsidR="003B2421" w:rsidRDefault="003B2421">
            <w:pPr>
              <w:widowControl w:val="0"/>
              <w:pBdr>
                <w:top w:val="nil"/>
                <w:left w:val="nil"/>
                <w:bottom w:val="nil"/>
                <w:right w:val="nil"/>
                <w:between w:val="nil"/>
              </w:pBdr>
              <w:spacing w:after="0"/>
              <w:jc w:val="center"/>
              <w:rPr>
                <w:rFonts w:ascii="Arial" w:eastAsia="Arial" w:hAnsi="Arial" w:cs="Arial"/>
                <w:color w:val="494949"/>
                <w:sz w:val="18"/>
                <w:szCs w:val="18"/>
              </w:rPr>
            </w:pPr>
          </w:p>
        </w:tc>
        <w:tc>
          <w:tcPr>
            <w:tcW w:w="874" w:type="dxa"/>
            <w:shd w:val="clear" w:color="auto" w:fill="F2F2F2"/>
            <w:vAlign w:val="center"/>
          </w:tcPr>
          <w:p w14:paraId="4D261AD7" w14:textId="77777777" w:rsidR="003B2421" w:rsidRDefault="003B2421">
            <w:pPr>
              <w:widowControl w:val="0"/>
              <w:pBdr>
                <w:top w:val="nil"/>
                <w:left w:val="nil"/>
                <w:bottom w:val="nil"/>
                <w:right w:val="nil"/>
                <w:between w:val="nil"/>
              </w:pBdr>
              <w:spacing w:after="0"/>
              <w:jc w:val="center"/>
              <w:rPr>
                <w:rFonts w:ascii="Arial" w:eastAsia="Arial" w:hAnsi="Arial" w:cs="Arial"/>
                <w:color w:val="494949"/>
                <w:sz w:val="18"/>
                <w:szCs w:val="18"/>
              </w:rPr>
            </w:pPr>
          </w:p>
        </w:tc>
        <w:tc>
          <w:tcPr>
            <w:tcW w:w="849" w:type="dxa"/>
            <w:shd w:val="clear" w:color="auto" w:fill="F2F2F2"/>
            <w:vAlign w:val="center"/>
          </w:tcPr>
          <w:p w14:paraId="49E07C74" w14:textId="77777777" w:rsidR="003B2421" w:rsidRDefault="003B2421">
            <w:pPr>
              <w:widowControl w:val="0"/>
              <w:pBdr>
                <w:top w:val="nil"/>
                <w:left w:val="nil"/>
                <w:bottom w:val="nil"/>
                <w:right w:val="nil"/>
                <w:between w:val="nil"/>
              </w:pBdr>
              <w:spacing w:after="0"/>
              <w:jc w:val="center"/>
              <w:rPr>
                <w:rFonts w:ascii="Arial" w:eastAsia="Arial" w:hAnsi="Arial" w:cs="Arial"/>
                <w:color w:val="494949"/>
                <w:sz w:val="18"/>
                <w:szCs w:val="18"/>
              </w:rPr>
            </w:pPr>
          </w:p>
        </w:tc>
        <w:tc>
          <w:tcPr>
            <w:tcW w:w="847" w:type="dxa"/>
            <w:shd w:val="clear" w:color="auto" w:fill="F2F2F2"/>
            <w:vAlign w:val="center"/>
          </w:tcPr>
          <w:p w14:paraId="44133985" w14:textId="77777777" w:rsidR="003B2421" w:rsidRDefault="003B2421">
            <w:pPr>
              <w:widowControl w:val="0"/>
              <w:pBdr>
                <w:top w:val="nil"/>
                <w:left w:val="nil"/>
                <w:bottom w:val="nil"/>
                <w:right w:val="nil"/>
                <w:between w:val="nil"/>
              </w:pBdr>
              <w:spacing w:after="0"/>
              <w:jc w:val="center"/>
              <w:rPr>
                <w:rFonts w:ascii="Arial" w:eastAsia="Arial" w:hAnsi="Arial" w:cs="Arial"/>
                <w:color w:val="494949"/>
                <w:sz w:val="18"/>
                <w:szCs w:val="18"/>
              </w:rPr>
            </w:pPr>
          </w:p>
        </w:tc>
        <w:tc>
          <w:tcPr>
            <w:tcW w:w="850" w:type="dxa"/>
            <w:vAlign w:val="center"/>
          </w:tcPr>
          <w:p w14:paraId="309272D1" w14:textId="77777777" w:rsidR="003B2421" w:rsidRDefault="00722715">
            <w:pPr>
              <w:pBdr>
                <w:top w:val="nil"/>
                <w:left w:val="nil"/>
                <w:bottom w:val="nil"/>
                <w:right w:val="nil"/>
                <w:between w:val="nil"/>
              </w:pBdr>
              <w:spacing w:after="0"/>
              <w:jc w:val="center"/>
              <w:rPr>
                <w:rFonts w:ascii="Arial" w:eastAsia="Arial" w:hAnsi="Arial" w:cs="Arial"/>
                <w:b/>
                <w:color w:val="494949"/>
                <w:sz w:val="18"/>
                <w:szCs w:val="18"/>
              </w:rPr>
            </w:pPr>
            <w:r>
              <w:rPr>
                <w:rFonts w:ascii="Arial" w:eastAsia="Arial" w:hAnsi="Arial" w:cs="Arial"/>
                <w:b/>
                <w:color w:val="494949"/>
                <w:sz w:val="18"/>
                <w:szCs w:val="18"/>
              </w:rPr>
              <w:t>X</w:t>
            </w:r>
          </w:p>
        </w:tc>
      </w:tr>
      <w:tr w:rsidR="003B2421" w14:paraId="7BFC28CF" w14:textId="77777777">
        <w:trPr>
          <w:cantSplit/>
          <w:trHeight w:val="487"/>
          <w:jc w:val="center"/>
        </w:trPr>
        <w:tc>
          <w:tcPr>
            <w:tcW w:w="1838" w:type="dxa"/>
          </w:tcPr>
          <w:p w14:paraId="5622445E" w14:textId="77777777" w:rsidR="003B2421" w:rsidRDefault="00722715">
            <w:pPr>
              <w:rPr>
                <w:sz w:val="18"/>
                <w:szCs w:val="18"/>
              </w:rPr>
            </w:pPr>
            <w:r>
              <w:rPr>
                <w:sz w:val="18"/>
                <w:szCs w:val="18"/>
              </w:rPr>
              <w:lastRenderedPageBreak/>
              <w:t>Users shall not undertake activities that might be classed as cyber-crime under the Computer Misuse Act (1990)</w:t>
            </w:r>
          </w:p>
        </w:tc>
        <w:tc>
          <w:tcPr>
            <w:tcW w:w="4385" w:type="dxa"/>
            <w:shd w:val="clear" w:color="auto" w:fill="DBEEF3"/>
          </w:tcPr>
          <w:p w14:paraId="7BA5B179" w14:textId="77777777" w:rsidR="003B2421" w:rsidRDefault="00722715">
            <w:pPr>
              <w:numPr>
                <w:ilvl w:val="0"/>
                <w:numId w:val="9"/>
              </w:numPr>
              <w:pBdr>
                <w:top w:val="nil"/>
                <w:left w:val="nil"/>
                <w:bottom w:val="nil"/>
                <w:right w:val="nil"/>
                <w:between w:val="nil"/>
              </w:pBdr>
              <w:spacing w:after="0" w:line="264" w:lineRule="auto"/>
              <w:ind w:left="461" w:hanging="425"/>
              <w:rPr>
                <w:rFonts w:ascii="Open Sans Light" w:eastAsia="Open Sans Light" w:hAnsi="Open Sans Light" w:cs="Open Sans Light"/>
                <w:sz w:val="18"/>
                <w:szCs w:val="18"/>
              </w:rPr>
            </w:pPr>
            <w:r>
              <w:rPr>
                <w:rFonts w:ascii="Open Sans Light" w:eastAsia="Open Sans Light" w:hAnsi="Open Sans Light" w:cs="Open Sans Light"/>
                <w:sz w:val="18"/>
                <w:szCs w:val="18"/>
              </w:rPr>
              <w:t xml:space="preserve">Using another individual’s username or ID and password to access data, a program, or parts of a system that the user is not authorised to access (even if the initial access is authorised) </w:t>
            </w:r>
          </w:p>
          <w:p w14:paraId="1E965B4E" w14:textId="77777777" w:rsidR="003B2421" w:rsidRDefault="00722715">
            <w:pPr>
              <w:numPr>
                <w:ilvl w:val="0"/>
                <w:numId w:val="9"/>
              </w:numPr>
              <w:pBdr>
                <w:top w:val="nil"/>
                <w:left w:val="nil"/>
                <w:bottom w:val="nil"/>
                <w:right w:val="nil"/>
                <w:between w:val="nil"/>
              </w:pBdr>
              <w:spacing w:after="0" w:line="264" w:lineRule="auto"/>
              <w:ind w:left="461" w:hanging="425"/>
              <w:rPr>
                <w:rFonts w:ascii="Open Sans Light" w:eastAsia="Open Sans Light" w:hAnsi="Open Sans Light" w:cs="Open Sans Light"/>
                <w:sz w:val="18"/>
                <w:szCs w:val="18"/>
              </w:rPr>
            </w:pPr>
            <w:r>
              <w:rPr>
                <w:rFonts w:ascii="Open Sans Light" w:eastAsia="Open Sans Light" w:hAnsi="Open Sans Light" w:cs="Open Sans Light"/>
                <w:sz w:val="18"/>
                <w:szCs w:val="18"/>
              </w:rPr>
              <w:t xml:space="preserve">Gaining unauthorised access to school networks, data and files, </w:t>
            </w:r>
            <w:proofErr w:type="gramStart"/>
            <w:r>
              <w:rPr>
                <w:rFonts w:ascii="Open Sans Light" w:eastAsia="Open Sans Light" w:hAnsi="Open Sans Light" w:cs="Open Sans Light"/>
                <w:sz w:val="18"/>
                <w:szCs w:val="18"/>
              </w:rPr>
              <w:t>through the use of</w:t>
            </w:r>
            <w:proofErr w:type="gramEnd"/>
            <w:r>
              <w:rPr>
                <w:rFonts w:ascii="Open Sans Light" w:eastAsia="Open Sans Light" w:hAnsi="Open Sans Light" w:cs="Open Sans Light"/>
                <w:sz w:val="18"/>
                <w:szCs w:val="18"/>
              </w:rPr>
              <w:t xml:space="preserve"> computers/devices</w:t>
            </w:r>
          </w:p>
          <w:p w14:paraId="09398BFE" w14:textId="77777777" w:rsidR="003B2421" w:rsidRDefault="00722715">
            <w:pPr>
              <w:numPr>
                <w:ilvl w:val="0"/>
                <w:numId w:val="9"/>
              </w:numPr>
              <w:pBdr>
                <w:top w:val="nil"/>
                <w:left w:val="nil"/>
                <w:bottom w:val="nil"/>
                <w:right w:val="nil"/>
                <w:between w:val="nil"/>
              </w:pBdr>
              <w:spacing w:after="0" w:line="264" w:lineRule="auto"/>
              <w:ind w:left="461" w:hanging="425"/>
              <w:rPr>
                <w:rFonts w:ascii="Open Sans Light" w:eastAsia="Open Sans Light" w:hAnsi="Open Sans Light" w:cs="Open Sans Light"/>
                <w:sz w:val="18"/>
                <w:szCs w:val="18"/>
              </w:rPr>
            </w:pPr>
            <w:r>
              <w:rPr>
                <w:rFonts w:ascii="Open Sans Light" w:eastAsia="Open Sans Light" w:hAnsi="Open Sans Light" w:cs="Open Sans Light"/>
                <w:sz w:val="18"/>
                <w:szCs w:val="18"/>
              </w:rPr>
              <w:t>Creating or propagating computer viruses or other harmful files</w:t>
            </w:r>
          </w:p>
          <w:p w14:paraId="7FBC3BC7" w14:textId="77777777" w:rsidR="003B2421" w:rsidRDefault="00722715">
            <w:pPr>
              <w:numPr>
                <w:ilvl w:val="0"/>
                <w:numId w:val="9"/>
              </w:numPr>
              <w:pBdr>
                <w:top w:val="nil"/>
                <w:left w:val="nil"/>
                <w:bottom w:val="nil"/>
                <w:right w:val="nil"/>
                <w:between w:val="nil"/>
              </w:pBdr>
              <w:spacing w:after="0" w:line="264" w:lineRule="auto"/>
              <w:ind w:left="461" w:hanging="425"/>
              <w:rPr>
                <w:rFonts w:ascii="Open Sans Light" w:eastAsia="Open Sans Light" w:hAnsi="Open Sans Light" w:cs="Open Sans Light"/>
                <w:sz w:val="18"/>
                <w:szCs w:val="18"/>
              </w:rPr>
            </w:pPr>
            <w:r>
              <w:rPr>
                <w:rFonts w:ascii="Open Sans Light" w:eastAsia="Open Sans Light" w:hAnsi="Open Sans Light" w:cs="Open Sans Light"/>
                <w:sz w:val="18"/>
                <w:szCs w:val="18"/>
              </w:rPr>
              <w:t>Revealing or publicising confidential or proprietary information (e.g., financial / personal information, databases, computer / network access codes and passwords)</w:t>
            </w:r>
          </w:p>
          <w:p w14:paraId="734E3D72" w14:textId="77777777" w:rsidR="003B2421" w:rsidRDefault="00722715">
            <w:pPr>
              <w:numPr>
                <w:ilvl w:val="0"/>
                <w:numId w:val="9"/>
              </w:numPr>
              <w:pBdr>
                <w:top w:val="nil"/>
                <w:left w:val="nil"/>
                <w:bottom w:val="nil"/>
                <w:right w:val="nil"/>
                <w:between w:val="nil"/>
              </w:pBdr>
              <w:spacing w:after="0" w:line="264" w:lineRule="auto"/>
              <w:ind w:left="461" w:hanging="425"/>
              <w:rPr>
                <w:rFonts w:ascii="Open Sans Light" w:eastAsia="Open Sans Light" w:hAnsi="Open Sans Light" w:cs="Open Sans Light"/>
                <w:sz w:val="18"/>
                <w:szCs w:val="18"/>
              </w:rPr>
            </w:pPr>
            <w:r>
              <w:rPr>
                <w:rFonts w:ascii="Open Sans Light" w:eastAsia="Open Sans Light" w:hAnsi="Open Sans Light" w:cs="Open Sans Light"/>
                <w:sz w:val="18"/>
                <w:szCs w:val="18"/>
              </w:rPr>
              <w:t xml:space="preserve">Disable/Impair/Disrupt network functionality </w:t>
            </w:r>
            <w:proofErr w:type="gramStart"/>
            <w:r>
              <w:rPr>
                <w:rFonts w:ascii="Open Sans Light" w:eastAsia="Open Sans Light" w:hAnsi="Open Sans Light" w:cs="Open Sans Light"/>
                <w:sz w:val="18"/>
                <w:szCs w:val="18"/>
              </w:rPr>
              <w:t>through the use of</w:t>
            </w:r>
            <w:proofErr w:type="gramEnd"/>
            <w:r>
              <w:rPr>
                <w:rFonts w:ascii="Open Sans Light" w:eastAsia="Open Sans Light" w:hAnsi="Open Sans Light" w:cs="Open Sans Light"/>
                <w:sz w:val="18"/>
                <w:szCs w:val="18"/>
              </w:rPr>
              <w:t xml:space="preserve"> computers/devices</w:t>
            </w:r>
          </w:p>
          <w:p w14:paraId="1B983DDF" w14:textId="77777777" w:rsidR="003B2421" w:rsidRDefault="00722715">
            <w:pPr>
              <w:numPr>
                <w:ilvl w:val="0"/>
                <w:numId w:val="9"/>
              </w:numPr>
              <w:pBdr>
                <w:top w:val="nil"/>
                <w:left w:val="nil"/>
                <w:bottom w:val="nil"/>
                <w:right w:val="nil"/>
                <w:between w:val="nil"/>
              </w:pBdr>
              <w:spacing w:after="0" w:line="264" w:lineRule="auto"/>
              <w:ind w:left="461" w:hanging="425"/>
              <w:rPr>
                <w:rFonts w:ascii="Open Sans Light" w:eastAsia="Open Sans Light" w:hAnsi="Open Sans Light" w:cs="Open Sans Light"/>
                <w:sz w:val="18"/>
                <w:szCs w:val="18"/>
              </w:rPr>
            </w:pPr>
            <w:r>
              <w:rPr>
                <w:rFonts w:ascii="Open Sans Light" w:eastAsia="Open Sans Light" w:hAnsi="Open Sans Light" w:cs="Open Sans Light"/>
                <w:sz w:val="18"/>
                <w:szCs w:val="18"/>
              </w:rPr>
              <w:t>Using penetration testing equipment (without relevant permission)</w:t>
            </w:r>
          </w:p>
          <w:p w14:paraId="3A8A4670" w14:textId="77777777" w:rsidR="003B2421" w:rsidRDefault="003B2421">
            <w:pPr>
              <w:pBdr>
                <w:top w:val="nil"/>
                <w:left w:val="nil"/>
                <w:bottom w:val="nil"/>
                <w:right w:val="nil"/>
                <w:between w:val="nil"/>
              </w:pBdr>
              <w:spacing w:after="0" w:line="264" w:lineRule="auto"/>
              <w:jc w:val="left"/>
              <w:rPr>
                <w:rFonts w:ascii="Arial" w:eastAsia="Arial" w:hAnsi="Arial" w:cs="Arial"/>
                <w:sz w:val="18"/>
                <w:szCs w:val="18"/>
              </w:rPr>
            </w:pPr>
          </w:p>
          <w:p w14:paraId="65BD19E4" w14:textId="77777777" w:rsidR="003B2421" w:rsidRDefault="00722715">
            <w:pPr>
              <w:rPr>
                <w:sz w:val="18"/>
                <w:szCs w:val="18"/>
              </w:rPr>
            </w:pPr>
            <w:r>
              <w:rPr>
                <w:color w:val="548DD4"/>
                <w:sz w:val="18"/>
                <w:szCs w:val="18"/>
              </w:rPr>
              <w:t xml:space="preserve">N.B. Schools will need to decide whether these should be dealt with internally or by the police. Serious or repeat offences should be reported to the police.  The National Crime Agency has a remit to prevent learners becoming involved in cyber-crime and harness their activity in positive ways– further information </w:t>
            </w:r>
            <w:hyperlink r:id="rId14">
              <w:r>
                <w:rPr>
                  <w:rFonts w:ascii="Open Sans Light" w:eastAsia="Open Sans Light" w:hAnsi="Open Sans Light" w:cs="Open Sans Light"/>
                  <w:color w:val="1762AB"/>
                  <w:sz w:val="18"/>
                  <w:szCs w:val="18"/>
                  <w:u w:val="single"/>
                </w:rPr>
                <w:t>here</w:t>
              </w:r>
            </w:hyperlink>
          </w:p>
        </w:tc>
        <w:tc>
          <w:tcPr>
            <w:tcW w:w="847" w:type="dxa"/>
            <w:shd w:val="clear" w:color="auto" w:fill="F2F2F2"/>
            <w:vAlign w:val="center"/>
          </w:tcPr>
          <w:p w14:paraId="22972C8D" w14:textId="77777777" w:rsidR="003B2421" w:rsidRDefault="003B2421">
            <w:pPr>
              <w:widowControl w:val="0"/>
              <w:pBdr>
                <w:top w:val="nil"/>
                <w:left w:val="nil"/>
                <w:bottom w:val="nil"/>
                <w:right w:val="nil"/>
                <w:between w:val="nil"/>
              </w:pBdr>
              <w:spacing w:after="0"/>
              <w:jc w:val="center"/>
              <w:rPr>
                <w:rFonts w:ascii="Arial" w:eastAsia="Arial" w:hAnsi="Arial" w:cs="Arial"/>
                <w:color w:val="494949"/>
                <w:sz w:val="18"/>
                <w:szCs w:val="18"/>
              </w:rPr>
            </w:pPr>
          </w:p>
        </w:tc>
        <w:tc>
          <w:tcPr>
            <w:tcW w:w="874" w:type="dxa"/>
            <w:shd w:val="clear" w:color="auto" w:fill="F2F2F2"/>
            <w:vAlign w:val="center"/>
          </w:tcPr>
          <w:p w14:paraId="1C94E635" w14:textId="77777777" w:rsidR="003B2421" w:rsidRDefault="003B2421">
            <w:pPr>
              <w:widowControl w:val="0"/>
              <w:pBdr>
                <w:top w:val="nil"/>
                <w:left w:val="nil"/>
                <w:bottom w:val="nil"/>
                <w:right w:val="nil"/>
                <w:between w:val="nil"/>
              </w:pBdr>
              <w:spacing w:after="0"/>
              <w:jc w:val="center"/>
              <w:rPr>
                <w:rFonts w:ascii="Arial" w:eastAsia="Arial" w:hAnsi="Arial" w:cs="Arial"/>
                <w:color w:val="494949"/>
                <w:sz w:val="18"/>
                <w:szCs w:val="18"/>
              </w:rPr>
            </w:pPr>
          </w:p>
        </w:tc>
        <w:tc>
          <w:tcPr>
            <w:tcW w:w="849" w:type="dxa"/>
            <w:shd w:val="clear" w:color="auto" w:fill="F2F2F2"/>
            <w:vAlign w:val="center"/>
          </w:tcPr>
          <w:p w14:paraId="17502F96" w14:textId="77777777" w:rsidR="003B2421" w:rsidRDefault="003B2421">
            <w:pPr>
              <w:jc w:val="center"/>
              <w:rPr>
                <w:color w:val="494949"/>
                <w:sz w:val="18"/>
                <w:szCs w:val="18"/>
              </w:rPr>
            </w:pPr>
          </w:p>
        </w:tc>
        <w:tc>
          <w:tcPr>
            <w:tcW w:w="847" w:type="dxa"/>
            <w:shd w:val="clear" w:color="auto" w:fill="F2F2F2"/>
            <w:vAlign w:val="center"/>
          </w:tcPr>
          <w:p w14:paraId="7A3E4709" w14:textId="77777777" w:rsidR="003B2421" w:rsidRDefault="003B2421">
            <w:pPr>
              <w:pBdr>
                <w:top w:val="nil"/>
                <w:left w:val="nil"/>
                <w:bottom w:val="nil"/>
                <w:right w:val="nil"/>
                <w:between w:val="nil"/>
              </w:pBdr>
              <w:spacing w:after="0"/>
              <w:jc w:val="center"/>
              <w:rPr>
                <w:rFonts w:ascii="Arial" w:eastAsia="Arial" w:hAnsi="Arial" w:cs="Arial"/>
                <w:color w:val="494949"/>
                <w:sz w:val="18"/>
                <w:szCs w:val="18"/>
              </w:rPr>
            </w:pPr>
          </w:p>
        </w:tc>
        <w:tc>
          <w:tcPr>
            <w:tcW w:w="850" w:type="dxa"/>
            <w:vAlign w:val="center"/>
          </w:tcPr>
          <w:p w14:paraId="4238114A" w14:textId="77777777" w:rsidR="003B2421" w:rsidRDefault="00722715">
            <w:pPr>
              <w:widowControl w:val="0"/>
              <w:pBdr>
                <w:top w:val="nil"/>
                <w:left w:val="nil"/>
                <w:bottom w:val="nil"/>
                <w:right w:val="nil"/>
                <w:between w:val="nil"/>
              </w:pBdr>
              <w:spacing w:after="0"/>
              <w:jc w:val="center"/>
              <w:rPr>
                <w:rFonts w:ascii="Arial" w:eastAsia="Arial" w:hAnsi="Arial" w:cs="Arial"/>
                <w:b/>
                <w:color w:val="494949"/>
                <w:sz w:val="18"/>
                <w:szCs w:val="18"/>
              </w:rPr>
            </w:pPr>
            <w:r>
              <w:rPr>
                <w:rFonts w:ascii="Arial" w:eastAsia="Arial" w:hAnsi="Arial" w:cs="Arial"/>
                <w:b/>
                <w:color w:val="494949"/>
                <w:sz w:val="18"/>
                <w:szCs w:val="18"/>
              </w:rPr>
              <w:t>X</w:t>
            </w:r>
          </w:p>
        </w:tc>
      </w:tr>
      <w:tr w:rsidR="003B2421" w14:paraId="7DC34036" w14:textId="77777777">
        <w:trPr>
          <w:cantSplit/>
          <w:trHeight w:val="1176"/>
          <w:jc w:val="center"/>
        </w:trPr>
        <w:tc>
          <w:tcPr>
            <w:tcW w:w="1838" w:type="dxa"/>
            <w:vMerge w:val="restart"/>
          </w:tcPr>
          <w:p w14:paraId="13B680BE" w14:textId="77777777" w:rsidR="003B2421" w:rsidRDefault="00722715">
            <w:pPr>
              <w:jc w:val="left"/>
              <w:rPr>
                <w:sz w:val="18"/>
                <w:szCs w:val="18"/>
              </w:rPr>
            </w:pPr>
            <w:r>
              <w:rPr>
                <w:sz w:val="18"/>
                <w:szCs w:val="18"/>
              </w:rPr>
              <w:t>Users shall not undertake activities that are not illegal but are classed as unacceptable in school policies:</w:t>
            </w:r>
          </w:p>
          <w:p w14:paraId="5B75B018" w14:textId="77777777" w:rsidR="003B2421" w:rsidRDefault="003B2421">
            <w:pPr>
              <w:widowControl w:val="0"/>
              <w:pBdr>
                <w:top w:val="nil"/>
                <w:left w:val="nil"/>
                <w:bottom w:val="nil"/>
                <w:right w:val="nil"/>
                <w:between w:val="nil"/>
              </w:pBdr>
              <w:spacing w:after="0"/>
              <w:jc w:val="left"/>
              <w:rPr>
                <w:rFonts w:ascii="Arial" w:eastAsia="Arial" w:hAnsi="Arial" w:cs="Arial"/>
                <w:color w:val="494949"/>
                <w:sz w:val="18"/>
                <w:szCs w:val="18"/>
              </w:rPr>
            </w:pPr>
          </w:p>
        </w:tc>
        <w:tc>
          <w:tcPr>
            <w:tcW w:w="4385" w:type="dxa"/>
            <w:shd w:val="clear" w:color="auto" w:fill="DDEDF5"/>
            <w:vAlign w:val="center"/>
          </w:tcPr>
          <w:p w14:paraId="4CF175F7" w14:textId="77777777" w:rsidR="003B2421" w:rsidRDefault="00722715">
            <w:pPr>
              <w:rPr>
                <w:sz w:val="18"/>
                <w:szCs w:val="18"/>
              </w:rPr>
            </w:pPr>
            <w:r>
              <w:rPr>
                <w:sz w:val="18"/>
                <w:szCs w:val="18"/>
              </w:rPr>
              <w:t>Accessing inappropriate material/activities online in a school setting including pornography, gambling, drugs. (Informed by the school’s filtering practices and/or AUAs)</w:t>
            </w:r>
          </w:p>
        </w:tc>
        <w:tc>
          <w:tcPr>
            <w:tcW w:w="847" w:type="dxa"/>
            <w:shd w:val="clear" w:color="auto" w:fill="F2F2F2"/>
            <w:vAlign w:val="center"/>
          </w:tcPr>
          <w:p w14:paraId="66475820" w14:textId="77777777" w:rsidR="003B2421" w:rsidRDefault="003B2421">
            <w:pPr>
              <w:widowControl w:val="0"/>
              <w:pBdr>
                <w:top w:val="nil"/>
                <w:left w:val="nil"/>
                <w:bottom w:val="nil"/>
                <w:right w:val="nil"/>
                <w:between w:val="nil"/>
              </w:pBdr>
              <w:spacing w:after="0"/>
              <w:jc w:val="center"/>
              <w:rPr>
                <w:rFonts w:ascii="Arial" w:eastAsia="Arial" w:hAnsi="Arial" w:cs="Arial"/>
                <w:color w:val="494949"/>
                <w:sz w:val="18"/>
                <w:szCs w:val="18"/>
              </w:rPr>
            </w:pPr>
          </w:p>
        </w:tc>
        <w:tc>
          <w:tcPr>
            <w:tcW w:w="874" w:type="dxa"/>
            <w:shd w:val="clear" w:color="auto" w:fill="F2F2F2"/>
            <w:vAlign w:val="center"/>
          </w:tcPr>
          <w:p w14:paraId="5A0CA3D5" w14:textId="77777777" w:rsidR="003B2421" w:rsidRDefault="003B2421">
            <w:pPr>
              <w:widowControl w:val="0"/>
              <w:pBdr>
                <w:top w:val="nil"/>
                <w:left w:val="nil"/>
                <w:bottom w:val="nil"/>
                <w:right w:val="nil"/>
                <w:between w:val="nil"/>
              </w:pBdr>
              <w:spacing w:after="0"/>
              <w:jc w:val="center"/>
              <w:rPr>
                <w:rFonts w:ascii="Arial" w:eastAsia="Arial" w:hAnsi="Arial" w:cs="Arial"/>
                <w:color w:val="494949"/>
                <w:sz w:val="18"/>
                <w:szCs w:val="18"/>
              </w:rPr>
            </w:pPr>
          </w:p>
        </w:tc>
        <w:tc>
          <w:tcPr>
            <w:tcW w:w="849" w:type="dxa"/>
            <w:shd w:val="clear" w:color="auto" w:fill="FFFFFF"/>
            <w:vAlign w:val="center"/>
          </w:tcPr>
          <w:p w14:paraId="31F604E9" w14:textId="77777777" w:rsidR="003B2421" w:rsidRDefault="00722715">
            <w:pPr>
              <w:jc w:val="center"/>
              <w:rPr>
                <w:color w:val="494949"/>
                <w:sz w:val="18"/>
                <w:szCs w:val="18"/>
              </w:rPr>
            </w:pPr>
            <w:r>
              <w:rPr>
                <w:color w:val="494949"/>
                <w:sz w:val="18"/>
                <w:szCs w:val="18"/>
              </w:rPr>
              <w:t>X</w:t>
            </w:r>
          </w:p>
        </w:tc>
        <w:tc>
          <w:tcPr>
            <w:tcW w:w="847" w:type="dxa"/>
            <w:vAlign w:val="center"/>
          </w:tcPr>
          <w:p w14:paraId="46273304" w14:textId="77777777" w:rsidR="003B2421" w:rsidRDefault="00722715">
            <w:pPr>
              <w:jc w:val="center"/>
              <w:rPr>
                <w:color w:val="494949"/>
                <w:sz w:val="18"/>
                <w:szCs w:val="18"/>
              </w:rPr>
            </w:pPr>
            <w:r>
              <w:rPr>
                <w:color w:val="494949"/>
                <w:sz w:val="18"/>
                <w:szCs w:val="18"/>
              </w:rPr>
              <w:t>X</w:t>
            </w:r>
          </w:p>
        </w:tc>
        <w:tc>
          <w:tcPr>
            <w:tcW w:w="850" w:type="dxa"/>
            <w:shd w:val="clear" w:color="auto" w:fill="F2F2F2"/>
            <w:vAlign w:val="center"/>
          </w:tcPr>
          <w:p w14:paraId="68DCE828" w14:textId="77777777" w:rsidR="003B2421" w:rsidRDefault="003B2421">
            <w:pPr>
              <w:widowControl w:val="0"/>
              <w:pBdr>
                <w:top w:val="nil"/>
                <w:left w:val="nil"/>
                <w:bottom w:val="nil"/>
                <w:right w:val="nil"/>
                <w:between w:val="nil"/>
              </w:pBdr>
              <w:spacing w:after="0"/>
              <w:jc w:val="center"/>
              <w:rPr>
                <w:rFonts w:ascii="Arial" w:eastAsia="Arial" w:hAnsi="Arial" w:cs="Arial"/>
                <w:color w:val="494949"/>
                <w:sz w:val="18"/>
                <w:szCs w:val="18"/>
              </w:rPr>
            </w:pPr>
          </w:p>
        </w:tc>
      </w:tr>
      <w:tr w:rsidR="003B2421" w14:paraId="586A6846" w14:textId="77777777">
        <w:trPr>
          <w:cantSplit/>
          <w:trHeight w:val="277"/>
          <w:jc w:val="center"/>
        </w:trPr>
        <w:tc>
          <w:tcPr>
            <w:tcW w:w="1838" w:type="dxa"/>
            <w:vMerge/>
          </w:tcPr>
          <w:p w14:paraId="46835738" w14:textId="77777777" w:rsidR="003B2421" w:rsidRDefault="003B2421">
            <w:pPr>
              <w:widowControl w:val="0"/>
              <w:pBdr>
                <w:top w:val="nil"/>
                <w:left w:val="nil"/>
                <w:bottom w:val="nil"/>
                <w:right w:val="nil"/>
                <w:between w:val="nil"/>
              </w:pBdr>
              <w:spacing w:after="0" w:line="276" w:lineRule="auto"/>
              <w:jc w:val="left"/>
              <w:rPr>
                <w:rFonts w:ascii="Arial" w:eastAsia="Arial" w:hAnsi="Arial" w:cs="Arial"/>
                <w:color w:val="494949"/>
                <w:sz w:val="18"/>
                <w:szCs w:val="18"/>
              </w:rPr>
            </w:pPr>
          </w:p>
        </w:tc>
        <w:tc>
          <w:tcPr>
            <w:tcW w:w="4385" w:type="dxa"/>
            <w:shd w:val="clear" w:color="auto" w:fill="DDEDF5"/>
            <w:vAlign w:val="center"/>
          </w:tcPr>
          <w:p w14:paraId="37B5E612" w14:textId="77777777" w:rsidR="003B2421" w:rsidRDefault="00722715">
            <w:pPr>
              <w:rPr>
                <w:sz w:val="18"/>
                <w:szCs w:val="18"/>
              </w:rPr>
            </w:pPr>
            <w:r>
              <w:rPr>
                <w:sz w:val="18"/>
                <w:szCs w:val="18"/>
              </w:rPr>
              <w:t>Promotion of any kind of discrimination</w:t>
            </w:r>
          </w:p>
        </w:tc>
        <w:tc>
          <w:tcPr>
            <w:tcW w:w="847" w:type="dxa"/>
            <w:shd w:val="clear" w:color="auto" w:fill="F2F2F2"/>
            <w:vAlign w:val="center"/>
          </w:tcPr>
          <w:p w14:paraId="58481B80" w14:textId="77777777" w:rsidR="003B2421" w:rsidRDefault="003B2421">
            <w:pPr>
              <w:widowControl w:val="0"/>
              <w:pBdr>
                <w:top w:val="nil"/>
                <w:left w:val="nil"/>
                <w:bottom w:val="nil"/>
                <w:right w:val="nil"/>
                <w:between w:val="nil"/>
              </w:pBdr>
              <w:spacing w:after="0"/>
              <w:jc w:val="center"/>
              <w:rPr>
                <w:rFonts w:ascii="Arial" w:eastAsia="Arial" w:hAnsi="Arial" w:cs="Arial"/>
                <w:color w:val="494949"/>
                <w:sz w:val="18"/>
                <w:szCs w:val="18"/>
              </w:rPr>
            </w:pPr>
          </w:p>
        </w:tc>
        <w:tc>
          <w:tcPr>
            <w:tcW w:w="874" w:type="dxa"/>
            <w:shd w:val="clear" w:color="auto" w:fill="F2F2F2"/>
            <w:vAlign w:val="center"/>
          </w:tcPr>
          <w:p w14:paraId="6153EAF8" w14:textId="77777777" w:rsidR="003B2421" w:rsidRDefault="003B2421">
            <w:pPr>
              <w:widowControl w:val="0"/>
              <w:pBdr>
                <w:top w:val="nil"/>
                <w:left w:val="nil"/>
                <w:bottom w:val="nil"/>
                <w:right w:val="nil"/>
                <w:between w:val="nil"/>
              </w:pBdr>
              <w:spacing w:after="0"/>
              <w:jc w:val="center"/>
              <w:rPr>
                <w:rFonts w:ascii="Arial" w:eastAsia="Arial" w:hAnsi="Arial" w:cs="Arial"/>
                <w:color w:val="494949"/>
                <w:sz w:val="18"/>
                <w:szCs w:val="18"/>
              </w:rPr>
            </w:pPr>
          </w:p>
        </w:tc>
        <w:tc>
          <w:tcPr>
            <w:tcW w:w="849" w:type="dxa"/>
            <w:shd w:val="clear" w:color="auto" w:fill="F2F2F2"/>
            <w:vAlign w:val="center"/>
          </w:tcPr>
          <w:p w14:paraId="6B6A1464" w14:textId="77777777" w:rsidR="003B2421" w:rsidRDefault="003B2421">
            <w:pPr>
              <w:jc w:val="center"/>
              <w:rPr>
                <w:color w:val="494949"/>
                <w:sz w:val="18"/>
                <w:szCs w:val="18"/>
              </w:rPr>
            </w:pPr>
          </w:p>
        </w:tc>
        <w:tc>
          <w:tcPr>
            <w:tcW w:w="847" w:type="dxa"/>
            <w:vAlign w:val="center"/>
          </w:tcPr>
          <w:p w14:paraId="5F9D3A89" w14:textId="77777777" w:rsidR="003B2421" w:rsidRDefault="00722715">
            <w:pPr>
              <w:jc w:val="center"/>
              <w:rPr>
                <w:color w:val="494949"/>
                <w:sz w:val="18"/>
                <w:szCs w:val="18"/>
              </w:rPr>
            </w:pPr>
            <w:r>
              <w:rPr>
                <w:color w:val="494949"/>
                <w:sz w:val="18"/>
                <w:szCs w:val="18"/>
              </w:rPr>
              <w:t>X</w:t>
            </w:r>
          </w:p>
        </w:tc>
        <w:tc>
          <w:tcPr>
            <w:tcW w:w="850" w:type="dxa"/>
            <w:shd w:val="clear" w:color="auto" w:fill="F2F2F2"/>
            <w:vAlign w:val="center"/>
          </w:tcPr>
          <w:p w14:paraId="2DDB7D80" w14:textId="77777777" w:rsidR="003B2421" w:rsidRDefault="003B2421">
            <w:pPr>
              <w:widowControl w:val="0"/>
              <w:pBdr>
                <w:top w:val="nil"/>
                <w:left w:val="nil"/>
                <w:bottom w:val="nil"/>
                <w:right w:val="nil"/>
                <w:between w:val="nil"/>
              </w:pBdr>
              <w:spacing w:after="0"/>
              <w:jc w:val="center"/>
              <w:rPr>
                <w:rFonts w:ascii="Arial" w:eastAsia="Arial" w:hAnsi="Arial" w:cs="Arial"/>
                <w:color w:val="494949"/>
                <w:sz w:val="18"/>
                <w:szCs w:val="18"/>
              </w:rPr>
            </w:pPr>
          </w:p>
        </w:tc>
      </w:tr>
      <w:tr w:rsidR="003B2421" w14:paraId="282181C1" w14:textId="77777777">
        <w:trPr>
          <w:cantSplit/>
          <w:trHeight w:val="277"/>
          <w:jc w:val="center"/>
        </w:trPr>
        <w:tc>
          <w:tcPr>
            <w:tcW w:w="1838" w:type="dxa"/>
            <w:vMerge/>
          </w:tcPr>
          <w:p w14:paraId="052F17EE" w14:textId="77777777" w:rsidR="003B2421" w:rsidRDefault="003B2421">
            <w:pPr>
              <w:widowControl w:val="0"/>
              <w:pBdr>
                <w:top w:val="nil"/>
                <w:left w:val="nil"/>
                <w:bottom w:val="nil"/>
                <w:right w:val="nil"/>
                <w:between w:val="nil"/>
              </w:pBdr>
              <w:spacing w:after="0" w:line="276" w:lineRule="auto"/>
              <w:jc w:val="left"/>
              <w:rPr>
                <w:rFonts w:ascii="Arial" w:eastAsia="Arial" w:hAnsi="Arial" w:cs="Arial"/>
                <w:color w:val="494949"/>
                <w:sz w:val="18"/>
                <w:szCs w:val="18"/>
              </w:rPr>
            </w:pPr>
          </w:p>
        </w:tc>
        <w:tc>
          <w:tcPr>
            <w:tcW w:w="4385" w:type="dxa"/>
            <w:shd w:val="clear" w:color="auto" w:fill="DDEDF5"/>
            <w:vAlign w:val="center"/>
          </w:tcPr>
          <w:p w14:paraId="7AB5B869" w14:textId="77777777" w:rsidR="003B2421" w:rsidRDefault="00722715">
            <w:pPr>
              <w:rPr>
                <w:sz w:val="18"/>
                <w:szCs w:val="18"/>
              </w:rPr>
            </w:pPr>
            <w:r>
              <w:rPr>
                <w:sz w:val="18"/>
                <w:szCs w:val="18"/>
              </w:rPr>
              <w:t>Using school systems to run a private business</w:t>
            </w:r>
          </w:p>
        </w:tc>
        <w:tc>
          <w:tcPr>
            <w:tcW w:w="847" w:type="dxa"/>
            <w:shd w:val="clear" w:color="auto" w:fill="F2F2F2"/>
            <w:vAlign w:val="center"/>
          </w:tcPr>
          <w:p w14:paraId="287081C4" w14:textId="77777777" w:rsidR="003B2421" w:rsidRDefault="003B2421">
            <w:pPr>
              <w:widowControl w:val="0"/>
              <w:pBdr>
                <w:top w:val="nil"/>
                <w:left w:val="nil"/>
                <w:bottom w:val="nil"/>
                <w:right w:val="nil"/>
                <w:between w:val="nil"/>
              </w:pBdr>
              <w:spacing w:after="0"/>
              <w:jc w:val="center"/>
              <w:rPr>
                <w:rFonts w:ascii="Arial" w:eastAsia="Arial" w:hAnsi="Arial" w:cs="Arial"/>
                <w:color w:val="494949"/>
                <w:sz w:val="18"/>
                <w:szCs w:val="18"/>
              </w:rPr>
            </w:pPr>
          </w:p>
        </w:tc>
        <w:tc>
          <w:tcPr>
            <w:tcW w:w="874" w:type="dxa"/>
            <w:shd w:val="clear" w:color="auto" w:fill="F2F2F2"/>
            <w:vAlign w:val="center"/>
          </w:tcPr>
          <w:p w14:paraId="7F2F0C26" w14:textId="77777777" w:rsidR="003B2421" w:rsidRDefault="003B2421">
            <w:pPr>
              <w:widowControl w:val="0"/>
              <w:pBdr>
                <w:top w:val="nil"/>
                <w:left w:val="nil"/>
                <w:bottom w:val="nil"/>
                <w:right w:val="nil"/>
                <w:between w:val="nil"/>
              </w:pBdr>
              <w:spacing w:after="0"/>
              <w:jc w:val="center"/>
              <w:rPr>
                <w:rFonts w:ascii="Arial" w:eastAsia="Arial" w:hAnsi="Arial" w:cs="Arial"/>
                <w:color w:val="494949"/>
                <w:sz w:val="18"/>
                <w:szCs w:val="18"/>
              </w:rPr>
            </w:pPr>
          </w:p>
        </w:tc>
        <w:tc>
          <w:tcPr>
            <w:tcW w:w="849" w:type="dxa"/>
            <w:shd w:val="clear" w:color="auto" w:fill="F2F2F2"/>
            <w:vAlign w:val="center"/>
          </w:tcPr>
          <w:p w14:paraId="4AF206BD" w14:textId="77777777" w:rsidR="003B2421" w:rsidRDefault="003B2421">
            <w:pPr>
              <w:jc w:val="center"/>
              <w:rPr>
                <w:color w:val="494949"/>
                <w:sz w:val="18"/>
                <w:szCs w:val="18"/>
              </w:rPr>
            </w:pPr>
          </w:p>
        </w:tc>
        <w:tc>
          <w:tcPr>
            <w:tcW w:w="847" w:type="dxa"/>
            <w:vAlign w:val="center"/>
          </w:tcPr>
          <w:p w14:paraId="41F96118" w14:textId="77777777" w:rsidR="003B2421" w:rsidRDefault="00722715">
            <w:pPr>
              <w:jc w:val="center"/>
              <w:rPr>
                <w:color w:val="494949"/>
                <w:sz w:val="18"/>
                <w:szCs w:val="18"/>
              </w:rPr>
            </w:pPr>
            <w:r>
              <w:rPr>
                <w:color w:val="494949"/>
                <w:sz w:val="18"/>
                <w:szCs w:val="18"/>
              </w:rPr>
              <w:t>X</w:t>
            </w:r>
          </w:p>
        </w:tc>
        <w:tc>
          <w:tcPr>
            <w:tcW w:w="850" w:type="dxa"/>
            <w:shd w:val="clear" w:color="auto" w:fill="F2F2F2"/>
            <w:vAlign w:val="center"/>
          </w:tcPr>
          <w:p w14:paraId="170EA6CB" w14:textId="77777777" w:rsidR="003B2421" w:rsidRDefault="003B2421">
            <w:pPr>
              <w:widowControl w:val="0"/>
              <w:pBdr>
                <w:top w:val="nil"/>
                <w:left w:val="nil"/>
                <w:bottom w:val="nil"/>
                <w:right w:val="nil"/>
                <w:between w:val="nil"/>
              </w:pBdr>
              <w:spacing w:after="0"/>
              <w:jc w:val="center"/>
              <w:rPr>
                <w:rFonts w:ascii="Arial" w:eastAsia="Arial" w:hAnsi="Arial" w:cs="Arial"/>
                <w:color w:val="494949"/>
                <w:sz w:val="18"/>
                <w:szCs w:val="18"/>
              </w:rPr>
            </w:pPr>
          </w:p>
        </w:tc>
      </w:tr>
      <w:tr w:rsidR="003B2421" w14:paraId="55C3D214" w14:textId="77777777">
        <w:trPr>
          <w:cantSplit/>
          <w:trHeight w:val="277"/>
          <w:jc w:val="center"/>
        </w:trPr>
        <w:tc>
          <w:tcPr>
            <w:tcW w:w="1838" w:type="dxa"/>
            <w:vMerge/>
          </w:tcPr>
          <w:p w14:paraId="287B91F2" w14:textId="77777777" w:rsidR="003B2421" w:rsidRDefault="003B2421">
            <w:pPr>
              <w:widowControl w:val="0"/>
              <w:pBdr>
                <w:top w:val="nil"/>
                <w:left w:val="nil"/>
                <w:bottom w:val="nil"/>
                <w:right w:val="nil"/>
                <w:between w:val="nil"/>
              </w:pBdr>
              <w:spacing w:after="0" w:line="276" w:lineRule="auto"/>
              <w:jc w:val="left"/>
              <w:rPr>
                <w:rFonts w:ascii="Arial" w:eastAsia="Arial" w:hAnsi="Arial" w:cs="Arial"/>
                <w:color w:val="494949"/>
                <w:sz w:val="18"/>
                <w:szCs w:val="18"/>
              </w:rPr>
            </w:pPr>
          </w:p>
        </w:tc>
        <w:tc>
          <w:tcPr>
            <w:tcW w:w="4385" w:type="dxa"/>
            <w:shd w:val="clear" w:color="auto" w:fill="DDEDF5"/>
            <w:vAlign w:val="center"/>
          </w:tcPr>
          <w:p w14:paraId="279AB9AC" w14:textId="77777777" w:rsidR="003B2421" w:rsidRDefault="00722715">
            <w:pPr>
              <w:rPr>
                <w:sz w:val="18"/>
                <w:szCs w:val="18"/>
              </w:rPr>
            </w:pPr>
            <w:r>
              <w:rPr>
                <w:sz w:val="18"/>
                <w:szCs w:val="18"/>
              </w:rPr>
              <w:t xml:space="preserve">Using systems, applications, websites or other mechanisms that bypass the filtering/monitoring or other safeguards employed by the school </w:t>
            </w:r>
          </w:p>
        </w:tc>
        <w:tc>
          <w:tcPr>
            <w:tcW w:w="847" w:type="dxa"/>
            <w:shd w:val="clear" w:color="auto" w:fill="F2F2F2"/>
            <w:vAlign w:val="center"/>
          </w:tcPr>
          <w:p w14:paraId="75D1BD45" w14:textId="77777777" w:rsidR="003B2421" w:rsidRDefault="003B2421">
            <w:pPr>
              <w:widowControl w:val="0"/>
              <w:pBdr>
                <w:top w:val="nil"/>
                <w:left w:val="nil"/>
                <w:bottom w:val="nil"/>
                <w:right w:val="nil"/>
                <w:between w:val="nil"/>
              </w:pBdr>
              <w:spacing w:after="0"/>
              <w:jc w:val="center"/>
              <w:rPr>
                <w:rFonts w:ascii="Arial" w:eastAsia="Arial" w:hAnsi="Arial" w:cs="Arial"/>
                <w:color w:val="494949"/>
                <w:sz w:val="18"/>
                <w:szCs w:val="18"/>
              </w:rPr>
            </w:pPr>
          </w:p>
        </w:tc>
        <w:tc>
          <w:tcPr>
            <w:tcW w:w="874" w:type="dxa"/>
            <w:shd w:val="clear" w:color="auto" w:fill="F2F2F2"/>
            <w:vAlign w:val="center"/>
          </w:tcPr>
          <w:p w14:paraId="0A56EC57" w14:textId="77777777" w:rsidR="003B2421" w:rsidRDefault="003B2421">
            <w:pPr>
              <w:widowControl w:val="0"/>
              <w:pBdr>
                <w:top w:val="nil"/>
                <w:left w:val="nil"/>
                <w:bottom w:val="nil"/>
                <w:right w:val="nil"/>
                <w:between w:val="nil"/>
              </w:pBdr>
              <w:spacing w:after="0"/>
              <w:jc w:val="center"/>
              <w:rPr>
                <w:rFonts w:ascii="Arial" w:eastAsia="Arial" w:hAnsi="Arial" w:cs="Arial"/>
                <w:color w:val="494949"/>
                <w:sz w:val="18"/>
                <w:szCs w:val="18"/>
              </w:rPr>
            </w:pPr>
          </w:p>
        </w:tc>
        <w:tc>
          <w:tcPr>
            <w:tcW w:w="849" w:type="dxa"/>
            <w:shd w:val="clear" w:color="auto" w:fill="F2F2F2"/>
            <w:vAlign w:val="center"/>
          </w:tcPr>
          <w:p w14:paraId="43B58B37" w14:textId="77777777" w:rsidR="003B2421" w:rsidRDefault="003B2421">
            <w:pPr>
              <w:jc w:val="center"/>
              <w:rPr>
                <w:color w:val="494949"/>
                <w:sz w:val="18"/>
                <w:szCs w:val="18"/>
              </w:rPr>
            </w:pPr>
          </w:p>
        </w:tc>
        <w:tc>
          <w:tcPr>
            <w:tcW w:w="847" w:type="dxa"/>
            <w:vAlign w:val="center"/>
          </w:tcPr>
          <w:p w14:paraId="26AA8D01" w14:textId="77777777" w:rsidR="003B2421" w:rsidRDefault="00722715">
            <w:pPr>
              <w:jc w:val="center"/>
              <w:rPr>
                <w:color w:val="494949"/>
                <w:sz w:val="18"/>
                <w:szCs w:val="18"/>
              </w:rPr>
            </w:pPr>
            <w:r>
              <w:rPr>
                <w:color w:val="494949"/>
                <w:sz w:val="18"/>
                <w:szCs w:val="18"/>
              </w:rPr>
              <w:t>X</w:t>
            </w:r>
          </w:p>
        </w:tc>
        <w:tc>
          <w:tcPr>
            <w:tcW w:w="850" w:type="dxa"/>
            <w:shd w:val="clear" w:color="auto" w:fill="F2F2F2"/>
            <w:vAlign w:val="center"/>
          </w:tcPr>
          <w:p w14:paraId="77F038E6" w14:textId="77777777" w:rsidR="003B2421" w:rsidRDefault="003B2421">
            <w:pPr>
              <w:widowControl w:val="0"/>
              <w:pBdr>
                <w:top w:val="nil"/>
                <w:left w:val="nil"/>
                <w:bottom w:val="nil"/>
                <w:right w:val="nil"/>
                <w:between w:val="nil"/>
              </w:pBdr>
              <w:spacing w:after="0"/>
              <w:jc w:val="center"/>
              <w:rPr>
                <w:rFonts w:ascii="Arial" w:eastAsia="Arial" w:hAnsi="Arial" w:cs="Arial"/>
                <w:color w:val="494949"/>
                <w:sz w:val="18"/>
                <w:szCs w:val="18"/>
              </w:rPr>
            </w:pPr>
          </w:p>
        </w:tc>
      </w:tr>
      <w:tr w:rsidR="003B2421" w14:paraId="574D4B03" w14:textId="77777777">
        <w:trPr>
          <w:cantSplit/>
          <w:trHeight w:val="277"/>
          <w:jc w:val="center"/>
        </w:trPr>
        <w:tc>
          <w:tcPr>
            <w:tcW w:w="1838" w:type="dxa"/>
            <w:vMerge/>
          </w:tcPr>
          <w:p w14:paraId="545F334A" w14:textId="77777777" w:rsidR="003B2421" w:rsidRDefault="003B2421">
            <w:pPr>
              <w:widowControl w:val="0"/>
              <w:pBdr>
                <w:top w:val="nil"/>
                <w:left w:val="nil"/>
                <w:bottom w:val="nil"/>
                <w:right w:val="nil"/>
                <w:between w:val="nil"/>
              </w:pBdr>
              <w:spacing w:after="0" w:line="276" w:lineRule="auto"/>
              <w:jc w:val="left"/>
              <w:rPr>
                <w:rFonts w:ascii="Arial" w:eastAsia="Arial" w:hAnsi="Arial" w:cs="Arial"/>
                <w:color w:val="494949"/>
                <w:sz w:val="18"/>
                <w:szCs w:val="18"/>
              </w:rPr>
            </w:pPr>
          </w:p>
        </w:tc>
        <w:tc>
          <w:tcPr>
            <w:tcW w:w="4385" w:type="dxa"/>
            <w:shd w:val="clear" w:color="auto" w:fill="DDEDF5"/>
            <w:vAlign w:val="center"/>
          </w:tcPr>
          <w:p w14:paraId="633F788B" w14:textId="77777777" w:rsidR="003B2421" w:rsidRDefault="00722715">
            <w:pPr>
              <w:rPr>
                <w:sz w:val="18"/>
                <w:szCs w:val="18"/>
              </w:rPr>
            </w:pPr>
            <w:r>
              <w:rPr>
                <w:sz w:val="18"/>
                <w:szCs w:val="18"/>
              </w:rPr>
              <w:t>Infringing copyright</w:t>
            </w:r>
          </w:p>
        </w:tc>
        <w:tc>
          <w:tcPr>
            <w:tcW w:w="847" w:type="dxa"/>
            <w:shd w:val="clear" w:color="auto" w:fill="F2F2F2"/>
            <w:vAlign w:val="center"/>
          </w:tcPr>
          <w:p w14:paraId="15006476" w14:textId="77777777" w:rsidR="003B2421" w:rsidRDefault="003B2421">
            <w:pPr>
              <w:widowControl w:val="0"/>
              <w:pBdr>
                <w:top w:val="nil"/>
                <w:left w:val="nil"/>
                <w:bottom w:val="nil"/>
                <w:right w:val="nil"/>
                <w:between w:val="nil"/>
              </w:pBdr>
              <w:spacing w:after="0"/>
              <w:jc w:val="center"/>
              <w:rPr>
                <w:rFonts w:ascii="Arial" w:eastAsia="Arial" w:hAnsi="Arial" w:cs="Arial"/>
                <w:color w:val="494949"/>
                <w:sz w:val="18"/>
                <w:szCs w:val="18"/>
              </w:rPr>
            </w:pPr>
          </w:p>
        </w:tc>
        <w:tc>
          <w:tcPr>
            <w:tcW w:w="874" w:type="dxa"/>
            <w:shd w:val="clear" w:color="auto" w:fill="F2F2F2"/>
            <w:vAlign w:val="center"/>
          </w:tcPr>
          <w:p w14:paraId="4B1AAEED" w14:textId="77777777" w:rsidR="003B2421" w:rsidRDefault="003B2421">
            <w:pPr>
              <w:widowControl w:val="0"/>
              <w:pBdr>
                <w:top w:val="nil"/>
                <w:left w:val="nil"/>
                <w:bottom w:val="nil"/>
                <w:right w:val="nil"/>
                <w:between w:val="nil"/>
              </w:pBdr>
              <w:spacing w:after="0"/>
              <w:jc w:val="center"/>
              <w:rPr>
                <w:rFonts w:ascii="Arial" w:eastAsia="Arial" w:hAnsi="Arial" w:cs="Arial"/>
                <w:color w:val="494949"/>
                <w:sz w:val="18"/>
                <w:szCs w:val="18"/>
              </w:rPr>
            </w:pPr>
          </w:p>
        </w:tc>
        <w:tc>
          <w:tcPr>
            <w:tcW w:w="849" w:type="dxa"/>
            <w:shd w:val="clear" w:color="auto" w:fill="F2F2F2"/>
            <w:vAlign w:val="center"/>
          </w:tcPr>
          <w:p w14:paraId="59B58C71" w14:textId="77777777" w:rsidR="003B2421" w:rsidRDefault="003B2421">
            <w:pPr>
              <w:jc w:val="center"/>
              <w:rPr>
                <w:color w:val="494949"/>
                <w:sz w:val="18"/>
                <w:szCs w:val="18"/>
              </w:rPr>
            </w:pPr>
          </w:p>
        </w:tc>
        <w:tc>
          <w:tcPr>
            <w:tcW w:w="847" w:type="dxa"/>
            <w:vAlign w:val="center"/>
          </w:tcPr>
          <w:p w14:paraId="24D9BCCB" w14:textId="77777777" w:rsidR="003B2421" w:rsidRDefault="00722715">
            <w:pPr>
              <w:jc w:val="center"/>
              <w:rPr>
                <w:color w:val="494949"/>
                <w:sz w:val="18"/>
                <w:szCs w:val="18"/>
              </w:rPr>
            </w:pPr>
            <w:r>
              <w:rPr>
                <w:color w:val="494949"/>
                <w:sz w:val="18"/>
                <w:szCs w:val="18"/>
              </w:rPr>
              <w:t>X</w:t>
            </w:r>
          </w:p>
        </w:tc>
        <w:tc>
          <w:tcPr>
            <w:tcW w:w="850" w:type="dxa"/>
            <w:shd w:val="clear" w:color="auto" w:fill="F2F2F2"/>
            <w:vAlign w:val="center"/>
          </w:tcPr>
          <w:p w14:paraId="502C873F" w14:textId="77777777" w:rsidR="003B2421" w:rsidRDefault="003B2421">
            <w:pPr>
              <w:widowControl w:val="0"/>
              <w:pBdr>
                <w:top w:val="nil"/>
                <w:left w:val="nil"/>
                <w:bottom w:val="nil"/>
                <w:right w:val="nil"/>
                <w:between w:val="nil"/>
              </w:pBdr>
              <w:spacing w:after="0"/>
              <w:jc w:val="center"/>
              <w:rPr>
                <w:rFonts w:ascii="Arial" w:eastAsia="Arial" w:hAnsi="Arial" w:cs="Arial"/>
                <w:color w:val="494949"/>
                <w:sz w:val="18"/>
                <w:szCs w:val="18"/>
              </w:rPr>
            </w:pPr>
          </w:p>
        </w:tc>
      </w:tr>
      <w:tr w:rsidR="003B2421" w14:paraId="57B568F5" w14:textId="77777777">
        <w:trPr>
          <w:cantSplit/>
          <w:trHeight w:val="277"/>
          <w:jc w:val="center"/>
        </w:trPr>
        <w:tc>
          <w:tcPr>
            <w:tcW w:w="1838" w:type="dxa"/>
            <w:vMerge/>
          </w:tcPr>
          <w:p w14:paraId="4B4384BC" w14:textId="77777777" w:rsidR="003B2421" w:rsidRDefault="003B2421">
            <w:pPr>
              <w:widowControl w:val="0"/>
              <w:pBdr>
                <w:top w:val="nil"/>
                <w:left w:val="nil"/>
                <w:bottom w:val="nil"/>
                <w:right w:val="nil"/>
                <w:between w:val="nil"/>
              </w:pBdr>
              <w:spacing w:after="0" w:line="276" w:lineRule="auto"/>
              <w:jc w:val="left"/>
              <w:rPr>
                <w:rFonts w:ascii="Arial" w:eastAsia="Arial" w:hAnsi="Arial" w:cs="Arial"/>
                <w:color w:val="494949"/>
                <w:sz w:val="18"/>
                <w:szCs w:val="18"/>
              </w:rPr>
            </w:pPr>
          </w:p>
        </w:tc>
        <w:tc>
          <w:tcPr>
            <w:tcW w:w="4385" w:type="dxa"/>
            <w:shd w:val="clear" w:color="auto" w:fill="DDEDF5"/>
            <w:vAlign w:val="center"/>
          </w:tcPr>
          <w:p w14:paraId="7848078C" w14:textId="77777777" w:rsidR="003B2421" w:rsidRDefault="00722715">
            <w:pPr>
              <w:rPr>
                <w:sz w:val="18"/>
                <w:szCs w:val="18"/>
              </w:rPr>
            </w:pPr>
            <w:r>
              <w:rPr>
                <w:sz w:val="18"/>
                <w:szCs w:val="18"/>
              </w:rPr>
              <w:t>Unfair usage (downloading/uploading large files that hinders others in their use of the internet)</w:t>
            </w:r>
          </w:p>
        </w:tc>
        <w:tc>
          <w:tcPr>
            <w:tcW w:w="847" w:type="dxa"/>
            <w:shd w:val="clear" w:color="auto" w:fill="F2F2F2"/>
            <w:vAlign w:val="center"/>
          </w:tcPr>
          <w:p w14:paraId="7E566B3C" w14:textId="77777777" w:rsidR="003B2421" w:rsidRDefault="003B2421">
            <w:pPr>
              <w:widowControl w:val="0"/>
              <w:pBdr>
                <w:top w:val="nil"/>
                <w:left w:val="nil"/>
                <w:bottom w:val="nil"/>
                <w:right w:val="nil"/>
                <w:between w:val="nil"/>
              </w:pBdr>
              <w:spacing w:after="0"/>
              <w:jc w:val="center"/>
              <w:rPr>
                <w:rFonts w:ascii="Arial" w:eastAsia="Arial" w:hAnsi="Arial" w:cs="Arial"/>
                <w:color w:val="494949"/>
                <w:sz w:val="18"/>
                <w:szCs w:val="18"/>
              </w:rPr>
            </w:pPr>
          </w:p>
        </w:tc>
        <w:tc>
          <w:tcPr>
            <w:tcW w:w="874" w:type="dxa"/>
            <w:shd w:val="clear" w:color="auto" w:fill="F2F2F2"/>
            <w:vAlign w:val="center"/>
          </w:tcPr>
          <w:p w14:paraId="545CD3DB" w14:textId="77777777" w:rsidR="003B2421" w:rsidRDefault="003B2421">
            <w:pPr>
              <w:widowControl w:val="0"/>
              <w:pBdr>
                <w:top w:val="nil"/>
                <w:left w:val="nil"/>
                <w:bottom w:val="nil"/>
                <w:right w:val="nil"/>
                <w:between w:val="nil"/>
              </w:pBdr>
              <w:spacing w:after="0"/>
              <w:jc w:val="center"/>
              <w:rPr>
                <w:rFonts w:ascii="Arial" w:eastAsia="Arial" w:hAnsi="Arial" w:cs="Arial"/>
                <w:color w:val="494949"/>
                <w:sz w:val="18"/>
                <w:szCs w:val="18"/>
              </w:rPr>
            </w:pPr>
          </w:p>
        </w:tc>
        <w:tc>
          <w:tcPr>
            <w:tcW w:w="849" w:type="dxa"/>
            <w:shd w:val="clear" w:color="auto" w:fill="FFFFFF"/>
            <w:vAlign w:val="center"/>
          </w:tcPr>
          <w:p w14:paraId="08386A87" w14:textId="77777777" w:rsidR="003B2421" w:rsidRDefault="00722715">
            <w:pPr>
              <w:jc w:val="center"/>
              <w:rPr>
                <w:color w:val="494949"/>
                <w:sz w:val="18"/>
                <w:szCs w:val="18"/>
              </w:rPr>
            </w:pPr>
            <w:r>
              <w:rPr>
                <w:color w:val="494949"/>
                <w:sz w:val="18"/>
                <w:szCs w:val="18"/>
              </w:rPr>
              <w:t>X</w:t>
            </w:r>
          </w:p>
        </w:tc>
        <w:tc>
          <w:tcPr>
            <w:tcW w:w="847" w:type="dxa"/>
            <w:vAlign w:val="center"/>
          </w:tcPr>
          <w:p w14:paraId="775B7B15" w14:textId="77777777" w:rsidR="003B2421" w:rsidRDefault="00722715">
            <w:pPr>
              <w:jc w:val="center"/>
              <w:rPr>
                <w:color w:val="494949"/>
                <w:sz w:val="18"/>
                <w:szCs w:val="18"/>
              </w:rPr>
            </w:pPr>
            <w:r>
              <w:rPr>
                <w:color w:val="494949"/>
                <w:sz w:val="18"/>
                <w:szCs w:val="18"/>
              </w:rPr>
              <w:t>X</w:t>
            </w:r>
          </w:p>
        </w:tc>
        <w:tc>
          <w:tcPr>
            <w:tcW w:w="850" w:type="dxa"/>
            <w:shd w:val="clear" w:color="auto" w:fill="F2F2F2"/>
            <w:vAlign w:val="center"/>
          </w:tcPr>
          <w:p w14:paraId="0B8DBDC2" w14:textId="77777777" w:rsidR="003B2421" w:rsidRDefault="003B2421">
            <w:pPr>
              <w:widowControl w:val="0"/>
              <w:pBdr>
                <w:top w:val="nil"/>
                <w:left w:val="nil"/>
                <w:bottom w:val="nil"/>
                <w:right w:val="nil"/>
                <w:between w:val="nil"/>
              </w:pBdr>
              <w:spacing w:after="0"/>
              <w:jc w:val="center"/>
              <w:rPr>
                <w:rFonts w:ascii="Arial" w:eastAsia="Arial" w:hAnsi="Arial" w:cs="Arial"/>
                <w:color w:val="494949"/>
                <w:sz w:val="18"/>
                <w:szCs w:val="18"/>
              </w:rPr>
            </w:pPr>
          </w:p>
        </w:tc>
      </w:tr>
      <w:tr w:rsidR="003B2421" w14:paraId="2E8F9C0D" w14:textId="77777777">
        <w:trPr>
          <w:cantSplit/>
          <w:trHeight w:val="277"/>
          <w:jc w:val="center"/>
        </w:trPr>
        <w:tc>
          <w:tcPr>
            <w:tcW w:w="1838" w:type="dxa"/>
            <w:vMerge/>
          </w:tcPr>
          <w:p w14:paraId="658862A8" w14:textId="77777777" w:rsidR="003B2421" w:rsidRDefault="003B2421">
            <w:pPr>
              <w:widowControl w:val="0"/>
              <w:pBdr>
                <w:top w:val="nil"/>
                <w:left w:val="nil"/>
                <w:bottom w:val="nil"/>
                <w:right w:val="nil"/>
                <w:between w:val="nil"/>
              </w:pBdr>
              <w:spacing w:after="0" w:line="276" w:lineRule="auto"/>
              <w:jc w:val="left"/>
              <w:rPr>
                <w:rFonts w:ascii="Arial" w:eastAsia="Arial" w:hAnsi="Arial" w:cs="Arial"/>
                <w:color w:val="494949"/>
                <w:sz w:val="18"/>
                <w:szCs w:val="18"/>
              </w:rPr>
            </w:pPr>
          </w:p>
        </w:tc>
        <w:tc>
          <w:tcPr>
            <w:tcW w:w="4385" w:type="dxa"/>
            <w:shd w:val="clear" w:color="auto" w:fill="DDEDF5"/>
            <w:vAlign w:val="center"/>
          </w:tcPr>
          <w:p w14:paraId="3C3DB733" w14:textId="77777777" w:rsidR="003B2421" w:rsidRDefault="00722715">
            <w:pPr>
              <w:rPr>
                <w:sz w:val="18"/>
                <w:szCs w:val="18"/>
              </w:rPr>
            </w:pPr>
            <w:r>
              <w:rPr>
                <w:sz w:val="18"/>
                <w:szCs w:val="18"/>
              </w:rPr>
              <w:t>Any other information which may be offensive to others or breaches the integrity of the ethos of the school or brings the school into disrepute</w:t>
            </w:r>
          </w:p>
        </w:tc>
        <w:tc>
          <w:tcPr>
            <w:tcW w:w="847" w:type="dxa"/>
            <w:shd w:val="clear" w:color="auto" w:fill="F2F2F2"/>
            <w:vAlign w:val="center"/>
          </w:tcPr>
          <w:p w14:paraId="26A9F625" w14:textId="77777777" w:rsidR="003B2421" w:rsidRDefault="003B2421">
            <w:pPr>
              <w:widowControl w:val="0"/>
              <w:pBdr>
                <w:top w:val="nil"/>
                <w:left w:val="nil"/>
                <w:bottom w:val="nil"/>
                <w:right w:val="nil"/>
                <w:between w:val="nil"/>
              </w:pBdr>
              <w:spacing w:after="0"/>
              <w:jc w:val="center"/>
              <w:rPr>
                <w:rFonts w:ascii="Arial" w:eastAsia="Arial" w:hAnsi="Arial" w:cs="Arial"/>
                <w:color w:val="494949"/>
                <w:sz w:val="18"/>
                <w:szCs w:val="18"/>
              </w:rPr>
            </w:pPr>
          </w:p>
        </w:tc>
        <w:tc>
          <w:tcPr>
            <w:tcW w:w="874" w:type="dxa"/>
            <w:shd w:val="clear" w:color="auto" w:fill="F2F2F2"/>
            <w:vAlign w:val="center"/>
          </w:tcPr>
          <w:p w14:paraId="6154C261" w14:textId="77777777" w:rsidR="003B2421" w:rsidRDefault="003B2421">
            <w:pPr>
              <w:widowControl w:val="0"/>
              <w:pBdr>
                <w:top w:val="nil"/>
                <w:left w:val="nil"/>
                <w:bottom w:val="nil"/>
                <w:right w:val="nil"/>
                <w:between w:val="nil"/>
              </w:pBdr>
              <w:spacing w:after="0"/>
              <w:jc w:val="center"/>
              <w:rPr>
                <w:rFonts w:ascii="Arial" w:eastAsia="Arial" w:hAnsi="Arial" w:cs="Arial"/>
                <w:color w:val="494949"/>
                <w:sz w:val="18"/>
                <w:szCs w:val="18"/>
              </w:rPr>
            </w:pPr>
          </w:p>
        </w:tc>
        <w:tc>
          <w:tcPr>
            <w:tcW w:w="849" w:type="dxa"/>
            <w:shd w:val="clear" w:color="auto" w:fill="F2F2F2"/>
            <w:vAlign w:val="center"/>
          </w:tcPr>
          <w:p w14:paraId="0BB1F462" w14:textId="77777777" w:rsidR="003B2421" w:rsidRDefault="003B2421">
            <w:pPr>
              <w:jc w:val="center"/>
              <w:rPr>
                <w:color w:val="494949"/>
                <w:sz w:val="18"/>
                <w:szCs w:val="18"/>
              </w:rPr>
            </w:pPr>
          </w:p>
        </w:tc>
        <w:tc>
          <w:tcPr>
            <w:tcW w:w="847" w:type="dxa"/>
            <w:vAlign w:val="center"/>
          </w:tcPr>
          <w:p w14:paraId="44F911B8" w14:textId="77777777" w:rsidR="003B2421" w:rsidRDefault="00722715">
            <w:pPr>
              <w:jc w:val="center"/>
              <w:rPr>
                <w:color w:val="494949"/>
                <w:sz w:val="18"/>
                <w:szCs w:val="18"/>
              </w:rPr>
            </w:pPr>
            <w:r>
              <w:rPr>
                <w:color w:val="494949"/>
                <w:sz w:val="18"/>
                <w:szCs w:val="18"/>
              </w:rPr>
              <w:t>X</w:t>
            </w:r>
          </w:p>
        </w:tc>
        <w:tc>
          <w:tcPr>
            <w:tcW w:w="850" w:type="dxa"/>
            <w:shd w:val="clear" w:color="auto" w:fill="F2F2F2"/>
            <w:vAlign w:val="center"/>
          </w:tcPr>
          <w:p w14:paraId="22298993" w14:textId="77777777" w:rsidR="003B2421" w:rsidRDefault="003B2421">
            <w:pPr>
              <w:widowControl w:val="0"/>
              <w:pBdr>
                <w:top w:val="nil"/>
                <w:left w:val="nil"/>
                <w:bottom w:val="nil"/>
                <w:right w:val="nil"/>
                <w:between w:val="nil"/>
              </w:pBdr>
              <w:spacing w:after="0"/>
              <w:jc w:val="center"/>
              <w:rPr>
                <w:rFonts w:ascii="Arial" w:eastAsia="Arial" w:hAnsi="Arial" w:cs="Arial"/>
                <w:color w:val="494949"/>
                <w:sz w:val="18"/>
                <w:szCs w:val="18"/>
              </w:rPr>
            </w:pPr>
          </w:p>
        </w:tc>
      </w:tr>
    </w:tbl>
    <w:p w14:paraId="56627BC8" w14:textId="77777777" w:rsidR="003B2421" w:rsidRDefault="003B2421">
      <w:pPr>
        <w:rPr>
          <w:color w:val="4F81BD"/>
        </w:rPr>
      </w:pPr>
      <w:bookmarkStart w:id="18" w:name="_heading=h.3j2qqm3" w:colFirst="0" w:colLast="0"/>
      <w:bookmarkEnd w:id="18"/>
    </w:p>
    <w:p w14:paraId="1B33986D" w14:textId="77777777" w:rsidR="003B2421" w:rsidRDefault="003B2421">
      <w:pPr>
        <w:rPr>
          <w:color w:val="4F81BD"/>
        </w:rPr>
      </w:pPr>
    </w:p>
    <w:tbl>
      <w:tblPr>
        <w:tblStyle w:val="a1"/>
        <w:tblW w:w="10060" w:type="dxa"/>
        <w:jc w:val="center"/>
        <w:tblLayout w:type="fixed"/>
        <w:tblLook w:val="0000" w:firstRow="0" w:lastRow="0" w:firstColumn="0" w:lastColumn="0" w:noHBand="0" w:noVBand="0"/>
      </w:tblPr>
      <w:tblGrid>
        <w:gridCol w:w="4807"/>
        <w:gridCol w:w="708"/>
        <w:gridCol w:w="566"/>
        <w:gridCol w:w="637"/>
        <w:gridCol w:w="582"/>
        <w:gridCol w:w="707"/>
        <w:gridCol w:w="566"/>
        <w:gridCol w:w="637"/>
        <w:gridCol w:w="850"/>
      </w:tblGrid>
      <w:tr w:rsidR="003B2421" w14:paraId="46DA8CE9" w14:textId="77777777">
        <w:trPr>
          <w:cantSplit/>
          <w:trHeight w:val="378"/>
          <w:jc w:val="center"/>
        </w:trPr>
        <w:tc>
          <w:tcPr>
            <w:tcW w:w="4807" w:type="dxa"/>
            <w:vMerge w:val="restar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56B4F3D" w14:textId="77777777" w:rsidR="003B2421" w:rsidRDefault="003B2421">
            <w:pPr>
              <w:ind w:left="-657" w:firstLine="141"/>
              <w:jc w:val="left"/>
              <w:rPr>
                <w:sz w:val="18"/>
                <w:szCs w:val="18"/>
              </w:rPr>
            </w:pPr>
          </w:p>
          <w:p w14:paraId="20CB8F22" w14:textId="77777777" w:rsidR="003B2421" w:rsidRDefault="00722715">
            <w:pPr>
              <w:jc w:val="left"/>
              <w:rPr>
                <w:sz w:val="18"/>
                <w:szCs w:val="18"/>
              </w:rPr>
            </w:pPr>
            <w:r>
              <w:rPr>
                <w:sz w:val="18"/>
                <w:szCs w:val="18"/>
              </w:rPr>
              <w:t>Consideration should be given for the following activities when undertaken for non-educational purposes:</w:t>
            </w:r>
          </w:p>
          <w:p w14:paraId="3C3ED921" w14:textId="77777777" w:rsidR="003B2421" w:rsidRDefault="00722715">
            <w:pPr>
              <w:jc w:val="left"/>
            </w:pPr>
            <w:r>
              <w:rPr>
                <w:sz w:val="18"/>
                <w:szCs w:val="18"/>
              </w:rPr>
              <w:t>Schools may wish to add further activities to this list.</w:t>
            </w:r>
          </w:p>
        </w:tc>
        <w:tc>
          <w:tcPr>
            <w:tcW w:w="2493" w:type="dxa"/>
            <w:gridSpan w:val="4"/>
            <w:tcBorders>
              <w:top w:val="single" w:sz="4" w:space="0" w:color="000000"/>
              <w:left w:val="single" w:sz="4" w:space="0" w:color="000000"/>
              <w:bottom w:val="single" w:sz="4" w:space="0" w:color="000000"/>
              <w:right w:val="single" w:sz="4" w:space="0" w:color="000000"/>
            </w:tcBorders>
            <w:shd w:val="clear" w:color="auto" w:fill="FFFFFF"/>
          </w:tcPr>
          <w:p w14:paraId="521C8F4B" w14:textId="77777777" w:rsidR="003B2421" w:rsidRDefault="00722715">
            <w:pPr>
              <w:jc w:val="center"/>
              <w:rPr>
                <w:sz w:val="16"/>
                <w:szCs w:val="16"/>
              </w:rPr>
            </w:pPr>
            <w:r>
              <w:rPr>
                <w:b/>
                <w:sz w:val="16"/>
                <w:szCs w:val="16"/>
              </w:rPr>
              <w:t>Staff and other adults</w:t>
            </w:r>
          </w:p>
        </w:tc>
        <w:tc>
          <w:tcPr>
            <w:tcW w:w="2760" w:type="dxa"/>
            <w:gridSpan w:val="4"/>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vAlign w:val="center"/>
          </w:tcPr>
          <w:p w14:paraId="2CB214F4" w14:textId="77777777" w:rsidR="003B2421" w:rsidRDefault="00722715">
            <w:pPr>
              <w:ind w:right="-644"/>
              <w:jc w:val="center"/>
              <w:rPr>
                <w:b/>
                <w:sz w:val="18"/>
                <w:szCs w:val="18"/>
              </w:rPr>
            </w:pPr>
            <w:r>
              <w:rPr>
                <w:b/>
                <w:sz w:val="18"/>
                <w:szCs w:val="18"/>
              </w:rPr>
              <w:t>Learners</w:t>
            </w:r>
          </w:p>
        </w:tc>
      </w:tr>
      <w:tr w:rsidR="003B2421" w14:paraId="79618845" w14:textId="77777777">
        <w:trPr>
          <w:cantSplit/>
          <w:trHeight w:val="1153"/>
          <w:jc w:val="center"/>
        </w:trPr>
        <w:tc>
          <w:tcPr>
            <w:tcW w:w="4807" w:type="dxa"/>
            <w:vMerge/>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95CB04B" w14:textId="77777777" w:rsidR="003B2421" w:rsidRDefault="003B2421">
            <w:pPr>
              <w:widowControl w:val="0"/>
              <w:pBdr>
                <w:top w:val="nil"/>
                <w:left w:val="nil"/>
                <w:bottom w:val="nil"/>
                <w:right w:val="nil"/>
                <w:between w:val="nil"/>
              </w:pBdr>
              <w:spacing w:after="0" w:line="276" w:lineRule="auto"/>
              <w:jc w:val="left"/>
              <w:rPr>
                <w:b/>
                <w:sz w:val="18"/>
                <w:szCs w:val="18"/>
              </w:rPr>
            </w:pPr>
          </w:p>
        </w:tc>
        <w:tc>
          <w:tcPr>
            <w:tcW w:w="708" w:type="dxa"/>
            <w:tcBorders>
              <w:top w:val="single" w:sz="4" w:space="0" w:color="000000"/>
              <w:left w:val="single" w:sz="4" w:space="0" w:color="000000"/>
              <w:bottom w:val="single" w:sz="4" w:space="0" w:color="000000"/>
              <w:right w:val="single" w:sz="8" w:space="0" w:color="FFFFFF"/>
            </w:tcBorders>
            <w:shd w:val="clear" w:color="auto" w:fill="DDEDF5"/>
            <w:tcMar>
              <w:top w:w="80" w:type="dxa"/>
              <w:left w:w="80" w:type="dxa"/>
              <w:bottom w:w="80" w:type="dxa"/>
              <w:right w:w="80" w:type="dxa"/>
            </w:tcMar>
            <w:vAlign w:val="center"/>
          </w:tcPr>
          <w:p w14:paraId="03E40B6F" w14:textId="77777777" w:rsidR="003B2421" w:rsidRDefault="00722715">
            <w:pPr>
              <w:jc w:val="center"/>
              <w:rPr>
                <w:sz w:val="16"/>
                <w:szCs w:val="16"/>
              </w:rPr>
            </w:pPr>
            <w:r>
              <w:rPr>
                <w:sz w:val="16"/>
                <w:szCs w:val="16"/>
              </w:rPr>
              <w:t>Not allowed</w:t>
            </w:r>
          </w:p>
        </w:tc>
        <w:tc>
          <w:tcPr>
            <w:tcW w:w="566" w:type="dxa"/>
            <w:tcBorders>
              <w:top w:val="single" w:sz="4" w:space="0" w:color="000000"/>
              <w:left w:val="single" w:sz="8" w:space="0" w:color="FFFFFF"/>
              <w:bottom w:val="single" w:sz="4" w:space="0" w:color="000000"/>
              <w:right w:val="single" w:sz="8" w:space="0" w:color="FFFFFF"/>
            </w:tcBorders>
            <w:shd w:val="clear" w:color="auto" w:fill="DDEDF5"/>
          </w:tcPr>
          <w:p w14:paraId="5E976129" w14:textId="77777777" w:rsidR="003B2421" w:rsidRDefault="00722715">
            <w:pPr>
              <w:jc w:val="center"/>
              <w:rPr>
                <w:sz w:val="16"/>
                <w:szCs w:val="16"/>
              </w:rPr>
            </w:pPr>
            <w:r>
              <w:rPr>
                <w:sz w:val="16"/>
                <w:szCs w:val="16"/>
              </w:rPr>
              <w:t>Allowed</w:t>
            </w:r>
          </w:p>
        </w:tc>
        <w:tc>
          <w:tcPr>
            <w:tcW w:w="637" w:type="dxa"/>
            <w:tcBorders>
              <w:top w:val="single" w:sz="4" w:space="0" w:color="000000"/>
              <w:left w:val="single" w:sz="8" w:space="0" w:color="FFFFFF"/>
              <w:bottom w:val="single" w:sz="4" w:space="0" w:color="000000"/>
              <w:right w:val="single" w:sz="8" w:space="0" w:color="FFFFFF"/>
            </w:tcBorders>
            <w:shd w:val="clear" w:color="auto" w:fill="DDEDF5"/>
            <w:tcMar>
              <w:top w:w="80" w:type="dxa"/>
              <w:left w:w="80" w:type="dxa"/>
              <w:bottom w:w="80" w:type="dxa"/>
              <w:right w:w="80" w:type="dxa"/>
            </w:tcMar>
            <w:vAlign w:val="center"/>
          </w:tcPr>
          <w:p w14:paraId="707758CE" w14:textId="77777777" w:rsidR="003B2421" w:rsidRDefault="00722715">
            <w:pPr>
              <w:jc w:val="center"/>
              <w:rPr>
                <w:sz w:val="16"/>
                <w:szCs w:val="16"/>
              </w:rPr>
            </w:pPr>
            <w:r>
              <w:rPr>
                <w:sz w:val="16"/>
                <w:szCs w:val="16"/>
              </w:rPr>
              <w:t>Allowed at certain times</w:t>
            </w:r>
          </w:p>
        </w:tc>
        <w:tc>
          <w:tcPr>
            <w:tcW w:w="582" w:type="dxa"/>
            <w:tcBorders>
              <w:top w:val="single" w:sz="4" w:space="0" w:color="000000"/>
              <w:left w:val="single" w:sz="8" w:space="0" w:color="FFFFFF"/>
              <w:bottom w:val="single" w:sz="4" w:space="0" w:color="000000"/>
              <w:right w:val="single" w:sz="4" w:space="0" w:color="000000"/>
            </w:tcBorders>
            <w:shd w:val="clear" w:color="auto" w:fill="DDEDF5"/>
            <w:tcMar>
              <w:top w:w="80" w:type="dxa"/>
              <w:left w:w="80" w:type="dxa"/>
              <w:bottom w:w="80" w:type="dxa"/>
              <w:right w:w="80" w:type="dxa"/>
            </w:tcMar>
            <w:vAlign w:val="center"/>
          </w:tcPr>
          <w:p w14:paraId="2D96BACB" w14:textId="77777777" w:rsidR="003B2421" w:rsidRDefault="00722715">
            <w:pPr>
              <w:jc w:val="center"/>
              <w:rPr>
                <w:sz w:val="16"/>
                <w:szCs w:val="16"/>
              </w:rPr>
            </w:pPr>
            <w:r>
              <w:rPr>
                <w:sz w:val="16"/>
                <w:szCs w:val="16"/>
              </w:rPr>
              <w:t>Allowed for selected staff</w:t>
            </w:r>
          </w:p>
        </w:tc>
        <w:tc>
          <w:tcPr>
            <w:tcW w:w="707" w:type="dxa"/>
            <w:tcBorders>
              <w:top w:val="single" w:sz="4" w:space="0" w:color="000000"/>
              <w:left w:val="single" w:sz="4" w:space="0" w:color="000000"/>
              <w:bottom w:val="single" w:sz="4" w:space="0" w:color="000000"/>
              <w:right w:val="single" w:sz="8" w:space="0" w:color="FFFFFF"/>
            </w:tcBorders>
            <w:shd w:val="clear" w:color="auto" w:fill="DDEDF5"/>
            <w:tcMar>
              <w:top w:w="80" w:type="dxa"/>
              <w:left w:w="80" w:type="dxa"/>
              <w:bottom w:w="80" w:type="dxa"/>
              <w:right w:w="80" w:type="dxa"/>
            </w:tcMar>
            <w:vAlign w:val="center"/>
          </w:tcPr>
          <w:p w14:paraId="0A88BD37" w14:textId="77777777" w:rsidR="003B2421" w:rsidRDefault="00722715">
            <w:pPr>
              <w:jc w:val="center"/>
              <w:rPr>
                <w:sz w:val="16"/>
                <w:szCs w:val="16"/>
              </w:rPr>
            </w:pPr>
            <w:r>
              <w:rPr>
                <w:sz w:val="16"/>
                <w:szCs w:val="16"/>
              </w:rPr>
              <w:t>Not allowed</w:t>
            </w:r>
          </w:p>
        </w:tc>
        <w:tc>
          <w:tcPr>
            <w:tcW w:w="566" w:type="dxa"/>
            <w:tcBorders>
              <w:top w:val="single" w:sz="4" w:space="0" w:color="000000"/>
              <w:left w:val="single" w:sz="8" w:space="0" w:color="FFFFFF"/>
              <w:bottom w:val="single" w:sz="4" w:space="0" w:color="000000"/>
              <w:right w:val="single" w:sz="8" w:space="0" w:color="FFFFFF"/>
            </w:tcBorders>
            <w:shd w:val="clear" w:color="auto" w:fill="DDEDF5"/>
            <w:tcMar>
              <w:top w:w="80" w:type="dxa"/>
              <w:left w:w="80" w:type="dxa"/>
              <w:bottom w:w="80" w:type="dxa"/>
              <w:right w:w="80" w:type="dxa"/>
            </w:tcMar>
            <w:vAlign w:val="center"/>
          </w:tcPr>
          <w:p w14:paraId="3ACF94B0" w14:textId="77777777" w:rsidR="003B2421" w:rsidRDefault="00722715">
            <w:pPr>
              <w:jc w:val="center"/>
              <w:rPr>
                <w:sz w:val="16"/>
                <w:szCs w:val="16"/>
              </w:rPr>
            </w:pPr>
            <w:r>
              <w:rPr>
                <w:sz w:val="16"/>
                <w:szCs w:val="16"/>
              </w:rPr>
              <w:t>Allowed</w:t>
            </w:r>
          </w:p>
        </w:tc>
        <w:tc>
          <w:tcPr>
            <w:tcW w:w="637" w:type="dxa"/>
            <w:tcBorders>
              <w:top w:val="single" w:sz="4" w:space="0" w:color="000000"/>
              <w:left w:val="single" w:sz="8" w:space="0" w:color="FFFFFF"/>
              <w:bottom w:val="single" w:sz="4" w:space="0" w:color="000000"/>
              <w:right w:val="single" w:sz="8" w:space="0" w:color="FFFFFF"/>
            </w:tcBorders>
            <w:shd w:val="clear" w:color="auto" w:fill="DDEDF5"/>
            <w:tcMar>
              <w:top w:w="80" w:type="dxa"/>
              <w:left w:w="80" w:type="dxa"/>
              <w:bottom w:w="80" w:type="dxa"/>
              <w:right w:w="80" w:type="dxa"/>
            </w:tcMar>
            <w:vAlign w:val="center"/>
          </w:tcPr>
          <w:p w14:paraId="4887F622" w14:textId="77777777" w:rsidR="003B2421" w:rsidRDefault="00722715">
            <w:pPr>
              <w:jc w:val="center"/>
              <w:rPr>
                <w:sz w:val="16"/>
                <w:szCs w:val="16"/>
              </w:rPr>
            </w:pPr>
            <w:r>
              <w:rPr>
                <w:sz w:val="16"/>
                <w:szCs w:val="16"/>
              </w:rPr>
              <w:t>Allowed at certain times</w:t>
            </w:r>
          </w:p>
        </w:tc>
        <w:tc>
          <w:tcPr>
            <w:tcW w:w="850" w:type="dxa"/>
            <w:tcBorders>
              <w:top w:val="single" w:sz="4" w:space="0" w:color="000000"/>
              <w:left w:val="single" w:sz="8" w:space="0" w:color="FFFFFF"/>
              <w:bottom w:val="single" w:sz="4" w:space="0" w:color="000000"/>
              <w:right w:val="single" w:sz="4" w:space="0" w:color="000000"/>
            </w:tcBorders>
            <w:shd w:val="clear" w:color="auto" w:fill="DDEDF5"/>
            <w:tcMar>
              <w:top w:w="80" w:type="dxa"/>
              <w:left w:w="80" w:type="dxa"/>
              <w:bottom w:w="80" w:type="dxa"/>
              <w:right w:w="80" w:type="dxa"/>
            </w:tcMar>
            <w:vAlign w:val="center"/>
          </w:tcPr>
          <w:p w14:paraId="22FA5A28" w14:textId="77777777" w:rsidR="003B2421" w:rsidRDefault="00722715">
            <w:pPr>
              <w:jc w:val="center"/>
              <w:rPr>
                <w:sz w:val="16"/>
                <w:szCs w:val="16"/>
              </w:rPr>
            </w:pPr>
            <w:r>
              <w:rPr>
                <w:sz w:val="16"/>
                <w:szCs w:val="16"/>
              </w:rPr>
              <w:t>Allowed with staff permission/awareness</w:t>
            </w:r>
          </w:p>
        </w:tc>
      </w:tr>
      <w:tr w:rsidR="003B2421" w14:paraId="110E1C29" w14:textId="77777777">
        <w:trPr>
          <w:trHeight w:val="20"/>
          <w:jc w:val="center"/>
        </w:trPr>
        <w:tc>
          <w:tcPr>
            <w:tcW w:w="4807" w:type="dxa"/>
            <w:tcBorders>
              <w:top w:val="single" w:sz="4" w:space="0" w:color="000000"/>
              <w:left w:val="single" w:sz="4" w:space="0" w:color="000000"/>
              <w:bottom w:val="single" w:sz="8" w:space="0" w:color="FFFFFF"/>
              <w:right w:val="single" w:sz="4" w:space="0" w:color="000000"/>
            </w:tcBorders>
            <w:shd w:val="clear" w:color="auto" w:fill="DDEDF5"/>
            <w:tcMar>
              <w:top w:w="80" w:type="dxa"/>
              <w:left w:w="80" w:type="dxa"/>
              <w:bottom w:w="80" w:type="dxa"/>
              <w:right w:w="80" w:type="dxa"/>
            </w:tcMar>
            <w:vAlign w:val="center"/>
          </w:tcPr>
          <w:p w14:paraId="2DB5B3CE" w14:textId="77777777" w:rsidR="003B2421" w:rsidRDefault="00722715">
            <w:pPr>
              <w:spacing w:after="0"/>
              <w:jc w:val="left"/>
              <w:rPr>
                <w:sz w:val="16"/>
                <w:szCs w:val="16"/>
              </w:rPr>
            </w:pPr>
            <w:r>
              <w:rPr>
                <w:sz w:val="16"/>
                <w:szCs w:val="16"/>
              </w:rPr>
              <w:t>Online gaming</w:t>
            </w:r>
          </w:p>
        </w:tc>
        <w:tc>
          <w:tcPr>
            <w:tcW w:w="708" w:type="dxa"/>
            <w:tcBorders>
              <w:top w:val="single" w:sz="4" w:space="0" w:color="000000"/>
              <w:left w:val="single" w:sz="4" w:space="0" w:color="000000"/>
              <w:bottom w:val="single" w:sz="8" w:space="0" w:color="C0C0C0"/>
              <w:right w:val="single" w:sz="8" w:space="0" w:color="C0C0C0"/>
            </w:tcBorders>
            <w:tcMar>
              <w:top w:w="80" w:type="dxa"/>
              <w:left w:w="80" w:type="dxa"/>
              <w:bottom w:w="80" w:type="dxa"/>
              <w:right w:w="80" w:type="dxa"/>
            </w:tcMar>
            <w:vAlign w:val="center"/>
          </w:tcPr>
          <w:p w14:paraId="2EBFBFAD" w14:textId="77777777" w:rsidR="003B2421" w:rsidRDefault="00722715">
            <w:pPr>
              <w:widowControl w:val="0"/>
              <w:pBdr>
                <w:top w:val="nil"/>
                <w:left w:val="nil"/>
                <w:bottom w:val="nil"/>
                <w:right w:val="nil"/>
                <w:between w:val="nil"/>
              </w:pBdr>
              <w:spacing w:after="0" w:line="240" w:lineRule="auto"/>
              <w:ind w:left="-1701"/>
              <w:jc w:val="left"/>
              <w:rPr>
                <w:rFonts w:ascii="Arial" w:eastAsia="Arial" w:hAnsi="Arial" w:cs="Arial"/>
                <w:color w:val="000000"/>
                <w:sz w:val="24"/>
                <w:szCs w:val="24"/>
              </w:rPr>
            </w:pPr>
            <w:r>
              <w:rPr>
                <w:rFonts w:ascii="Arial" w:eastAsia="Arial" w:hAnsi="Arial" w:cs="Arial"/>
                <w:color w:val="000000"/>
                <w:sz w:val="24"/>
                <w:szCs w:val="24"/>
              </w:rPr>
              <w:t>xx</w:t>
            </w:r>
          </w:p>
        </w:tc>
        <w:tc>
          <w:tcPr>
            <w:tcW w:w="566" w:type="dxa"/>
            <w:tcBorders>
              <w:top w:val="single" w:sz="4" w:space="0" w:color="000000"/>
              <w:left w:val="single" w:sz="8" w:space="0" w:color="C0C0C0"/>
              <w:bottom w:val="single" w:sz="8" w:space="0" w:color="C0C0C0"/>
              <w:right w:val="single" w:sz="8" w:space="0" w:color="C0C0C0"/>
            </w:tcBorders>
          </w:tcPr>
          <w:p w14:paraId="0D292186" w14:textId="77777777" w:rsidR="003B2421" w:rsidRDefault="003B2421">
            <w:pPr>
              <w:widowControl w:val="0"/>
              <w:pBdr>
                <w:top w:val="nil"/>
                <w:left w:val="nil"/>
                <w:bottom w:val="nil"/>
                <w:right w:val="nil"/>
                <w:between w:val="nil"/>
              </w:pBdr>
              <w:spacing w:after="0" w:line="240" w:lineRule="auto"/>
              <w:ind w:left="-1701"/>
              <w:jc w:val="left"/>
              <w:rPr>
                <w:rFonts w:ascii="Arial" w:eastAsia="Arial" w:hAnsi="Arial" w:cs="Arial"/>
                <w:color w:val="000000"/>
                <w:sz w:val="24"/>
                <w:szCs w:val="24"/>
              </w:rPr>
            </w:pPr>
          </w:p>
        </w:tc>
        <w:tc>
          <w:tcPr>
            <w:tcW w:w="637" w:type="dxa"/>
            <w:tcBorders>
              <w:top w:val="single" w:sz="4" w:space="0" w:color="000000"/>
              <w:left w:val="single" w:sz="8" w:space="0" w:color="C0C0C0"/>
              <w:bottom w:val="single" w:sz="8" w:space="0" w:color="C0C0C0"/>
              <w:right w:val="single" w:sz="8" w:space="0" w:color="C0C0C0"/>
            </w:tcBorders>
            <w:tcMar>
              <w:top w:w="80" w:type="dxa"/>
              <w:left w:w="80" w:type="dxa"/>
              <w:bottom w:w="80" w:type="dxa"/>
              <w:right w:w="80" w:type="dxa"/>
            </w:tcMar>
          </w:tcPr>
          <w:p w14:paraId="7DF7C4B4" w14:textId="77777777" w:rsidR="003B2421" w:rsidRDefault="003B2421">
            <w:pPr>
              <w:widowControl w:val="0"/>
              <w:pBdr>
                <w:top w:val="nil"/>
                <w:left w:val="nil"/>
                <w:bottom w:val="nil"/>
                <w:right w:val="nil"/>
                <w:between w:val="nil"/>
              </w:pBdr>
              <w:spacing w:after="0" w:line="240" w:lineRule="auto"/>
              <w:ind w:left="-1701"/>
              <w:jc w:val="left"/>
              <w:rPr>
                <w:rFonts w:ascii="Arial" w:eastAsia="Arial" w:hAnsi="Arial" w:cs="Arial"/>
                <w:color w:val="000000"/>
                <w:sz w:val="24"/>
                <w:szCs w:val="24"/>
              </w:rPr>
            </w:pPr>
          </w:p>
        </w:tc>
        <w:tc>
          <w:tcPr>
            <w:tcW w:w="582" w:type="dxa"/>
            <w:tcBorders>
              <w:top w:val="single" w:sz="4" w:space="0" w:color="000000"/>
              <w:left w:val="single" w:sz="8" w:space="0" w:color="C0C0C0"/>
              <w:bottom w:val="single" w:sz="8" w:space="0" w:color="C0C0C0"/>
              <w:right w:val="single" w:sz="4" w:space="0" w:color="000000"/>
            </w:tcBorders>
            <w:tcMar>
              <w:top w:w="80" w:type="dxa"/>
              <w:left w:w="80" w:type="dxa"/>
              <w:bottom w:w="80" w:type="dxa"/>
              <w:right w:w="80" w:type="dxa"/>
            </w:tcMar>
          </w:tcPr>
          <w:p w14:paraId="254221FB" w14:textId="77777777" w:rsidR="003B2421" w:rsidRDefault="003B2421">
            <w:pPr>
              <w:widowControl w:val="0"/>
              <w:pBdr>
                <w:top w:val="nil"/>
                <w:left w:val="nil"/>
                <w:bottom w:val="nil"/>
                <w:right w:val="nil"/>
                <w:between w:val="nil"/>
              </w:pBdr>
              <w:spacing w:after="0" w:line="240" w:lineRule="auto"/>
              <w:ind w:left="-1701"/>
              <w:jc w:val="left"/>
              <w:rPr>
                <w:rFonts w:ascii="Arial" w:eastAsia="Arial" w:hAnsi="Arial" w:cs="Arial"/>
                <w:color w:val="000000"/>
                <w:sz w:val="24"/>
                <w:szCs w:val="24"/>
              </w:rPr>
            </w:pPr>
          </w:p>
        </w:tc>
        <w:tc>
          <w:tcPr>
            <w:tcW w:w="707" w:type="dxa"/>
            <w:tcBorders>
              <w:top w:val="single" w:sz="4" w:space="0" w:color="000000"/>
              <w:left w:val="single" w:sz="4" w:space="0" w:color="000000"/>
              <w:bottom w:val="single" w:sz="8" w:space="0" w:color="C0C0C0"/>
              <w:right w:val="single" w:sz="8" w:space="0" w:color="C0C0C0"/>
            </w:tcBorders>
            <w:tcMar>
              <w:top w:w="80" w:type="dxa"/>
              <w:left w:w="80" w:type="dxa"/>
              <w:bottom w:w="80" w:type="dxa"/>
              <w:right w:w="80" w:type="dxa"/>
            </w:tcMar>
          </w:tcPr>
          <w:p w14:paraId="751E65EF" w14:textId="77777777" w:rsidR="003B2421" w:rsidRDefault="003B2421">
            <w:pPr>
              <w:widowControl w:val="0"/>
              <w:pBdr>
                <w:top w:val="nil"/>
                <w:left w:val="nil"/>
                <w:bottom w:val="nil"/>
                <w:right w:val="nil"/>
                <w:between w:val="nil"/>
              </w:pBdr>
              <w:spacing w:after="0" w:line="240" w:lineRule="auto"/>
              <w:ind w:left="-1701"/>
              <w:jc w:val="left"/>
              <w:rPr>
                <w:rFonts w:ascii="Arial" w:eastAsia="Arial" w:hAnsi="Arial" w:cs="Arial"/>
                <w:color w:val="000000"/>
                <w:sz w:val="24"/>
                <w:szCs w:val="24"/>
              </w:rPr>
            </w:pPr>
          </w:p>
        </w:tc>
        <w:tc>
          <w:tcPr>
            <w:tcW w:w="566" w:type="dxa"/>
            <w:tcBorders>
              <w:top w:val="single" w:sz="4" w:space="0" w:color="000000"/>
              <w:left w:val="single" w:sz="8" w:space="0" w:color="C0C0C0"/>
              <w:bottom w:val="single" w:sz="8" w:space="0" w:color="C0C0C0"/>
              <w:right w:val="single" w:sz="8" w:space="0" w:color="C0C0C0"/>
            </w:tcBorders>
            <w:tcMar>
              <w:top w:w="80" w:type="dxa"/>
              <w:left w:w="80" w:type="dxa"/>
              <w:bottom w:w="80" w:type="dxa"/>
              <w:right w:w="80" w:type="dxa"/>
            </w:tcMar>
          </w:tcPr>
          <w:p w14:paraId="2A39742B" w14:textId="77777777" w:rsidR="003B2421" w:rsidRDefault="003B2421">
            <w:pPr>
              <w:widowControl w:val="0"/>
              <w:pBdr>
                <w:top w:val="nil"/>
                <w:left w:val="nil"/>
                <w:bottom w:val="nil"/>
                <w:right w:val="nil"/>
                <w:between w:val="nil"/>
              </w:pBdr>
              <w:spacing w:after="0" w:line="240" w:lineRule="auto"/>
              <w:ind w:left="-1701"/>
              <w:jc w:val="left"/>
              <w:rPr>
                <w:rFonts w:ascii="Arial" w:eastAsia="Arial" w:hAnsi="Arial" w:cs="Arial"/>
                <w:color w:val="000000"/>
                <w:sz w:val="24"/>
                <w:szCs w:val="24"/>
              </w:rPr>
            </w:pPr>
          </w:p>
        </w:tc>
        <w:tc>
          <w:tcPr>
            <w:tcW w:w="637" w:type="dxa"/>
            <w:tcBorders>
              <w:top w:val="single" w:sz="4" w:space="0" w:color="000000"/>
              <w:left w:val="single" w:sz="8" w:space="0" w:color="C0C0C0"/>
              <w:bottom w:val="single" w:sz="8" w:space="0" w:color="C0C0C0"/>
              <w:right w:val="single" w:sz="8" w:space="0" w:color="C0C0C0"/>
            </w:tcBorders>
            <w:tcMar>
              <w:top w:w="80" w:type="dxa"/>
              <w:left w:w="80" w:type="dxa"/>
              <w:bottom w:w="80" w:type="dxa"/>
              <w:right w:w="80" w:type="dxa"/>
            </w:tcMar>
          </w:tcPr>
          <w:p w14:paraId="792A5049" w14:textId="77777777" w:rsidR="003B2421" w:rsidRDefault="003B2421">
            <w:pPr>
              <w:widowControl w:val="0"/>
              <w:pBdr>
                <w:top w:val="nil"/>
                <w:left w:val="nil"/>
                <w:bottom w:val="nil"/>
                <w:right w:val="nil"/>
                <w:between w:val="nil"/>
              </w:pBdr>
              <w:spacing w:after="0" w:line="240" w:lineRule="auto"/>
              <w:ind w:left="-1701"/>
              <w:jc w:val="left"/>
              <w:rPr>
                <w:rFonts w:ascii="Arial" w:eastAsia="Arial" w:hAnsi="Arial" w:cs="Arial"/>
                <w:color w:val="000000"/>
                <w:sz w:val="24"/>
                <w:szCs w:val="24"/>
              </w:rPr>
            </w:pPr>
          </w:p>
        </w:tc>
        <w:tc>
          <w:tcPr>
            <w:tcW w:w="850" w:type="dxa"/>
            <w:tcBorders>
              <w:top w:val="single" w:sz="4" w:space="0" w:color="000000"/>
              <w:left w:val="single" w:sz="8" w:space="0" w:color="C0C0C0"/>
              <w:bottom w:val="single" w:sz="8" w:space="0" w:color="C0C0C0"/>
              <w:right w:val="single" w:sz="4" w:space="0" w:color="000000"/>
            </w:tcBorders>
            <w:tcMar>
              <w:top w:w="80" w:type="dxa"/>
              <w:left w:w="80" w:type="dxa"/>
              <w:bottom w:w="80" w:type="dxa"/>
              <w:right w:w="80" w:type="dxa"/>
            </w:tcMar>
          </w:tcPr>
          <w:p w14:paraId="67570956" w14:textId="77777777" w:rsidR="003B2421" w:rsidRDefault="003B2421">
            <w:pPr>
              <w:widowControl w:val="0"/>
              <w:pBdr>
                <w:top w:val="nil"/>
                <w:left w:val="nil"/>
                <w:bottom w:val="nil"/>
                <w:right w:val="nil"/>
                <w:between w:val="nil"/>
              </w:pBdr>
              <w:spacing w:after="0" w:line="240" w:lineRule="auto"/>
              <w:ind w:left="-1701"/>
              <w:jc w:val="left"/>
              <w:rPr>
                <w:rFonts w:ascii="Arial" w:eastAsia="Arial" w:hAnsi="Arial" w:cs="Arial"/>
                <w:color w:val="000000"/>
                <w:sz w:val="24"/>
                <w:szCs w:val="24"/>
              </w:rPr>
            </w:pPr>
          </w:p>
        </w:tc>
      </w:tr>
      <w:tr w:rsidR="003B2421" w14:paraId="3DE2C153" w14:textId="77777777">
        <w:trPr>
          <w:trHeight w:val="20"/>
          <w:jc w:val="center"/>
        </w:trPr>
        <w:tc>
          <w:tcPr>
            <w:tcW w:w="4807" w:type="dxa"/>
            <w:tcBorders>
              <w:top w:val="single" w:sz="8" w:space="0" w:color="FFFFFF"/>
              <w:left w:val="single" w:sz="4" w:space="0" w:color="000000"/>
              <w:bottom w:val="single" w:sz="8" w:space="0" w:color="FFFFFF"/>
              <w:right w:val="single" w:sz="4" w:space="0" w:color="000000"/>
            </w:tcBorders>
            <w:shd w:val="clear" w:color="auto" w:fill="DDEDF5"/>
            <w:tcMar>
              <w:top w:w="80" w:type="dxa"/>
              <w:left w:w="80" w:type="dxa"/>
              <w:bottom w:w="80" w:type="dxa"/>
              <w:right w:w="80" w:type="dxa"/>
            </w:tcMar>
            <w:vAlign w:val="center"/>
          </w:tcPr>
          <w:p w14:paraId="655B044B" w14:textId="77777777" w:rsidR="003B2421" w:rsidRDefault="00722715">
            <w:pPr>
              <w:spacing w:after="0"/>
              <w:jc w:val="left"/>
              <w:rPr>
                <w:sz w:val="16"/>
                <w:szCs w:val="16"/>
              </w:rPr>
            </w:pPr>
            <w:r>
              <w:rPr>
                <w:sz w:val="16"/>
                <w:szCs w:val="16"/>
              </w:rPr>
              <w:t>Online shopping/commerce</w:t>
            </w:r>
          </w:p>
        </w:tc>
        <w:tc>
          <w:tcPr>
            <w:tcW w:w="708" w:type="dxa"/>
            <w:tcBorders>
              <w:top w:val="single" w:sz="8" w:space="0" w:color="C0C0C0"/>
              <w:left w:val="single" w:sz="4" w:space="0" w:color="000000"/>
              <w:bottom w:val="single" w:sz="8" w:space="0" w:color="C0C0C0"/>
              <w:right w:val="single" w:sz="8" w:space="0" w:color="C0C0C0"/>
            </w:tcBorders>
            <w:tcMar>
              <w:top w:w="80" w:type="dxa"/>
              <w:left w:w="80" w:type="dxa"/>
              <w:bottom w:w="80" w:type="dxa"/>
              <w:right w:w="80" w:type="dxa"/>
            </w:tcMar>
            <w:vAlign w:val="center"/>
          </w:tcPr>
          <w:p w14:paraId="6FC0A24F" w14:textId="77777777" w:rsidR="003B2421" w:rsidRDefault="003B2421">
            <w:pPr>
              <w:widowControl w:val="0"/>
              <w:pBdr>
                <w:top w:val="nil"/>
                <w:left w:val="nil"/>
                <w:bottom w:val="nil"/>
                <w:right w:val="nil"/>
                <w:between w:val="nil"/>
              </w:pBdr>
              <w:spacing w:after="0" w:line="240" w:lineRule="auto"/>
              <w:ind w:left="-1701"/>
              <w:jc w:val="left"/>
              <w:rPr>
                <w:rFonts w:ascii="Arial" w:eastAsia="Arial" w:hAnsi="Arial" w:cs="Arial"/>
                <w:color w:val="000000"/>
                <w:sz w:val="24"/>
                <w:szCs w:val="24"/>
              </w:rPr>
            </w:pPr>
          </w:p>
        </w:tc>
        <w:tc>
          <w:tcPr>
            <w:tcW w:w="566" w:type="dxa"/>
            <w:tcBorders>
              <w:top w:val="single" w:sz="8" w:space="0" w:color="C0C0C0"/>
              <w:left w:val="single" w:sz="8" w:space="0" w:color="C0C0C0"/>
              <w:bottom w:val="single" w:sz="8" w:space="0" w:color="C0C0C0"/>
              <w:right w:val="single" w:sz="8" w:space="0" w:color="C0C0C0"/>
            </w:tcBorders>
          </w:tcPr>
          <w:p w14:paraId="4C1FB493" w14:textId="77777777" w:rsidR="003B2421" w:rsidRDefault="003B2421">
            <w:pPr>
              <w:widowControl w:val="0"/>
              <w:pBdr>
                <w:top w:val="nil"/>
                <w:left w:val="nil"/>
                <w:bottom w:val="nil"/>
                <w:right w:val="nil"/>
                <w:between w:val="nil"/>
              </w:pBdr>
              <w:spacing w:after="0" w:line="240" w:lineRule="auto"/>
              <w:ind w:left="-1701"/>
              <w:jc w:val="left"/>
              <w:rPr>
                <w:rFonts w:ascii="Arial" w:eastAsia="Arial" w:hAnsi="Arial" w:cs="Arial"/>
                <w:color w:val="000000"/>
                <w:sz w:val="24"/>
                <w:szCs w:val="24"/>
              </w:rPr>
            </w:pPr>
          </w:p>
        </w:tc>
        <w:tc>
          <w:tcPr>
            <w:tcW w:w="63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775F3940" w14:textId="77777777" w:rsidR="003B2421" w:rsidRDefault="003B2421">
            <w:pPr>
              <w:widowControl w:val="0"/>
              <w:pBdr>
                <w:top w:val="nil"/>
                <w:left w:val="nil"/>
                <w:bottom w:val="nil"/>
                <w:right w:val="nil"/>
                <w:between w:val="nil"/>
              </w:pBdr>
              <w:spacing w:after="0" w:line="240" w:lineRule="auto"/>
              <w:ind w:left="-1701"/>
              <w:jc w:val="left"/>
              <w:rPr>
                <w:rFonts w:ascii="Arial" w:eastAsia="Arial" w:hAnsi="Arial" w:cs="Arial"/>
                <w:color w:val="000000"/>
                <w:sz w:val="24"/>
                <w:szCs w:val="24"/>
              </w:rPr>
            </w:pPr>
          </w:p>
        </w:tc>
        <w:tc>
          <w:tcPr>
            <w:tcW w:w="582" w:type="dxa"/>
            <w:tcBorders>
              <w:top w:val="single" w:sz="8" w:space="0" w:color="C0C0C0"/>
              <w:left w:val="single" w:sz="8" w:space="0" w:color="C0C0C0"/>
              <w:bottom w:val="single" w:sz="8" w:space="0" w:color="C0C0C0"/>
              <w:right w:val="single" w:sz="4" w:space="0" w:color="000000"/>
            </w:tcBorders>
            <w:tcMar>
              <w:top w:w="80" w:type="dxa"/>
              <w:left w:w="80" w:type="dxa"/>
              <w:bottom w:w="80" w:type="dxa"/>
              <w:right w:w="80" w:type="dxa"/>
            </w:tcMar>
          </w:tcPr>
          <w:p w14:paraId="1B2441E4" w14:textId="77777777" w:rsidR="003B2421" w:rsidRDefault="003B2421">
            <w:pPr>
              <w:widowControl w:val="0"/>
              <w:pBdr>
                <w:top w:val="nil"/>
                <w:left w:val="nil"/>
                <w:bottom w:val="nil"/>
                <w:right w:val="nil"/>
                <w:between w:val="nil"/>
              </w:pBdr>
              <w:spacing w:after="0" w:line="240" w:lineRule="auto"/>
              <w:ind w:left="-1701"/>
              <w:jc w:val="left"/>
              <w:rPr>
                <w:rFonts w:ascii="Arial" w:eastAsia="Arial" w:hAnsi="Arial" w:cs="Arial"/>
                <w:color w:val="000000"/>
                <w:sz w:val="24"/>
                <w:szCs w:val="24"/>
              </w:rPr>
            </w:pPr>
          </w:p>
        </w:tc>
        <w:tc>
          <w:tcPr>
            <w:tcW w:w="707" w:type="dxa"/>
            <w:tcBorders>
              <w:top w:val="single" w:sz="8" w:space="0" w:color="C0C0C0"/>
              <w:left w:val="single" w:sz="4" w:space="0" w:color="000000"/>
              <w:bottom w:val="single" w:sz="8" w:space="0" w:color="C0C0C0"/>
              <w:right w:val="single" w:sz="8" w:space="0" w:color="C0C0C0"/>
            </w:tcBorders>
            <w:tcMar>
              <w:top w:w="80" w:type="dxa"/>
              <w:left w:w="80" w:type="dxa"/>
              <w:bottom w:w="80" w:type="dxa"/>
              <w:right w:w="80" w:type="dxa"/>
            </w:tcMar>
          </w:tcPr>
          <w:p w14:paraId="59008232" w14:textId="77777777" w:rsidR="003B2421" w:rsidRDefault="003B2421">
            <w:pPr>
              <w:widowControl w:val="0"/>
              <w:pBdr>
                <w:top w:val="nil"/>
                <w:left w:val="nil"/>
                <w:bottom w:val="nil"/>
                <w:right w:val="nil"/>
                <w:between w:val="nil"/>
              </w:pBdr>
              <w:spacing w:after="0" w:line="240" w:lineRule="auto"/>
              <w:ind w:left="-1701"/>
              <w:jc w:val="left"/>
              <w:rPr>
                <w:rFonts w:ascii="Arial" w:eastAsia="Arial" w:hAnsi="Arial" w:cs="Arial"/>
                <w:color w:val="000000"/>
                <w:sz w:val="24"/>
                <w:szCs w:val="24"/>
              </w:rPr>
            </w:pPr>
          </w:p>
        </w:tc>
        <w:tc>
          <w:tcPr>
            <w:tcW w:w="566"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038FA51D" w14:textId="77777777" w:rsidR="003B2421" w:rsidRDefault="003B2421">
            <w:pPr>
              <w:widowControl w:val="0"/>
              <w:pBdr>
                <w:top w:val="nil"/>
                <w:left w:val="nil"/>
                <w:bottom w:val="nil"/>
                <w:right w:val="nil"/>
                <w:between w:val="nil"/>
              </w:pBdr>
              <w:spacing w:after="0" w:line="240" w:lineRule="auto"/>
              <w:ind w:left="-1701"/>
              <w:jc w:val="left"/>
              <w:rPr>
                <w:rFonts w:ascii="Arial" w:eastAsia="Arial" w:hAnsi="Arial" w:cs="Arial"/>
                <w:color w:val="000000"/>
                <w:sz w:val="24"/>
                <w:szCs w:val="24"/>
              </w:rPr>
            </w:pPr>
          </w:p>
        </w:tc>
        <w:tc>
          <w:tcPr>
            <w:tcW w:w="63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38BE010F" w14:textId="77777777" w:rsidR="003B2421" w:rsidRDefault="003B2421">
            <w:pPr>
              <w:widowControl w:val="0"/>
              <w:pBdr>
                <w:top w:val="nil"/>
                <w:left w:val="nil"/>
                <w:bottom w:val="nil"/>
                <w:right w:val="nil"/>
                <w:between w:val="nil"/>
              </w:pBdr>
              <w:spacing w:after="0" w:line="240" w:lineRule="auto"/>
              <w:ind w:left="-1701"/>
              <w:jc w:val="left"/>
              <w:rPr>
                <w:rFonts w:ascii="Arial" w:eastAsia="Arial" w:hAnsi="Arial" w:cs="Arial"/>
                <w:color w:val="000000"/>
                <w:sz w:val="24"/>
                <w:szCs w:val="24"/>
              </w:rPr>
            </w:pPr>
          </w:p>
        </w:tc>
        <w:tc>
          <w:tcPr>
            <w:tcW w:w="850" w:type="dxa"/>
            <w:tcBorders>
              <w:top w:val="single" w:sz="8" w:space="0" w:color="C0C0C0"/>
              <w:left w:val="single" w:sz="8" w:space="0" w:color="C0C0C0"/>
              <w:bottom w:val="single" w:sz="8" w:space="0" w:color="C0C0C0"/>
              <w:right w:val="single" w:sz="4" w:space="0" w:color="000000"/>
            </w:tcBorders>
            <w:tcMar>
              <w:top w:w="80" w:type="dxa"/>
              <w:left w:w="80" w:type="dxa"/>
              <w:bottom w:w="80" w:type="dxa"/>
              <w:right w:w="80" w:type="dxa"/>
            </w:tcMar>
          </w:tcPr>
          <w:p w14:paraId="6C3B66C7" w14:textId="77777777" w:rsidR="003B2421" w:rsidRDefault="003B2421">
            <w:pPr>
              <w:widowControl w:val="0"/>
              <w:pBdr>
                <w:top w:val="nil"/>
                <w:left w:val="nil"/>
                <w:bottom w:val="nil"/>
                <w:right w:val="nil"/>
                <w:between w:val="nil"/>
              </w:pBdr>
              <w:spacing w:after="0" w:line="240" w:lineRule="auto"/>
              <w:ind w:left="-1701"/>
              <w:jc w:val="left"/>
              <w:rPr>
                <w:rFonts w:ascii="Arial" w:eastAsia="Arial" w:hAnsi="Arial" w:cs="Arial"/>
                <w:color w:val="000000"/>
                <w:sz w:val="24"/>
                <w:szCs w:val="24"/>
              </w:rPr>
            </w:pPr>
          </w:p>
        </w:tc>
      </w:tr>
      <w:tr w:rsidR="003B2421" w14:paraId="2535B641" w14:textId="77777777">
        <w:trPr>
          <w:trHeight w:val="20"/>
          <w:jc w:val="center"/>
        </w:trPr>
        <w:tc>
          <w:tcPr>
            <w:tcW w:w="4807" w:type="dxa"/>
            <w:tcBorders>
              <w:top w:val="single" w:sz="8" w:space="0" w:color="FFFFFF"/>
              <w:left w:val="single" w:sz="4" w:space="0" w:color="000000"/>
              <w:bottom w:val="single" w:sz="8" w:space="0" w:color="FFFFFF"/>
              <w:right w:val="single" w:sz="4" w:space="0" w:color="000000"/>
            </w:tcBorders>
            <w:shd w:val="clear" w:color="auto" w:fill="DDEDF5"/>
            <w:tcMar>
              <w:top w:w="80" w:type="dxa"/>
              <w:left w:w="80" w:type="dxa"/>
              <w:bottom w:w="80" w:type="dxa"/>
              <w:right w:w="80" w:type="dxa"/>
            </w:tcMar>
            <w:vAlign w:val="center"/>
          </w:tcPr>
          <w:p w14:paraId="3F1F6FAF" w14:textId="77777777" w:rsidR="003B2421" w:rsidRDefault="00722715">
            <w:pPr>
              <w:spacing w:after="0"/>
              <w:jc w:val="left"/>
              <w:rPr>
                <w:sz w:val="16"/>
                <w:szCs w:val="16"/>
              </w:rPr>
            </w:pPr>
            <w:r>
              <w:rPr>
                <w:sz w:val="16"/>
                <w:szCs w:val="16"/>
              </w:rPr>
              <w:t>File sharing</w:t>
            </w:r>
          </w:p>
        </w:tc>
        <w:tc>
          <w:tcPr>
            <w:tcW w:w="708" w:type="dxa"/>
            <w:tcBorders>
              <w:top w:val="single" w:sz="8" w:space="0" w:color="C0C0C0"/>
              <w:left w:val="single" w:sz="4" w:space="0" w:color="000000"/>
              <w:bottom w:val="single" w:sz="8" w:space="0" w:color="C0C0C0"/>
              <w:right w:val="single" w:sz="8" w:space="0" w:color="C0C0C0"/>
            </w:tcBorders>
            <w:tcMar>
              <w:top w:w="80" w:type="dxa"/>
              <w:left w:w="80" w:type="dxa"/>
              <w:bottom w:w="80" w:type="dxa"/>
              <w:right w:w="80" w:type="dxa"/>
            </w:tcMar>
            <w:vAlign w:val="center"/>
          </w:tcPr>
          <w:p w14:paraId="340C60F2" w14:textId="77777777" w:rsidR="003B2421" w:rsidRDefault="003B2421">
            <w:pPr>
              <w:widowControl w:val="0"/>
              <w:pBdr>
                <w:top w:val="nil"/>
                <w:left w:val="nil"/>
                <w:bottom w:val="nil"/>
                <w:right w:val="nil"/>
                <w:between w:val="nil"/>
              </w:pBdr>
              <w:spacing w:after="0" w:line="240" w:lineRule="auto"/>
              <w:ind w:left="-1701"/>
              <w:jc w:val="left"/>
              <w:rPr>
                <w:rFonts w:ascii="Arial" w:eastAsia="Arial" w:hAnsi="Arial" w:cs="Arial"/>
                <w:color w:val="000000"/>
                <w:sz w:val="24"/>
                <w:szCs w:val="24"/>
              </w:rPr>
            </w:pPr>
          </w:p>
        </w:tc>
        <w:tc>
          <w:tcPr>
            <w:tcW w:w="566" w:type="dxa"/>
            <w:tcBorders>
              <w:top w:val="single" w:sz="8" w:space="0" w:color="C0C0C0"/>
              <w:left w:val="single" w:sz="8" w:space="0" w:color="C0C0C0"/>
              <w:bottom w:val="single" w:sz="8" w:space="0" w:color="C0C0C0"/>
              <w:right w:val="single" w:sz="8" w:space="0" w:color="C0C0C0"/>
            </w:tcBorders>
          </w:tcPr>
          <w:p w14:paraId="59EFEB9F" w14:textId="77777777" w:rsidR="003B2421" w:rsidRDefault="003B2421">
            <w:pPr>
              <w:widowControl w:val="0"/>
              <w:pBdr>
                <w:top w:val="nil"/>
                <w:left w:val="nil"/>
                <w:bottom w:val="nil"/>
                <w:right w:val="nil"/>
                <w:between w:val="nil"/>
              </w:pBdr>
              <w:spacing w:after="0" w:line="240" w:lineRule="auto"/>
              <w:ind w:left="-1701"/>
              <w:jc w:val="left"/>
              <w:rPr>
                <w:rFonts w:ascii="Arial" w:eastAsia="Arial" w:hAnsi="Arial" w:cs="Arial"/>
                <w:color w:val="000000"/>
                <w:sz w:val="24"/>
                <w:szCs w:val="24"/>
              </w:rPr>
            </w:pPr>
          </w:p>
        </w:tc>
        <w:tc>
          <w:tcPr>
            <w:tcW w:w="63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642F0615" w14:textId="77777777" w:rsidR="003B2421" w:rsidRDefault="003B2421">
            <w:pPr>
              <w:widowControl w:val="0"/>
              <w:pBdr>
                <w:top w:val="nil"/>
                <w:left w:val="nil"/>
                <w:bottom w:val="nil"/>
                <w:right w:val="nil"/>
                <w:between w:val="nil"/>
              </w:pBdr>
              <w:spacing w:after="0" w:line="240" w:lineRule="auto"/>
              <w:ind w:left="-1701"/>
              <w:jc w:val="left"/>
              <w:rPr>
                <w:rFonts w:ascii="Arial" w:eastAsia="Arial" w:hAnsi="Arial" w:cs="Arial"/>
                <w:color w:val="000000"/>
                <w:sz w:val="24"/>
                <w:szCs w:val="24"/>
              </w:rPr>
            </w:pPr>
          </w:p>
        </w:tc>
        <w:tc>
          <w:tcPr>
            <w:tcW w:w="582" w:type="dxa"/>
            <w:tcBorders>
              <w:top w:val="single" w:sz="8" w:space="0" w:color="C0C0C0"/>
              <w:left w:val="single" w:sz="8" w:space="0" w:color="C0C0C0"/>
              <w:bottom w:val="single" w:sz="8" w:space="0" w:color="C0C0C0"/>
              <w:right w:val="single" w:sz="4" w:space="0" w:color="000000"/>
            </w:tcBorders>
            <w:tcMar>
              <w:top w:w="80" w:type="dxa"/>
              <w:left w:w="80" w:type="dxa"/>
              <w:bottom w:w="80" w:type="dxa"/>
              <w:right w:w="80" w:type="dxa"/>
            </w:tcMar>
          </w:tcPr>
          <w:p w14:paraId="7B092CDD" w14:textId="77777777" w:rsidR="003B2421" w:rsidRDefault="003B2421">
            <w:pPr>
              <w:widowControl w:val="0"/>
              <w:pBdr>
                <w:top w:val="nil"/>
                <w:left w:val="nil"/>
                <w:bottom w:val="nil"/>
                <w:right w:val="nil"/>
                <w:between w:val="nil"/>
              </w:pBdr>
              <w:spacing w:after="0" w:line="240" w:lineRule="auto"/>
              <w:ind w:left="-1701"/>
              <w:jc w:val="left"/>
              <w:rPr>
                <w:rFonts w:ascii="Arial" w:eastAsia="Arial" w:hAnsi="Arial" w:cs="Arial"/>
                <w:color w:val="000000"/>
                <w:sz w:val="24"/>
                <w:szCs w:val="24"/>
              </w:rPr>
            </w:pPr>
          </w:p>
        </w:tc>
        <w:tc>
          <w:tcPr>
            <w:tcW w:w="707" w:type="dxa"/>
            <w:tcBorders>
              <w:top w:val="single" w:sz="8" w:space="0" w:color="C0C0C0"/>
              <w:left w:val="single" w:sz="4" w:space="0" w:color="000000"/>
              <w:bottom w:val="single" w:sz="8" w:space="0" w:color="C0C0C0"/>
              <w:right w:val="single" w:sz="8" w:space="0" w:color="C0C0C0"/>
            </w:tcBorders>
            <w:tcMar>
              <w:top w:w="80" w:type="dxa"/>
              <w:left w:w="80" w:type="dxa"/>
              <w:bottom w:w="80" w:type="dxa"/>
              <w:right w:w="80" w:type="dxa"/>
            </w:tcMar>
          </w:tcPr>
          <w:p w14:paraId="2A0B274D" w14:textId="77777777" w:rsidR="003B2421" w:rsidRDefault="003B2421">
            <w:pPr>
              <w:widowControl w:val="0"/>
              <w:pBdr>
                <w:top w:val="nil"/>
                <w:left w:val="nil"/>
                <w:bottom w:val="nil"/>
                <w:right w:val="nil"/>
                <w:between w:val="nil"/>
              </w:pBdr>
              <w:spacing w:after="0" w:line="240" w:lineRule="auto"/>
              <w:ind w:left="-1701"/>
              <w:jc w:val="left"/>
              <w:rPr>
                <w:rFonts w:ascii="Arial" w:eastAsia="Arial" w:hAnsi="Arial" w:cs="Arial"/>
                <w:color w:val="000000"/>
                <w:sz w:val="24"/>
                <w:szCs w:val="24"/>
              </w:rPr>
            </w:pPr>
          </w:p>
        </w:tc>
        <w:tc>
          <w:tcPr>
            <w:tcW w:w="566"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08EF891F" w14:textId="77777777" w:rsidR="003B2421" w:rsidRDefault="003B2421">
            <w:pPr>
              <w:widowControl w:val="0"/>
              <w:pBdr>
                <w:top w:val="nil"/>
                <w:left w:val="nil"/>
                <w:bottom w:val="nil"/>
                <w:right w:val="nil"/>
                <w:between w:val="nil"/>
              </w:pBdr>
              <w:spacing w:after="0" w:line="240" w:lineRule="auto"/>
              <w:ind w:left="-1701"/>
              <w:jc w:val="left"/>
              <w:rPr>
                <w:rFonts w:ascii="Arial" w:eastAsia="Arial" w:hAnsi="Arial" w:cs="Arial"/>
                <w:color w:val="000000"/>
                <w:sz w:val="24"/>
                <w:szCs w:val="24"/>
              </w:rPr>
            </w:pPr>
          </w:p>
        </w:tc>
        <w:tc>
          <w:tcPr>
            <w:tcW w:w="63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686C1D10" w14:textId="77777777" w:rsidR="003B2421" w:rsidRDefault="003B2421">
            <w:pPr>
              <w:widowControl w:val="0"/>
              <w:pBdr>
                <w:top w:val="nil"/>
                <w:left w:val="nil"/>
                <w:bottom w:val="nil"/>
                <w:right w:val="nil"/>
                <w:between w:val="nil"/>
              </w:pBdr>
              <w:spacing w:after="0" w:line="240" w:lineRule="auto"/>
              <w:ind w:left="-1701"/>
              <w:jc w:val="left"/>
              <w:rPr>
                <w:rFonts w:ascii="Arial" w:eastAsia="Arial" w:hAnsi="Arial" w:cs="Arial"/>
                <w:color w:val="000000"/>
                <w:sz w:val="24"/>
                <w:szCs w:val="24"/>
              </w:rPr>
            </w:pPr>
          </w:p>
        </w:tc>
        <w:tc>
          <w:tcPr>
            <w:tcW w:w="850" w:type="dxa"/>
            <w:tcBorders>
              <w:top w:val="single" w:sz="8" w:space="0" w:color="C0C0C0"/>
              <w:left w:val="single" w:sz="8" w:space="0" w:color="C0C0C0"/>
              <w:bottom w:val="single" w:sz="8" w:space="0" w:color="C0C0C0"/>
              <w:right w:val="single" w:sz="4" w:space="0" w:color="000000"/>
            </w:tcBorders>
            <w:tcMar>
              <w:top w:w="80" w:type="dxa"/>
              <w:left w:w="80" w:type="dxa"/>
              <w:bottom w:w="80" w:type="dxa"/>
              <w:right w:w="80" w:type="dxa"/>
            </w:tcMar>
          </w:tcPr>
          <w:p w14:paraId="16A3CE80" w14:textId="77777777" w:rsidR="003B2421" w:rsidRDefault="003B2421">
            <w:pPr>
              <w:widowControl w:val="0"/>
              <w:pBdr>
                <w:top w:val="nil"/>
                <w:left w:val="nil"/>
                <w:bottom w:val="nil"/>
                <w:right w:val="nil"/>
                <w:between w:val="nil"/>
              </w:pBdr>
              <w:spacing w:after="0" w:line="240" w:lineRule="auto"/>
              <w:ind w:left="-1701"/>
              <w:jc w:val="left"/>
              <w:rPr>
                <w:rFonts w:ascii="Arial" w:eastAsia="Arial" w:hAnsi="Arial" w:cs="Arial"/>
                <w:color w:val="000000"/>
                <w:sz w:val="24"/>
                <w:szCs w:val="24"/>
              </w:rPr>
            </w:pPr>
          </w:p>
        </w:tc>
      </w:tr>
      <w:tr w:rsidR="003B2421" w14:paraId="0535CF65" w14:textId="77777777">
        <w:trPr>
          <w:trHeight w:val="20"/>
          <w:jc w:val="center"/>
        </w:trPr>
        <w:tc>
          <w:tcPr>
            <w:tcW w:w="4807" w:type="dxa"/>
            <w:tcBorders>
              <w:top w:val="single" w:sz="8" w:space="0" w:color="FFFFFF"/>
              <w:left w:val="single" w:sz="4" w:space="0" w:color="000000"/>
              <w:bottom w:val="single" w:sz="8" w:space="0" w:color="FFFFFF"/>
              <w:right w:val="single" w:sz="4" w:space="0" w:color="000000"/>
            </w:tcBorders>
            <w:shd w:val="clear" w:color="auto" w:fill="DDEDF5"/>
            <w:tcMar>
              <w:top w:w="80" w:type="dxa"/>
              <w:left w:w="80" w:type="dxa"/>
              <w:bottom w:w="80" w:type="dxa"/>
              <w:right w:w="80" w:type="dxa"/>
            </w:tcMar>
            <w:vAlign w:val="center"/>
          </w:tcPr>
          <w:p w14:paraId="189DA678" w14:textId="77777777" w:rsidR="003B2421" w:rsidRDefault="00722715">
            <w:pPr>
              <w:spacing w:after="0"/>
              <w:jc w:val="left"/>
              <w:rPr>
                <w:sz w:val="16"/>
                <w:szCs w:val="16"/>
              </w:rPr>
            </w:pPr>
            <w:r>
              <w:rPr>
                <w:sz w:val="16"/>
                <w:szCs w:val="16"/>
              </w:rPr>
              <w:t xml:space="preserve">Social media </w:t>
            </w:r>
          </w:p>
        </w:tc>
        <w:tc>
          <w:tcPr>
            <w:tcW w:w="708" w:type="dxa"/>
            <w:tcBorders>
              <w:top w:val="single" w:sz="8" w:space="0" w:color="C0C0C0"/>
              <w:left w:val="single" w:sz="4" w:space="0" w:color="000000"/>
              <w:bottom w:val="single" w:sz="8" w:space="0" w:color="C0C0C0"/>
              <w:right w:val="single" w:sz="8" w:space="0" w:color="C0C0C0"/>
            </w:tcBorders>
            <w:tcMar>
              <w:top w:w="80" w:type="dxa"/>
              <w:left w:w="80" w:type="dxa"/>
              <w:bottom w:w="80" w:type="dxa"/>
              <w:right w:w="80" w:type="dxa"/>
            </w:tcMar>
            <w:vAlign w:val="center"/>
          </w:tcPr>
          <w:p w14:paraId="73080EAD" w14:textId="77777777" w:rsidR="003B2421" w:rsidRDefault="003B2421">
            <w:pPr>
              <w:widowControl w:val="0"/>
              <w:pBdr>
                <w:top w:val="nil"/>
                <w:left w:val="nil"/>
                <w:bottom w:val="nil"/>
                <w:right w:val="nil"/>
                <w:between w:val="nil"/>
              </w:pBdr>
              <w:spacing w:after="0" w:line="240" w:lineRule="auto"/>
              <w:ind w:left="-1701"/>
              <w:jc w:val="left"/>
              <w:rPr>
                <w:rFonts w:ascii="Arial" w:eastAsia="Arial" w:hAnsi="Arial" w:cs="Arial"/>
                <w:color w:val="000000"/>
                <w:sz w:val="24"/>
                <w:szCs w:val="24"/>
              </w:rPr>
            </w:pPr>
          </w:p>
        </w:tc>
        <w:tc>
          <w:tcPr>
            <w:tcW w:w="566" w:type="dxa"/>
            <w:tcBorders>
              <w:top w:val="single" w:sz="8" w:space="0" w:color="C0C0C0"/>
              <w:left w:val="single" w:sz="8" w:space="0" w:color="C0C0C0"/>
              <w:bottom w:val="single" w:sz="8" w:space="0" w:color="C0C0C0"/>
              <w:right w:val="single" w:sz="8" w:space="0" w:color="C0C0C0"/>
            </w:tcBorders>
          </w:tcPr>
          <w:p w14:paraId="1727EED2" w14:textId="77777777" w:rsidR="003B2421" w:rsidRDefault="003B2421">
            <w:pPr>
              <w:widowControl w:val="0"/>
              <w:pBdr>
                <w:top w:val="nil"/>
                <w:left w:val="nil"/>
                <w:bottom w:val="nil"/>
                <w:right w:val="nil"/>
                <w:between w:val="nil"/>
              </w:pBdr>
              <w:spacing w:after="0" w:line="240" w:lineRule="auto"/>
              <w:ind w:left="-1701"/>
              <w:jc w:val="left"/>
              <w:rPr>
                <w:rFonts w:ascii="Arial" w:eastAsia="Arial" w:hAnsi="Arial" w:cs="Arial"/>
                <w:color w:val="000000"/>
                <w:sz w:val="24"/>
                <w:szCs w:val="24"/>
              </w:rPr>
            </w:pPr>
          </w:p>
        </w:tc>
        <w:tc>
          <w:tcPr>
            <w:tcW w:w="63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7201BE62" w14:textId="77777777" w:rsidR="003B2421" w:rsidRDefault="003B2421">
            <w:pPr>
              <w:widowControl w:val="0"/>
              <w:pBdr>
                <w:top w:val="nil"/>
                <w:left w:val="nil"/>
                <w:bottom w:val="nil"/>
                <w:right w:val="nil"/>
                <w:between w:val="nil"/>
              </w:pBdr>
              <w:spacing w:after="0" w:line="240" w:lineRule="auto"/>
              <w:ind w:left="-1701"/>
              <w:jc w:val="left"/>
              <w:rPr>
                <w:rFonts w:ascii="Arial" w:eastAsia="Arial" w:hAnsi="Arial" w:cs="Arial"/>
                <w:color w:val="000000"/>
                <w:sz w:val="24"/>
                <w:szCs w:val="24"/>
              </w:rPr>
            </w:pPr>
          </w:p>
        </w:tc>
        <w:tc>
          <w:tcPr>
            <w:tcW w:w="582" w:type="dxa"/>
            <w:tcBorders>
              <w:top w:val="single" w:sz="8" w:space="0" w:color="C0C0C0"/>
              <w:left w:val="single" w:sz="8" w:space="0" w:color="C0C0C0"/>
              <w:bottom w:val="single" w:sz="8" w:space="0" w:color="C0C0C0"/>
              <w:right w:val="single" w:sz="4" w:space="0" w:color="000000"/>
            </w:tcBorders>
            <w:tcMar>
              <w:top w:w="80" w:type="dxa"/>
              <w:left w:w="80" w:type="dxa"/>
              <w:bottom w:w="80" w:type="dxa"/>
              <w:right w:w="80" w:type="dxa"/>
            </w:tcMar>
          </w:tcPr>
          <w:p w14:paraId="47F1BC79" w14:textId="77777777" w:rsidR="003B2421" w:rsidRDefault="003B2421">
            <w:pPr>
              <w:widowControl w:val="0"/>
              <w:pBdr>
                <w:top w:val="nil"/>
                <w:left w:val="nil"/>
                <w:bottom w:val="nil"/>
                <w:right w:val="nil"/>
                <w:between w:val="nil"/>
              </w:pBdr>
              <w:spacing w:after="0" w:line="240" w:lineRule="auto"/>
              <w:ind w:left="-1701"/>
              <w:jc w:val="left"/>
              <w:rPr>
                <w:rFonts w:ascii="Arial" w:eastAsia="Arial" w:hAnsi="Arial" w:cs="Arial"/>
                <w:color w:val="000000"/>
                <w:sz w:val="24"/>
                <w:szCs w:val="24"/>
              </w:rPr>
            </w:pPr>
          </w:p>
        </w:tc>
        <w:tc>
          <w:tcPr>
            <w:tcW w:w="707" w:type="dxa"/>
            <w:tcBorders>
              <w:top w:val="single" w:sz="8" w:space="0" w:color="C0C0C0"/>
              <w:left w:val="single" w:sz="4" w:space="0" w:color="000000"/>
              <w:bottom w:val="single" w:sz="8" w:space="0" w:color="C0C0C0"/>
              <w:right w:val="single" w:sz="8" w:space="0" w:color="C0C0C0"/>
            </w:tcBorders>
            <w:tcMar>
              <w:top w:w="80" w:type="dxa"/>
              <w:left w:w="80" w:type="dxa"/>
              <w:bottom w:w="80" w:type="dxa"/>
              <w:right w:w="80" w:type="dxa"/>
            </w:tcMar>
          </w:tcPr>
          <w:p w14:paraId="1FD84600" w14:textId="77777777" w:rsidR="003B2421" w:rsidRDefault="003B2421">
            <w:pPr>
              <w:widowControl w:val="0"/>
              <w:pBdr>
                <w:top w:val="nil"/>
                <w:left w:val="nil"/>
                <w:bottom w:val="nil"/>
                <w:right w:val="nil"/>
                <w:between w:val="nil"/>
              </w:pBdr>
              <w:spacing w:after="0" w:line="240" w:lineRule="auto"/>
              <w:ind w:left="-1701"/>
              <w:jc w:val="left"/>
              <w:rPr>
                <w:rFonts w:ascii="Arial" w:eastAsia="Arial" w:hAnsi="Arial" w:cs="Arial"/>
                <w:color w:val="000000"/>
                <w:sz w:val="24"/>
                <w:szCs w:val="24"/>
              </w:rPr>
            </w:pPr>
          </w:p>
        </w:tc>
        <w:tc>
          <w:tcPr>
            <w:tcW w:w="566"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470231E3" w14:textId="77777777" w:rsidR="003B2421" w:rsidRDefault="003B2421">
            <w:pPr>
              <w:widowControl w:val="0"/>
              <w:pBdr>
                <w:top w:val="nil"/>
                <w:left w:val="nil"/>
                <w:bottom w:val="nil"/>
                <w:right w:val="nil"/>
                <w:between w:val="nil"/>
              </w:pBdr>
              <w:spacing w:after="0" w:line="240" w:lineRule="auto"/>
              <w:ind w:left="-1701"/>
              <w:jc w:val="left"/>
              <w:rPr>
                <w:rFonts w:ascii="Arial" w:eastAsia="Arial" w:hAnsi="Arial" w:cs="Arial"/>
                <w:color w:val="000000"/>
                <w:sz w:val="24"/>
                <w:szCs w:val="24"/>
              </w:rPr>
            </w:pPr>
          </w:p>
        </w:tc>
        <w:tc>
          <w:tcPr>
            <w:tcW w:w="63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3A409AAC" w14:textId="77777777" w:rsidR="003B2421" w:rsidRDefault="003B2421">
            <w:pPr>
              <w:widowControl w:val="0"/>
              <w:pBdr>
                <w:top w:val="nil"/>
                <w:left w:val="nil"/>
                <w:bottom w:val="nil"/>
                <w:right w:val="nil"/>
                <w:between w:val="nil"/>
              </w:pBdr>
              <w:spacing w:after="0" w:line="240" w:lineRule="auto"/>
              <w:ind w:left="-1701"/>
              <w:jc w:val="left"/>
              <w:rPr>
                <w:rFonts w:ascii="Arial" w:eastAsia="Arial" w:hAnsi="Arial" w:cs="Arial"/>
                <w:color w:val="000000"/>
                <w:sz w:val="24"/>
                <w:szCs w:val="24"/>
              </w:rPr>
            </w:pPr>
          </w:p>
        </w:tc>
        <w:tc>
          <w:tcPr>
            <w:tcW w:w="850" w:type="dxa"/>
            <w:tcBorders>
              <w:top w:val="single" w:sz="8" w:space="0" w:color="C0C0C0"/>
              <w:left w:val="single" w:sz="8" w:space="0" w:color="C0C0C0"/>
              <w:bottom w:val="single" w:sz="8" w:space="0" w:color="C0C0C0"/>
              <w:right w:val="single" w:sz="4" w:space="0" w:color="000000"/>
            </w:tcBorders>
            <w:tcMar>
              <w:top w:w="80" w:type="dxa"/>
              <w:left w:w="80" w:type="dxa"/>
              <w:bottom w:w="80" w:type="dxa"/>
              <w:right w:w="80" w:type="dxa"/>
            </w:tcMar>
          </w:tcPr>
          <w:p w14:paraId="5B7A7DB7" w14:textId="77777777" w:rsidR="003B2421" w:rsidRDefault="003B2421">
            <w:pPr>
              <w:widowControl w:val="0"/>
              <w:pBdr>
                <w:top w:val="nil"/>
                <w:left w:val="nil"/>
                <w:bottom w:val="nil"/>
                <w:right w:val="nil"/>
                <w:between w:val="nil"/>
              </w:pBdr>
              <w:spacing w:after="0" w:line="240" w:lineRule="auto"/>
              <w:ind w:left="-1701"/>
              <w:jc w:val="left"/>
              <w:rPr>
                <w:rFonts w:ascii="Arial" w:eastAsia="Arial" w:hAnsi="Arial" w:cs="Arial"/>
                <w:color w:val="000000"/>
                <w:sz w:val="24"/>
                <w:szCs w:val="24"/>
              </w:rPr>
            </w:pPr>
          </w:p>
        </w:tc>
      </w:tr>
      <w:tr w:rsidR="003B2421" w14:paraId="00AB8506" w14:textId="77777777">
        <w:trPr>
          <w:trHeight w:val="20"/>
          <w:jc w:val="center"/>
        </w:trPr>
        <w:tc>
          <w:tcPr>
            <w:tcW w:w="4807" w:type="dxa"/>
            <w:tcBorders>
              <w:top w:val="single" w:sz="8" w:space="0" w:color="FFFFFF"/>
              <w:left w:val="single" w:sz="4" w:space="0" w:color="000000"/>
              <w:bottom w:val="single" w:sz="8" w:space="0" w:color="FFFFFF"/>
              <w:right w:val="single" w:sz="4" w:space="0" w:color="000000"/>
            </w:tcBorders>
            <w:shd w:val="clear" w:color="auto" w:fill="DDEDF5"/>
            <w:tcMar>
              <w:top w:w="80" w:type="dxa"/>
              <w:left w:w="80" w:type="dxa"/>
              <w:bottom w:w="80" w:type="dxa"/>
              <w:right w:w="80" w:type="dxa"/>
            </w:tcMar>
            <w:vAlign w:val="center"/>
          </w:tcPr>
          <w:p w14:paraId="7C61F71B" w14:textId="77777777" w:rsidR="003B2421" w:rsidRDefault="00722715">
            <w:pPr>
              <w:spacing w:after="0"/>
              <w:jc w:val="left"/>
              <w:rPr>
                <w:sz w:val="16"/>
                <w:szCs w:val="16"/>
              </w:rPr>
            </w:pPr>
            <w:r>
              <w:rPr>
                <w:sz w:val="16"/>
                <w:szCs w:val="16"/>
              </w:rPr>
              <w:t>Messaging/chat</w:t>
            </w:r>
          </w:p>
        </w:tc>
        <w:tc>
          <w:tcPr>
            <w:tcW w:w="708" w:type="dxa"/>
            <w:tcBorders>
              <w:top w:val="single" w:sz="8" w:space="0" w:color="C0C0C0"/>
              <w:left w:val="single" w:sz="4" w:space="0" w:color="000000"/>
              <w:bottom w:val="single" w:sz="8" w:space="0" w:color="C0C0C0"/>
              <w:right w:val="single" w:sz="8" w:space="0" w:color="C0C0C0"/>
            </w:tcBorders>
            <w:tcMar>
              <w:top w:w="80" w:type="dxa"/>
              <w:left w:w="80" w:type="dxa"/>
              <w:bottom w:w="80" w:type="dxa"/>
              <w:right w:w="80" w:type="dxa"/>
            </w:tcMar>
            <w:vAlign w:val="center"/>
          </w:tcPr>
          <w:p w14:paraId="5551C776" w14:textId="77777777" w:rsidR="003B2421" w:rsidRDefault="003B2421">
            <w:pPr>
              <w:widowControl w:val="0"/>
              <w:pBdr>
                <w:top w:val="nil"/>
                <w:left w:val="nil"/>
                <w:bottom w:val="nil"/>
                <w:right w:val="nil"/>
                <w:between w:val="nil"/>
              </w:pBdr>
              <w:spacing w:after="0" w:line="240" w:lineRule="auto"/>
              <w:ind w:left="-1701"/>
              <w:jc w:val="left"/>
              <w:rPr>
                <w:rFonts w:ascii="Arial" w:eastAsia="Arial" w:hAnsi="Arial" w:cs="Arial"/>
                <w:color w:val="000000"/>
                <w:sz w:val="24"/>
                <w:szCs w:val="24"/>
              </w:rPr>
            </w:pPr>
          </w:p>
        </w:tc>
        <w:tc>
          <w:tcPr>
            <w:tcW w:w="566" w:type="dxa"/>
            <w:tcBorders>
              <w:top w:val="single" w:sz="8" w:space="0" w:color="C0C0C0"/>
              <w:left w:val="single" w:sz="8" w:space="0" w:color="C0C0C0"/>
              <w:bottom w:val="single" w:sz="8" w:space="0" w:color="C0C0C0"/>
              <w:right w:val="single" w:sz="8" w:space="0" w:color="C0C0C0"/>
            </w:tcBorders>
          </w:tcPr>
          <w:p w14:paraId="3D5DCF10" w14:textId="77777777" w:rsidR="003B2421" w:rsidRDefault="003B2421">
            <w:pPr>
              <w:widowControl w:val="0"/>
              <w:pBdr>
                <w:top w:val="nil"/>
                <w:left w:val="nil"/>
                <w:bottom w:val="nil"/>
                <w:right w:val="nil"/>
                <w:between w:val="nil"/>
              </w:pBdr>
              <w:spacing w:after="0" w:line="240" w:lineRule="auto"/>
              <w:ind w:left="-1701"/>
              <w:jc w:val="left"/>
              <w:rPr>
                <w:rFonts w:ascii="Arial" w:eastAsia="Arial" w:hAnsi="Arial" w:cs="Arial"/>
                <w:color w:val="000000"/>
                <w:sz w:val="24"/>
                <w:szCs w:val="24"/>
              </w:rPr>
            </w:pPr>
          </w:p>
        </w:tc>
        <w:tc>
          <w:tcPr>
            <w:tcW w:w="63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52DD6071" w14:textId="77777777" w:rsidR="003B2421" w:rsidRDefault="003B2421">
            <w:pPr>
              <w:widowControl w:val="0"/>
              <w:pBdr>
                <w:top w:val="nil"/>
                <w:left w:val="nil"/>
                <w:bottom w:val="nil"/>
                <w:right w:val="nil"/>
                <w:between w:val="nil"/>
              </w:pBdr>
              <w:spacing w:after="0" w:line="240" w:lineRule="auto"/>
              <w:ind w:left="-1701"/>
              <w:jc w:val="left"/>
              <w:rPr>
                <w:rFonts w:ascii="Arial" w:eastAsia="Arial" w:hAnsi="Arial" w:cs="Arial"/>
                <w:color w:val="000000"/>
                <w:sz w:val="24"/>
                <w:szCs w:val="24"/>
              </w:rPr>
            </w:pPr>
          </w:p>
        </w:tc>
        <w:tc>
          <w:tcPr>
            <w:tcW w:w="582" w:type="dxa"/>
            <w:tcBorders>
              <w:top w:val="single" w:sz="8" w:space="0" w:color="C0C0C0"/>
              <w:left w:val="single" w:sz="8" w:space="0" w:color="C0C0C0"/>
              <w:bottom w:val="single" w:sz="8" w:space="0" w:color="C0C0C0"/>
              <w:right w:val="single" w:sz="4" w:space="0" w:color="000000"/>
            </w:tcBorders>
            <w:tcMar>
              <w:top w:w="80" w:type="dxa"/>
              <w:left w:w="80" w:type="dxa"/>
              <w:bottom w:w="80" w:type="dxa"/>
              <w:right w:w="80" w:type="dxa"/>
            </w:tcMar>
          </w:tcPr>
          <w:p w14:paraId="11C9C1C5" w14:textId="77777777" w:rsidR="003B2421" w:rsidRDefault="003B2421">
            <w:pPr>
              <w:widowControl w:val="0"/>
              <w:pBdr>
                <w:top w:val="nil"/>
                <w:left w:val="nil"/>
                <w:bottom w:val="nil"/>
                <w:right w:val="nil"/>
                <w:between w:val="nil"/>
              </w:pBdr>
              <w:spacing w:after="0" w:line="240" w:lineRule="auto"/>
              <w:ind w:left="-1701"/>
              <w:jc w:val="left"/>
              <w:rPr>
                <w:rFonts w:ascii="Arial" w:eastAsia="Arial" w:hAnsi="Arial" w:cs="Arial"/>
                <w:color w:val="000000"/>
                <w:sz w:val="24"/>
                <w:szCs w:val="24"/>
              </w:rPr>
            </w:pPr>
          </w:p>
        </w:tc>
        <w:tc>
          <w:tcPr>
            <w:tcW w:w="707" w:type="dxa"/>
            <w:tcBorders>
              <w:top w:val="single" w:sz="8" w:space="0" w:color="C0C0C0"/>
              <w:left w:val="single" w:sz="4" w:space="0" w:color="000000"/>
              <w:bottom w:val="single" w:sz="8" w:space="0" w:color="C0C0C0"/>
              <w:right w:val="single" w:sz="8" w:space="0" w:color="C0C0C0"/>
            </w:tcBorders>
            <w:tcMar>
              <w:top w:w="80" w:type="dxa"/>
              <w:left w:w="80" w:type="dxa"/>
              <w:bottom w:w="80" w:type="dxa"/>
              <w:right w:w="80" w:type="dxa"/>
            </w:tcMar>
          </w:tcPr>
          <w:p w14:paraId="041B5991" w14:textId="77777777" w:rsidR="003B2421" w:rsidRDefault="003B2421">
            <w:pPr>
              <w:widowControl w:val="0"/>
              <w:pBdr>
                <w:top w:val="nil"/>
                <w:left w:val="nil"/>
                <w:bottom w:val="nil"/>
                <w:right w:val="nil"/>
                <w:between w:val="nil"/>
              </w:pBdr>
              <w:spacing w:after="0" w:line="240" w:lineRule="auto"/>
              <w:ind w:left="-1701"/>
              <w:jc w:val="left"/>
              <w:rPr>
                <w:rFonts w:ascii="Arial" w:eastAsia="Arial" w:hAnsi="Arial" w:cs="Arial"/>
                <w:color w:val="000000"/>
                <w:sz w:val="24"/>
                <w:szCs w:val="24"/>
              </w:rPr>
            </w:pPr>
          </w:p>
        </w:tc>
        <w:tc>
          <w:tcPr>
            <w:tcW w:w="566"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2847CF97" w14:textId="77777777" w:rsidR="003B2421" w:rsidRDefault="003B2421">
            <w:pPr>
              <w:widowControl w:val="0"/>
              <w:pBdr>
                <w:top w:val="nil"/>
                <w:left w:val="nil"/>
                <w:bottom w:val="nil"/>
                <w:right w:val="nil"/>
                <w:between w:val="nil"/>
              </w:pBdr>
              <w:spacing w:after="0" w:line="240" w:lineRule="auto"/>
              <w:ind w:left="-1701"/>
              <w:jc w:val="left"/>
              <w:rPr>
                <w:rFonts w:ascii="Arial" w:eastAsia="Arial" w:hAnsi="Arial" w:cs="Arial"/>
                <w:color w:val="000000"/>
                <w:sz w:val="24"/>
                <w:szCs w:val="24"/>
              </w:rPr>
            </w:pPr>
          </w:p>
        </w:tc>
        <w:tc>
          <w:tcPr>
            <w:tcW w:w="63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65F3AB5F" w14:textId="77777777" w:rsidR="003B2421" w:rsidRDefault="003B2421">
            <w:pPr>
              <w:widowControl w:val="0"/>
              <w:pBdr>
                <w:top w:val="nil"/>
                <w:left w:val="nil"/>
                <w:bottom w:val="nil"/>
                <w:right w:val="nil"/>
                <w:between w:val="nil"/>
              </w:pBdr>
              <w:spacing w:after="0" w:line="240" w:lineRule="auto"/>
              <w:ind w:left="-1701"/>
              <w:jc w:val="left"/>
              <w:rPr>
                <w:rFonts w:ascii="Arial" w:eastAsia="Arial" w:hAnsi="Arial" w:cs="Arial"/>
                <w:color w:val="000000"/>
                <w:sz w:val="24"/>
                <w:szCs w:val="24"/>
              </w:rPr>
            </w:pPr>
          </w:p>
        </w:tc>
        <w:tc>
          <w:tcPr>
            <w:tcW w:w="850" w:type="dxa"/>
            <w:tcBorders>
              <w:top w:val="single" w:sz="8" w:space="0" w:color="C0C0C0"/>
              <w:left w:val="single" w:sz="8" w:space="0" w:color="C0C0C0"/>
              <w:bottom w:val="single" w:sz="8" w:space="0" w:color="C0C0C0"/>
              <w:right w:val="single" w:sz="4" w:space="0" w:color="000000"/>
            </w:tcBorders>
            <w:tcMar>
              <w:top w:w="80" w:type="dxa"/>
              <w:left w:w="80" w:type="dxa"/>
              <w:bottom w:w="80" w:type="dxa"/>
              <w:right w:w="80" w:type="dxa"/>
            </w:tcMar>
          </w:tcPr>
          <w:p w14:paraId="50023B58" w14:textId="77777777" w:rsidR="003B2421" w:rsidRDefault="003B2421">
            <w:pPr>
              <w:widowControl w:val="0"/>
              <w:pBdr>
                <w:top w:val="nil"/>
                <w:left w:val="nil"/>
                <w:bottom w:val="nil"/>
                <w:right w:val="nil"/>
                <w:between w:val="nil"/>
              </w:pBdr>
              <w:spacing w:after="0" w:line="240" w:lineRule="auto"/>
              <w:ind w:left="-1701"/>
              <w:jc w:val="left"/>
              <w:rPr>
                <w:rFonts w:ascii="Arial" w:eastAsia="Arial" w:hAnsi="Arial" w:cs="Arial"/>
                <w:color w:val="000000"/>
                <w:sz w:val="24"/>
                <w:szCs w:val="24"/>
              </w:rPr>
            </w:pPr>
          </w:p>
        </w:tc>
      </w:tr>
      <w:tr w:rsidR="003B2421" w14:paraId="6C9C59F9" w14:textId="77777777">
        <w:trPr>
          <w:trHeight w:val="20"/>
          <w:jc w:val="center"/>
        </w:trPr>
        <w:tc>
          <w:tcPr>
            <w:tcW w:w="4807" w:type="dxa"/>
            <w:tcBorders>
              <w:top w:val="single" w:sz="8" w:space="0" w:color="FFFFFF"/>
              <w:left w:val="single" w:sz="4" w:space="0" w:color="000000"/>
              <w:bottom w:val="single" w:sz="8" w:space="0" w:color="FFFFFF"/>
              <w:right w:val="single" w:sz="4" w:space="0" w:color="000000"/>
            </w:tcBorders>
            <w:shd w:val="clear" w:color="auto" w:fill="DDEDF5"/>
            <w:tcMar>
              <w:top w:w="80" w:type="dxa"/>
              <w:left w:w="80" w:type="dxa"/>
              <w:bottom w:w="80" w:type="dxa"/>
              <w:right w:w="80" w:type="dxa"/>
            </w:tcMar>
            <w:vAlign w:val="center"/>
          </w:tcPr>
          <w:p w14:paraId="4F1AF9CA" w14:textId="77777777" w:rsidR="003B2421" w:rsidRDefault="00722715">
            <w:pPr>
              <w:spacing w:after="0"/>
              <w:jc w:val="left"/>
              <w:rPr>
                <w:sz w:val="16"/>
                <w:szCs w:val="16"/>
              </w:rPr>
            </w:pPr>
            <w:r>
              <w:rPr>
                <w:sz w:val="16"/>
                <w:szCs w:val="16"/>
              </w:rPr>
              <w:lastRenderedPageBreak/>
              <w:t>Entertainment streaming e.g. Netflix, Disney+</w:t>
            </w:r>
          </w:p>
        </w:tc>
        <w:tc>
          <w:tcPr>
            <w:tcW w:w="708" w:type="dxa"/>
            <w:tcBorders>
              <w:top w:val="single" w:sz="8" w:space="0" w:color="C0C0C0"/>
              <w:left w:val="single" w:sz="4" w:space="0" w:color="000000"/>
              <w:bottom w:val="single" w:sz="8" w:space="0" w:color="C0C0C0"/>
              <w:right w:val="single" w:sz="8" w:space="0" w:color="C0C0C0"/>
            </w:tcBorders>
            <w:tcMar>
              <w:top w:w="80" w:type="dxa"/>
              <w:left w:w="80" w:type="dxa"/>
              <w:bottom w:w="80" w:type="dxa"/>
              <w:right w:w="80" w:type="dxa"/>
            </w:tcMar>
            <w:vAlign w:val="center"/>
          </w:tcPr>
          <w:p w14:paraId="58EDA694" w14:textId="77777777" w:rsidR="003B2421" w:rsidRDefault="003B2421">
            <w:pPr>
              <w:widowControl w:val="0"/>
              <w:pBdr>
                <w:top w:val="nil"/>
                <w:left w:val="nil"/>
                <w:bottom w:val="nil"/>
                <w:right w:val="nil"/>
                <w:between w:val="nil"/>
              </w:pBdr>
              <w:spacing w:after="0" w:line="240" w:lineRule="auto"/>
              <w:ind w:left="-1701"/>
              <w:jc w:val="left"/>
              <w:rPr>
                <w:rFonts w:ascii="Arial" w:eastAsia="Arial" w:hAnsi="Arial" w:cs="Arial"/>
                <w:color w:val="000000"/>
                <w:sz w:val="24"/>
                <w:szCs w:val="24"/>
              </w:rPr>
            </w:pPr>
          </w:p>
        </w:tc>
        <w:tc>
          <w:tcPr>
            <w:tcW w:w="566" w:type="dxa"/>
            <w:tcBorders>
              <w:top w:val="single" w:sz="8" w:space="0" w:color="C0C0C0"/>
              <w:left w:val="single" w:sz="8" w:space="0" w:color="C0C0C0"/>
              <w:bottom w:val="single" w:sz="8" w:space="0" w:color="C0C0C0"/>
              <w:right w:val="single" w:sz="8" w:space="0" w:color="C0C0C0"/>
            </w:tcBorders>
          </w:tcPr>
          <w:p w14:paraId="301C6C29" w14:textId="77777777" w:rsidR="003B2421" w:rsidRDefault="003B2421">
            <w:pPr>
              <w:widowControl w:val="0"/>
              <w:pBdr>
                <w:top w:val="nil"/>
                <w:left w:val="nil"/>
                <w:bottom w:val="nil"/>
                <w:right w:val="nil"/>
                <w:between w:val="nil"/>
              </w:pBdr>
              <w:spacing w:after="0" w:line="240" w:lineRule="auto"/>
              <w:ind w:left="-1701"/>
              <w:jc w:val="left"/>
              <w:rPr>
                <w:rFonts w:ascii="Arial" w:eastAsia="Arial" w:hAnsi="Arial" w:cs="Arial"/>
                <w:color w:val="000000"/>
                <w:sz w:val="24"/>
                <w:szCs w:val="24"/>
              </w:rPr>
            </w:pPr>
          </w:p>
        </w:tc>
        <w:tc>
          <w:tcPr>
            <w:tcW w:w="63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4D6E260E" w14:textId="77777777" w:rsidR="003B2421" w:rsidRDefault="003B2421">
            <w:pPr>
              <w:widowControl w:val="0"/>
              <w:pBdr>
                <w:top w:val="nil"/>
                <w:left w:val="nil"/>
                <w:bottom w:val="nil"/>
                <w:right w:val="nil"/>
                <w:between w:val="nil"/>
              </w:pBdr>
              <w:spacing w:after="0" w:line="240" w:lineRule="auto"/>
              <w:ind w:left="-1701"/>
              <w:jc w:val="left"/>
              <w:rPr>
                <w:rFonts w:ascii="Arial" w:eastAsia="Arial" w:hAnsi="Arial" w:cs="Arial"/>
                <w:color w:val="000000"/>
                <w:sz w:val="24"/>
                <w:szCs w:val="24"/>
              </w:rPr>
            </w:pPr>
          </w:p>
        </w:tc>
        <w:tc>
          <w:tcPr>
            <w:tcW w:w="582" w:type="dxa"/>
            <w:tcBorders>
              <w:top w:val="single" w:sz="8" w:space="0" w:color="C0C0C0"/>
              <w:left w:val="single" w:sz="8" w:space="0" w:color="C0C0C0"/>
              <w:bottom w:val="single" w:sz="8" w:space="0" w:color="C0C0C0"/>
              <w:right w:val="single" w:sz="4" w:space="0" w:color="000000"/>
            </w:tcBorders>
            <w:tcMar>
              <w:top w:w="80" w:type="dxa"/>
              <w:left w:w="80" w:type="dxa"/>
              <w:bottom w:w="80" w:type="dxa"/>
              <w:right w:w="80" w:type="dxa"/>
            </w:tcMar>
          </w:tcPr>
          <w:p w14:paraId="15B6B3AA" w14:textId="77777777" w:rsidR="003B2421" w:rsidRDefault="003B2421">
            <w:pPr>
              <w:widowControl w:val="0"/>
              <w:pBdr>
                <w:top w:val="nil"/>
                <w:left w:val="nil"/>
                <w:bottom w:val="nil"/>
                <w:right w:val="nil"/>
                <w:between w:val="nil"/>
              </w:pBdr>
              <w:spacing w:after="0" w:line="240" w:lineRule="auto"/>
              <w:ind w:left="-1701"/>
              <w:jc w:val="left"/>
              <w:rPr>
                <w:rFonts w:ascii="Arial" w:eastAsia="Arial" w:hAnsi="Arial" w:cs="Arial"/>
                <w:color w:val="000000"/>
                <w:sz w:val="24"/>
                <w:szCs w:val="24"/>
              </w:rPr>
            </w:pPr>
          </w:p>
        </w:tc>
        <w:tc>
          <w:tcPr>
            <w:tcW w:w="707" w:type="dxa"/>
            <w:tcBorders>
              <w:top w:val="single" w:sz="8" w:space="0" w:color="C0C0C0"/>
              <w:left w:val="single" w:sz="4" w:space="0" w:color="000000"/>
              <w:bottom w:val="single" w:sz="8" w:space="0" w:color="C0C0C0"/>
              <w:right w:val="single" w:sz="8" w:space="0" w:color="C0C0C0"/>
            </w:tcBorders>
            <w:tcMar>
              <w:top w:w="80" w:type="dxa"/>
              <w:left w:w="80" w:type="dxa"/>
              <w:bottom w:w="80" w:type="dxa"/>
              <w:right w:w="80" w:type="dxa"/>
            </w:tcMar>
          </w:tcPr>
          <w:p w14:paraId="1D174CAA" w14:textId="77777777" w:rsidR="003B2421" w:rsidRDefault="003B2421">
            <w:pPr>
              <w:widowControl w:val="0"/>
              <w:pBdr>
                <w:top w:val="nil"/>
                <w:left w:val="nil"/>
                <w:bottom w:val="nil"/>
                <w:right w:val="nil"/>
                <w:between w:val="nil"/>
              </w:pBdr>
              <w:spacing w:after="0" w:line="240" w:lineRule="auto"/>
              <w:ind w:left="-1701"/>
              <w:jc w:val="left"/>
              <w:rPr>
                <w:rFonts w:ascii="Arial" w:eastAsia="Arial" w:hAnsi="Arial" w:cs="Arial"/>
                <w:color w:val="000000"/>
                <w:sz w:val="24"/>
                <w:szCs w:val="24"/>
              </w:rPr>
            </w:pPr>
          </w:p>
        </w:tc>
        <w:tc>
          <w:tcPr>
            <w:tcW w:w="566"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21E4C950" w14:textId="77777777" w:rsidR="003B2421" w:rsidRDefault="003B2421">
            <w:pPr>
              <w:widowControl w:val="0"/>
              <w:pBdr>
                <w:top w:val="nil"/>
                <w:left w:val="nil"/>
                <w:bottom w:val="nil"/>
                <w:right w:val="nil"/>
                <w:between w:val="nil"/>
              </w:pBdr>
              <w:spacing w:after="0" w:line="240" w:lineRule="auto"/>
              <w:ind w:left="-1701"/>
              <w:jc w:val="left"/>
              <w:rPr>
                <w:rFonts w:ascii="Arial" w:eastAsia="Arial" w:hAnsi="Arial" w:cs="Arial"/>
                <w:color w:val="000000"/>
                <w:sz w:val="24"/>
                <w:szCs w:val="24"/>
              </w:rPr>
            </w:pPr>
          </w:p>
        </w:tc>
        <w:tc>
          <w:tcPr>
            <w:tcW w:w="63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610BB456" w14:textId="77777777" w:rsidR="003B2421" w:rsidRDefault="003B2421">
            <w:pPr>
              <w:widowControl w:val="0"/>
              <w:pBdr>
                <w:top w:val="nil"/>
                <w:left w:val="nil"/>
                <w:bottom w:val="nil"/>
                <w:right w:val="nil"/>
                <w:between w:val="nil"/>
              </w:pBdr>
              <w:spacing w:after="0" w:line="240" w:lineRule="auto"/>
              <w:ind w:left="-1701"/>
              <w:jc w:val="left"/>
              <w:rPr>
                <w:rFonts w:ascii="Arial" w:eastAsia="Arial" w:hAnsi="Arial" w:cs="Arial"/>
                <w:color w:val="000000"/>
                <w:sz w:val="24"/>
                <w:szCs w:val="24"/>
              </w:rPr>
            </w:pPr>
          </w:p>
        </w:tc>
        <w:tc>
          <w:tcPr>
            <w:tcW w:w="850" w:type="dxa"/>
            <w:tcBorders>
              <w:top w:val="single" w:sz="8" w:space="0" w:color="C0C0C0"/>
              <w:left w:val="single" w:sz="8" w:space="0" w:color="C0C0C0"/>
              <w:bottom w:val="single" w:sz="8" w:space="0" w:color="C0C0C0"/>
              <w:right w:val="single" w:sz="4" w:space="0" w:color="000000"/>
            </w:tcBorders>
            <w:tcMar>
              <w:top w:w="80" w:type="dxa"/>
              <w:left w:w="80" w:type="dxa"/>
              <w:bottom w:w="80" w:type="dxa"/>
              <w:right w:w="80" w:type="dxa"/>
            </w:tcMar>
          </w:tcPr>
          <w:p w14:paraId="191242E0" w14:textId="77777777" w:rsidR="003B2421" w:rsidRDefault="003B2421">
            <w:pPr>
              <w:widowControl w:val="0"/>
              <w:pBdr>
                <w:top w:val="nil"/>
                <w:left w:val="nil"/>
                <w:bottom w:val="nil"/>
                <w:right w:val="nil"/>
                <w:between w:val="nil"/>
              </w:pBdr>
              <w:spacing w:after="0" w:line="240" w:lineRule="auto"/>
              <w:ind w:left="-1701"/>
              <w:jc w:val="left"/>
              <w:rPr>
                <w:rFonts w:ascii="Arial" w:eastAsia="Arial" w:hAnsi="Arial" w:cs="Arial"/>
                <w:color w:val="000000"/>
                <w:sz w:val="24"/>
                <w:szCs w:val="24"/>
              </w:rPr>
            </w:pPr>
          </w:p>
        </w:tc>
      </w:tr>
      <w:tr w:rsidR="003B2421" w14:paraId="4E70BC58" w14:textId="77777777">
        <w:trPr>
          <w:trHeight w:val="20"/>
          <w:jc w:val="center"/>
        </w:trPr>
        <w:tc>
          <w:tcPr>
            <w:tcW w:w="4807" w:type="dxa"/>
            <w:tcBorders>
              <w:top w:val="single" w:sz="8" w:space="0" w:color="FFFFFF"/>
              <w:left w:val="single" w:sz="4" w:space="0" w:color="000000"/>
              <w:bottom w:val="single" w:sz="8" w:space="0" w:color="FFFFFF"/>
              <w:right w:val="single" w:sz="4" w:space="0" w:color="000000"/>
            </w:tcBorders>
            <w:shd w:val="clear" w:color="auto" w:fill="DDEDF5"/>
            <w:tcMar>
              <w:top w:w="80" w:type="dxa"/>
              <w:left w:w="80" w:type="dxa"/>
              <w:bottom w:w="80" w:type="dxa"/>
              <w:right w:w="80" w:type="dxa"/>
            </w:tcMar>
            <w:vAlign w:val="center"/>
          </w:tcPr>
          <w:p w14:paraId="4534940D" w14:textId="77777777" w:rsidR="003B2421" w:rsidRDefault="00722715">
            <w:pPr>
              <w:spacing w:after="0"/>
              <w:jc w:val="left"/>
              <w:rPr>
                <w:sz w:val="16"/>
                <w:szCs w:val="16"/>
              </w:rPr>
            </w:pPr>
            <w:r>
              <w:rPr>
                <w:sz w:val="16"/>
                <w:szCs w:val="16"/>
              </w:rPr>
              <w:t>Use of video broadcasting, e.g. YouTube, Twitch, TikTok</w:t>
            </w:r>
          </w:p>
        </w:tc>
        <w:tc>
          <w:tcPr>
            <w:tcW w:w="708" w:type="dxa"/>
            <w:tcBorders>
              <w:top w:val="single" w:sz="8" w:space="0" w:color="C0C0C0"/>
              <w:left w:val="single" w:sz="4" w:space="0" w:color="000000"/>
              <w:bottom w:val="single" w:sz="8" w:space="0" w:color="C0C0C0"/>
              <w:right w:val="single" w:sz="8" w:space="0" w:color="C0C0C0"/>
            </w:tcBorders>
            <w:tcMar>
              <w:top w:w="80" w:type="dxa"/>
              <w:left w:w="80" w:type="dxa"/>
              <w:bottom w:w="80" w:type="dxa"/>
              <w:right w:w="80" w:type="dxa"/>
            </w:tcMar>
            <w:vAlign w:val="center"/>
          </w:tcPr>
          <w:p w14:paraId="0D209476" w14:textId="77777777" w:rsidR="003B2421" w:rsidRDefault="003B2421">
            <w:pPr>
              <w:widowControl w:val="0"/>
              <w:pBdr>
                <w:top w:val="nil"/>
                <w:left w:val="nil"/>
                <w:bottom w:val="nil"/>
                <w:right w:val="nil"/>
                <w:between w:val="nil"/>
              </w:pBdr>
              <w:spacing w:after="0" w:line="240" w:lineRule="auto"/>
              <w:ind w:left="-1701"/>
              <w:jc w:val="left"/>
              <w:rPr>
                <w:rFonts w:ascii="Arial" w:eastAsia="Arial" w:hAnsi="Arial" w:cs="Arial"/>
                <w:color w:val="000000"/>
                <w:sz w:val="24"/>
                <w:szCs w:val="24"/>
              </w:rPr>
            </w:pPr>
          </w:p>
        </w:tc>
        <w:tc>
          <w:tcPr>
            <w:tcW w:w="566" w:type="dxa"/>
            <w:tcBorders>
              <w:top w:val="single" w:sz="8" w:space="0" w:color="C0C0C0"/>
              <w:left w:val="single" w:sz="8" w:space="0" w:color="C0C0C0"/>
              <w:bottom w:val="single" w:sz="8" w:space="0" w:color="C0C0C0"/>
              <w:right w:val="single" w:sz="8" w:space="0" w:color="C0C0C0"/>
            </w:tcBorders>
          </w:tcPr>
          <w:p w14:paraId="35EC2F43" w14:textId="77777777" w:rsidR="003B2421" w:rsidRDefault="003B2421">
            <w:pPr>
              <w:widowControl w:val="0"/>
              <w:pBdr>
                <w:top w:val="nil"/>
                <w:left w:val="nil"/>
                <w:bottom w:val="nil"/>
                <w:right w:val="nil"/>
                <w:between w:val="nil"/>
              </w:pBdr>
              <w:spacing w:after="0" w:line="240" w:lineRule="auto"/>
              <w:ind w:left="-1701"/>
              <w:jc w:val="left"/>
              <w:rPr>
                <w:rFonts w:ascii="Arial" w:eastAsia="Arial" w:hAnsi="Arial" w:cs="Arial"/>
                <w:color w:val="000000"/>
                <w:sz w:val="24"/>
                <w:szCs w:val="24"/>
              </w:rPr>
            </w:pPr>
          </w:p>
        </w:tc>
        <w:tc>
          <w:tcPr>
            <w:tcW w:w="63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40DDE040" w14:textId="77777777" w:rsidR="003B2421" w:rsidRDefault="003B2421">
            <w:pPr>
              <w:widowControl w:val="0"/>
              <w:pBdr>
                <w:top w:val="nil"/>
                <w:left w:val="nil"/>
                <w:bottom w:val="nil"/>
                <w:right w:val="nil"/>
                <w:between w:val="nil"/>
              </w:pBdr>
              <w:spacing w:after="0" w:line="240" w:lineRule="auto"/>
              <w:ind w:left="-1701"/>
              <w:jc w:val="left"/>
              <w:rPr>
                <w:rFonts w:ascii="Arial" w:eastAsia="Arial" w:hAnsi="Arial" w:cs="Arial"/>
                <w:color w:val="000000"/>
                <w:sz w:val="24"/>
                <w:szCs w:val="24"/>
              </w:rPr>
            </w:pPr>
          </w:p>
        </w:tc>
        <w:tc>
          <w:tcPr>
            <w:tcW w:w="582" w:type="dxa"/>
            <w:tcBorders>
              <w:top w:val="single" w:sz="8" w:space="0" w:color="C0C0C0"/>
              <w:left w:val="single" w:sz="8" w:space="0" w:color="C0C0C0"/>
              <w:bottom w:val="single" w:sz="8" w:space="0" w:color="C0C0C0"/>
              <w:right w:val="single" w:sz="4" w:space="0" w:color="000000"/>
            </w:tcBorders>
            <w:tcMar>
              <w:top w:w="80" w:type="dxa"/>
              <w:left w:w="80" w:type="dxa"/>
              <w:bottom w:w="80" w:type="dxa"/>
              <w:right w:w="80" w:type="dxa"/>
            </w:tcMar>
          </w:tcPr>
          <w:p w14:paraId="1AF0D8F6" w14:textId="77777777" w:rsidR="003B2421" w:rsidRDefault="003B2421">
            <w:pPr>
              <w:widowControl w:val="0"/>
              <w:pBdr>
                <w:top w:val="nil"/>
                <w:left w:val="nil"/>
                <w:bottom w:val="nil"/>
                <w:right w:val="nil"/>
                <w:between w:val="nil"/>
              </w:pBdr>
              <w:spacing w:after="0" w:line="240" w:lineRule="auto"/>
              <w:ind w:left="-1701"/>
              <w:jc w:val="left"/>
              <w:rPr>
                <w:rFonts w:ascii="Arial" w:eastAsia="Arial" w:hAnsi="Arial" w:cs="Arial"/>
                <w:color w:val="000000"/>
                <w:sz w:val="24"/>
                <w:szCs w:val="24"/>
              </w:rPr>
            </w:pPr>
          </w:p>
        </w:tc>
        <w:tc>
          <w:tcPr>
            <w:tcW w:w="707" w:type="dxa"/>
            <w:tcBorders>
              <w:top w:val="single" w:sz="8" w:space="0" w:color="C0C0C0"/>
              <w:left w:val="single" w:sz="4" w:space="0" w:color="000000"/>
              <w:bottom w:val="single" w:sz="8" w:space="0" w:color="C0C0C0"/>
              <w:right w:val="single" w:sz="8" w:space="0" w:color="C0C0C0"/>
            </w:tcBorders>
            <w:tcMar>
              <w:top w:w="80" w:type="dxa"/>
              <w:left w:w="80" w:type="dxa"/>
              <w:bottom w:w="80" w:type="dxa"/>
              <w:right w:w="80" w:type="dxa"/>
            </w:tcMar>
          </w:tcPr>
          <w:p w14:paraId="24C00373" w14:textId="77777777" w:rsidR="003B2421" w:rsidRDefault="003B2421">
            <w:pPr>
              <w:widowControl w:val="0"/>
              <w:pBdr>
                <w:top w:val="nil"/>
                <w:left w:val="nil"/>
                <w:bottom w:val="nil"/>
                <w:right w:val="nil"/>
                <w:between w:val="nil"/>
              </w:pBdr>
              <w:spacing w:after="0" w:line="240" w:lineRule="auto"/>
              <w:ind w:left="-1701"/>
              <w:jc w:val="left"/>
              <w:rPr>
                <w:rFonts w:ascii="Arial" w:eastAsia="Arial" w:hAnsi="Arial" w:cs="Arial"/>
                <w:color w:val="000000"/>
                <w:sz w:val="24"/>
                <w:szCs w:val="24"/>
              </w:rPr>
            </w:pPr>
          </w:p>
        </w:tc>
        <w:tc>
          <w:tcPr>
            <w:tcW w:w="566"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75512173" w14:textId="77777777" w:rsidR="003B2421" w:rsidRDefault="003B2421">
            <w:pPr>
              <w:widowControl w:val="0"/>
              <w:pBdr>
                <w:top w:val="nil"/>
                <w:left w:val="nil"/>
                <w:bottom w:val="nil"/>
                <w:right w:val="nil"/>
                <w:between w:val="nil"/>
              </w:pBdr>
              <w:spacing w:after="0" w:line="240" w:lineRule="auto"/>
              <w:ind w:left="-1701"/>
              <w:jc w:val="left"/>
              <w:rPr>
                <w:rFonts w:ascii="Arial" w:eastAsia="Arial" w:hAnsi="Arial" w:cs="Arial"/>
                <w:color w:val="000000"/>
                <w:sz w:val="24"/>
                <w:szCs w:val="24"/>
              </w:rPr>
            </w:pPr>
          </w:p>
        </w:tc>
        <w:tc>
          <w:tcPr>
            <w:tcW w:w="63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447D2E57" w14:textId="77777777" w:rsidR="003B2421" w:rsidRDefault="003B2421">
            <w:pPr>
              <w:widowControl w:val="0"/>
              <w:pBdr>
                <w:top w:val="nil"/>
                <w:left w:val="nil"/>
                <w:bottom w:val="nil"/>
                <w:right w:val="nil"/>
                <w:between w:val="nil"/>
              </w:pBdr>
              <w:spacing w:after="0" w:line="240" w:lineRule="auto"/>
              <w:ind w:left="-1701"/>
              <w:jc w:val="left"/>
              <w:rPr>
                <w:rFonts w:ascii="Arial" w:eastAsia="Arial" w:hAnsi="Arial" w:cs="Arial"/>
                <w:color w:val="000000"/>
                <w:sz w:val="24"/>
                <w:szCs w:val="24"/>
              </w:rPr>
            </w:pPr>
          </w:p>
        </w:tc>
        <w:tc>
          <w:tcPr>
            <w:tcW w:w="850" w:type="dxa"/>
            <w:tcBorders>
              <w:top w:val="single" w:sz="8" w:space="0" w:color="C0C0C0"/>
              <w:left w:val="single" w:sz="8" w:space="0" w:color="C0C0C0"/>
              <w:bottom w:val="single" w:sz="8" w:space="0" w:color="C0C0C0"/>
              <w:right w:val="single" w:sz="4" w:space="0" w:color="000000"/>
            </w:tcBorders>
            <w:tcMar>
              <w:top w:w="80" w:type="dxa"/>
              <w:left w:w="80" w:type="dxa"/>
              <w:bottom w:w="80" w:type="dxa"/>
              <w:right w:w="80" w:type="dxa"/>
            </w:tcMar>
          </w:tcPr>
          <w:p w14:paraId="1167994C" w14:textId="77777777" w:rsidR="003B2421" w:rsidRDefault="003B2421">
            <w:pPr>
              <w:widowControl w:val="0"/>
              <w:pBdr>
                <w:top w:val="nil"/>
                <w:left w:val="nil"/>
                <w:bottom w:val="nil"/>
                <w:right w:val="nil"/>
                <w:between w:val="nil"/>
              </w:pBdr>
              <w:spacing w:after="0" w:line="240" w:lineRule="auto"/>
              <w:ind w:left="-1701"/>
              <w:jc w:val="left"/>
              <w:rPr>
                <w:rFonts w:ascii="Arial" w:eastAsia="Arial" w:hAnsi="Arial" w:cs="Arial"/>
                <w:color w:val="000000"/>
                <w:sz w:val="24"/>
                <w:szCs w:val="24"/>
              </w:rPr>
            </w:pPr>
          </w:p>
        </w:tc>
      </w:tr>
      <w:tr w:rsidR="003B2421" w14:paraId="1DC93445" w14:textId="77777777">
        <w:trPr>
          <w:trHeight w:val="20"/>
          <w:jc w:val="center"/>
        </w:trPr>
        <w:tc>
          <w:tcPr>
            <w:tcW w:w="4807" w:type="dxa"/>
            <w:tcBorders>
              <w:top w:val="single" w:sz="8" w:space="0" w:color="FFFFFF"/>
              <w:left w:val="single" w:sz="4" w:space="0" w:color="000000"/>
              <w:bottom w:val="single" w:sz="8" w:space="0" w:color="FFFFFF"/>
              <w:right w:val="single" w:sz="4" w:space="0" w:color="000000"/>
            </w:tcBorders>
            <w:shd w:val="clear" w:color="auto" w:fill="DDEDF5"/>
            <w:tcMar>
              <w:top w:w="80" w:type="dxa"/>
              <w:left w:w="80" w:type="dxa"/>
              <w:bottom w:w="80" w:type="dxa"/>
              <w:right w:w="80" w:type="dxa"/>
            </w:tcMar>
            <w:vAlign w:val="center"/>
          </w:tcPr>
          <w:p w14:paraId="55F65D99" w14:textId="77777777" w:rsidR="003B2421" w:rsidRDefault="00722715">
            <w:pPr>
              <w:spacing w:after="0"/>
              <w:jc w:val="left"/>
              <w:rPr>
                <w:sz w:val="16"/>
                <w:szCs w:val="16"/>
              </w:rPr>
            </w:pPr>
            <w:r>
              <w:rPr>
                <w:sz w:val="16"/>
                <w:szCs w:val="16"/>
              </w:rPr>
              <w:t>Mobile phones may be brought to school</w:t>
            </w:r>
          </w:p>
        </w:tc>
        <w:tc>
          <w:tcPr>
            <w:tcW w:w="708" w:type="dxa"/>
            <w:tcBorders>
              <w:top w:val="single" w:sz="8" w:space="0" w:color="C0C0C0"/>
              <w:left w:val="single" w:sz="4" w:space="0" w:color="000000"/>
              <w:bottom w:val="single" w:sz="8" w:space="0" w:color="C0C0C0"/>
              <w:right w:val="single" w:sz="8" w:space="0" w:color="C0C0C0"/>
            </w:tcBorders>
            <w:tcMar>
              <w:top w:w="80" w:type="dxa"/>
              <w:left w:w="80" w:type="dxa"/>
              <w:bottom w:w="80" w:type="dxa"/>
              <w:right w:w="80" w:type="dxa"/>
            </w:tcMar>
            <w:vAlign w:val="center"/>
          </w:tcPr>
          <w:p w14:paraId="6771AA6B" w14:textId="77777777" w:rsidR="003B2421" w:rsidRDefault="003B2421">
            <w:pPr>
              <w:widowControl w:val="0"/>
              <w:pBdr>
                <w:top w:val="nil"/>
                <w:left w:val="nil"/>
                <w:bottom w:val="nil"/>
                <w:right w:val="nil"/>
                <w:between w:val="nil"/>
              </w:pBdr>
              <w:spacing w:after="0" w:line="240" w:lineRule="auto"/>
              <w:ind w:left="-1701"/>
              <w:jc w:val="left"/>
              <w:rPr>
                <w:rFonts w:ascii="Arial" w:eastAsia="Arial" w:hAnsi="Arial" w:cs="Arial"/>
                <w:color w:val="000000"/>
                <w:sz w:val="24"/>
                <w:szCs w:val="24"/>
              </w:rPr>
            </w:pPr>
          </w:p>
        </w:tc>
        <w:tc>
          <w:tcPr>
            <w:tcW w:w="566" w:type="dxa"/>
            <w:tcBorders>
              <w:top w:val="single" w:sz="8" w:space="0" w:color="C0C0C0"/>
              <w:left w:val="single" w:sz="8" w:space="0" w:color="C0C0C0"/>
              <w:bottom w:val="single" w:sz="8" w:space="0" w:color="C0C0C0"/>
              <w:right w:val="single" w:sz="8" w:space="0" w:color="C0C0C0"/>
            </w:tcBorders>
          </w:tcPr>
          <w:p w14:paraId="0EA3C409" w14:textId="77777777" w:rsidR="003B2421" w:rsidRDefault="003B2421">
            <w:pPr>
              <w:widowControl w:val="0"/>
              <w:pBdr>
                <w:top w:val="nil"/>
                <w:left w:val="nil"/>
                <w:bottom w:val="nil"/>
                <w:right w:val="nil"/>
                <w:between w:val="nil"/>
              </w:pBdr>
              <w:spacing w:after="0" w:line="240" w:lineRule="auto"/>
              <w:ind w:left="-1701"/>
              <w:jc w:val="left"/>
              <w:rPr>
                <w:rFonts w:ascii="Arial" w:eastAsia="Arial" w:hAnsi="Arial" w:cs="Arial"/>
                <w:color w:val="000000"/>
                <w:sz w:val="24"/>
                <w:szCs w:val="24"/>
              </w:rPr>
            </w:pPr>
          </w:p>
        </w:tc>
        <w:tc>
          <w:tcPr>
            <w:tcW w:w="63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3BA435BB" w14:textId="77777777" w:rsidR="003B2421" w:rsidRDefault="003B2421">
            <w:pPr>
              <w:widowControl w:val="0"/>
              <w:pBdr>
                <w:top w:val="nil"/>
                <w:left w:val="nil"/>
                <w:bottom w:val="nil"/>
                <w:right w:val="nil"/>
                <w:between w:val="nil"/>
              </w:pBdr>
              <w:spacing w:after="0" w:line="240" w:lineRule="auto"/>
              <w:ind w:left="-1701"/>
              <w:jc w:val="left"/>
              <w:rPr>
                <w:rFonts w:ascii="Arial" w:eastAsia="Arial" w:hAnsi="Arial" w:cs="Arial"/>
                <w:color w:val="000000"/>
                <w:sz w:val="24"/>
                <w:szCs w:val="24"/>
              </w:rPr>
            </w:pPr>
          </w:p>
        </w:tc>
        <w:tc>
          <w:tcPr>
            <w:tcW w:w="582" w:type="dxa"/>
            <w:tcBorders>
              <w:top w:val="single" w:sz="8" w:space="0" w:color="C0C0C0"/>
              <w:left w:val="single" w:sz="8" w:space="0" w:color="C0C0C0"/>
              <w:bottom w:val="single" w:sz="8" w:space="0" w:color="C0C0C0"/>
              <w:right w:val="single" w:sz="4" w:space="0" w:color="000000"/>
            </w:tcBorders>
            <w:tcMar>
              <w:top w:w="80" w:type="dxa"/>
              <w:left w:w="80" w:type="dxa"/>
              <w:bottom w:w="80" w:type="dxa"/>
              <w:right w:w="80" w:type="dxa"/>
            </w:tcMar>
          </w:tcPr>
          <w:p w14:paraId="25AE2412" w14:textId="77777777" w:rsidR="003B2421" w:rsidRDefault="003B2421">
            <w:pPr>
              <w:widowControl w:val="0"/>
              <w:pBdr>
                <w:top w:val="nil"/>
                <w:left w:val="nil"/>
                <w:bottom w:val="nil"/>
                <w:right w:val="nil"/>
                <w:between w:val="nil"/>
              </w:pBdr>
              <w:spacing w:after="0" w:line="240" w:lineRule="auto"/>
              <w:ind w:left="-1701"/>
              <w:jc w:val="left"/>
              <w:rPr>
                <w:rFonts w:ascii="Arial" w:eastAsia="Arial" w:hAnsi="Arial" w:cs="Arial"/>
                <w:color w:val="000000"/>
                <w:sz w:val="24"/>
                <w:szCs w:val="24"/>
              </w:rPr>
            </w:pPr>
          </w:p>
        </w:tc>
        <w:tc>
          <w:tcPr>
            <w:tcW w:w="707" w:type="dxa"/>
            <w:tcBorders>
              <w:top w:val="single" w:sz="8" w:space="0" w:color="C0C0C0"/>
              <w:left w:val="single" w:sz="4" w:space="0" w:color="000000"/>
              <w:bottom w:val="single" w:sz="8" w:space="0" w:color="C0C0C0"/>
              <w:right w:val="single" w:sz="8" w:space="0" w:color="C0C0C0"/>
            </w:tcBorders>
            <w:tcMar>
              <w:top w:w="80" w:type="dxa"/>
              <w:left w:w="80" w:type="dxa"/>
              <w:bottom w:w="80" w:type="dxa"/>
              <w:right w:w="80" w:type="dxa"/>
            </w:tcMar>
          </w:tcPr>
          <w:p w14:paraId="24AA97EA" w14:textId="77777777" w:rsidR="003B2421" w:rsidRDefault="003B2421">
            <w:pPr>
              <w:widowControl w:val="0"/>
              <w:pBdr>
                <w:top w:val="nil"/>
                <w:left w:val="nil"/>
                <w:bottom w:val="nil"/>
                <w:right w:val="nil"/>
                <w:between w:val="nil"/>
              </w:pBdr>
              <w:spacing w:after="0" w:line="240" w:lineRule="auto"/>
              <w:ind w:left="-1701"/>
              <w:jc w:val="left"/>
              <w:rPr>
                <w:rFonts w:ascii="Arial" w:eastAsia="Arial" w:hAnsi="Arial" w:cs="Arial"/>
                <w:color w:val="000000"/>
                <w:sz w:val="24"/>
                <w:szCs w:val="24"/>
              </w:rPr>
            </w:pPr>
          </w:p>
        </w:tc>
        <w:tc>
          <w:tcPr>
            <w:tcW w:w="566"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3F92A986" w14:textId="77777777" w:rsidR="003B2421" w:rsidRDefault="003B2421">
            <w:pPr>
              <w:widowControl w:val="0"/>
              <w:pBdr>
                <w:top w:val="nil"/>
                <w:left w:val="nil"/>
                <w:bottom w:val="nil"/>
                <w:right w:val="nil"/>
                <w:between w:val="nil"/>
              </w:pBdr>
              <w:spacing w:after="0" w:line="240" w:lineRule="auto"/>
              <w:ind w:left="-1701"/>
              <w:jc w:val="left"/>
              <w:rPr>
                <w:rFonts w:ascii="Arial" w:eastAsia="Arial" w:hAnsi="Arial" w:cs="Arial"/>
                <w:color w:val="000000"/>
                <w:sz w:val="24"/>
                <w:szCs w:val="24"/>
              </w:rPr>
            </w:pPr>
          </w:p>
        </w:tc>
        <w:tc>
          <w:tcPr>
            <w:tcW w:w="63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787E5863" w14:textId="77777777" w:rsidR="003B2421" w:rsidRDefault="003B2421">
            <w:pPr>
              <w:widowControl w:val="0"/>
              <w:pBdr>
                <w:top w:val="nil"/>
                <w:left w:val="nil"/>
                <w:bottom w:val="nil"/>
                <w:right w:val="nil"/>
                <w:between w:val="nil"/>
              </w:pBdr>
              <w:spacing w:after="0" w:line="240" w:lineRule="auto"/>
              <w:ind w:left="-1701"/>
              <w:jc w:val="left"/>
              <w:rPr>
                <w:rFonts w:ascii="Arial" w:eastAsia="Arial" w:hAnsi="Arial" w:cs="Arial"/>
                <w:color w:val="000000"/>
                <w:sz w:val="24"/>
                <w:szCs w:val="24"/>
              </w:rPr>
            </w:pPr>
          </w:p>
        </w:tc>
        <w:tc>
          <w:tcPr>
            <w:tcW w:w="850" w:type="dxa"/>
            <w:tcBorders>
              <w:top w:val="single" w:sz="8" w:space="0" w:color="C0C0C0"/>
              <w:left w:val="single" w:sz="8" w:space="0" w:color="C0C0C0"/>
              <w:bottom w:val="single" w:sz="8" w:space="0" w:color="C0C0C0"/>
              <w:right w:val="single" w:sz="4" w:space="0" w:color="000000"/>
            </w:tcBorders>
            <w:tcMar>
              <w:top w:w="80" w:type="dxa"/>
              <w:left w:w="80" w:type="dxa"/>
              <w:bottom w:w="80" w:type="dxa"/>
              <w:right w:w="80" w:type="dxa"/>
            </w:tcMar>
          </w:tcPr>
          <w:p w14:paraId="2211BE96" w14:textId="77777777" w:rsidR="003B2421" w:rsidRDefault="003B2421">
            <w:pPr>
              <w:widowControl w:val="0"/>
              <w:pBdr>
                <w:top w:val="nil"/>
                <w:left w:val="nil"/>
                <w:bottom w:val="nil"/>
                <w:right w:val="nil"/>
                <w:between w:val="nil"/>
              </w:pBdr>
              <w:spacing w:after="0" w:line="240" w:lineRule="auto"/>
              <w:ind w:left="-1701"/>
              <w:jc w:val="left"/>
              <w:rPr>
                <w:rFonts w:ascii="Arial" w:eastAsia="Arial" w:hAnsi="Arial" w:cs="Arial"/>
                <w:color w:val="000000"/>
                <w:sz w:val="24"/>
                <w:szCs w:val="24"/>
              </w:rPr>
            </w:pPr>
          </w:p>
        </w:tc>
      </w:tr>
      <w:tr w:rsidR="003B2421" w14:paraId="508B6794" w14:textId="77777777">
        <w:trPr>
          <w:trHeight w:val="20"/>
          <w:jc w:val="center"/>
        </w:trPr>
        <w:tc>
          <w:tcPr>
            <w:tcW w:w="4807" w:type="dxa"/>
            <w:tcBorders>
              <w:top w:val="single" w:sz="8" w:space="0" w:color="FFFFFF"/>
              <w:left w:val="single" w:sz="4" w:space="0" w:color="000000"/>
              <w:bottom w:val="single" w:sz="8" w:space="0" w:color="FFFFFF"/>
              <w:right w:val="single" w:sz="4" w:space="0" w:color="000000"/>
            </w:tcBorders>
            <w:shd w:val="clear" w:color="auto" w:fill="DDEDF5"/>
            <w:tcMar>
              <w:top w:w="80" w:type="dxa"/>
              <w:left w:w="80" w:type="dxa"/>
              <w:bottom w:w="80" w:type="dxa"/>
              <w:right w:w="80" w:type="dxa"/>
            </w:tcMar>
            <w:vAlign w:val="center"/>
          </w:tcPr>
          <w:p w14:paraId="4AE7023F" w14:textId="77777777" w:rsidR="003B2421" w:rsidRDefault="00722715">
            <w:pPr>
              <w:spacing w:after="0"/>
              <w:jc w:val="left"/>
              <w:rPr>
                <w:sz w:val="16"/>
                <w:szCs w:val="16"/>
              </w:rPr>
            </w:pPr>
            <w:r>
              <w:rPr>
                <w:sz w:val="16"/>
                <w:szCs w:val="16"/>
              </w:rPr>
              <w:t>Use of mobile phones for learning at school</w:t>
            </w:r>
          </w:p>
        </w:tc>
        <w:tc>
          <w:tcPr>
            <w:tcW w:w="708" w:type="dxa"/>
            <w:tcBorders>
              <w:top w:val="single" w:sz="8" w:space="0" w:color="C0C0C0"/>
              <w:left w:val="single" w:sz="4" w:space="0" w:color="000000"/>
              <w:bottom w:val="single" w:sz="8" w:space="0" w:color="C0C0C0"/>
              <w:right w:val="single" w:sz="8" w:space="0" w:color="C0C0C0"/>
            </w:tcBorders>
            <w:tcMar>
              <w:top w:w="80" w:type="dxa"/>
              <w:left w:w="80" w:type="dxa"/>
              <w:bottom w:w="80" w:type="dxa"/>
              <w:right w:w="80" w:type="dxa"/>
            </w:tcMar>
            <w:vAlign w:val="center"/>
          </w:tcPr>
          <w:p w14:paraId="1B4E1A28" w14:textId="77777777" w:rsidR="003B2421" w:rsidRDefault="003B2421">
            <w:pPr>
              <w:widowControl w:val="0"/>
              <w:pBdr>
                <w:top w:val="nil"/>
                <w:left w:val="nil"/>
                <w:bottom w:val="nil"/>
                <w:right w:val="nil"/>
                <w:between w:val="nil"/>
              </w:pBdr>
              <w:spacing w:after="0" w:line="240" w:lineRule="auto"/>
              <w:ind w:left="-1701"/>
              <w:jc w:val="left"/>
              <w:rPr>
                <w:rFonts w:ascii="Arial" w:eastAsia="Arial" w:hAnsi="Arial" w:cs="Arial"/>
                <w:color w:val="000000"/>
                <w:sz w:val="24"/>
                <w:szCs w:val="24"/>
              </w:rPr>
            </w:pPr>
          </w:p>
        </w:tc>
        <w:tc>
          <w:tcPr>
            <w:tcW w:w="566" w:type="dxa"/>
            <w:tcBorders>
              <w:top w:val="single" w:sz="8" w:space="0" w:color="C0C0C0"/>
              <w:left w:val="single" w:sz="8" w:space="0" w:color="C0C0C0"/>
              <w:bottom w:val="single" w:sz="8" w:space="0" w:color="C0C0C0"/>
              <w:right w:val="single" w:sz="8" w:space="0" w:color="C0C0C0"/>
            </w:tcBorders>
          </w:tcPr>
          <w:p w14:paraId="1E4E4042" w14:textId="77777777" w:rsidR="003B2421" w:rsidRDefault="003B2421">
            <w:pPr>
              <w:widowControl w:val="0"/>
              <w:pBdr>
                <w:top w:val="nil"/>
                <w:left w:val="nil"/>
                <w:bottom w:val="nil"/>
                <w:right w:val="nil"/>
                <w:between w:val="nil"/>
              </w:pBdr>
              <w:spacing w:after="0" w:line="240" w:lineRule="auto"/>
              <w:ind w:left="-1701"/>
              <w:jc w:val="left"/>
              <w:rPr>
                <w:rFonts w:ascii="Arial" w:eastAsia="Arial" w:hAnsi="Arial" w:cs="Arial"/>
                <w:color w:val="000000"/>
                <w:sz w:val="24"/>
                <w:szCs w:val="24"/>
              </w:rPr>
            </w:pPr>
          </w:p>
        </w:tc>
        <w:tc>
          <w:tcPr>
            <w:tcW w:w="63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3B03E1A5" w14:textId="77777777" w:rsidR="003B2421" w:rsidRDefault="003B2421">
            <w:pPr>
              <w:widowControl w:val="0"/>
              <w:pBdr>
                <w:top w:val="nil"/>
                <w:left w:val="nil"/>
                <w:bottom w:val="nil"/>
                <w:right w:val="nil"/>
                <w:between w:val="nil"/>
              </w:pBdr>
              <w:spacing w:after="0" w:line="240" w:lineRule="auto"/>
              <w:ind w:left="-1701"/>
              <w:jc w:val="left"/>
              <w:rPr>
                <w:rFonts w:ascii="Arial" w:eastAsia="Arial" w:hAnsi="Arial" w:cs="Arial"/>
                <w:color w:val="000000"/>
                <w:sz w:val="24"/>
                <w:szCs w:val="24"/>
              </w:rPr>
            </w:pPr>
          </w:p>
        </w:tc>
        <w:tc>
          <w:tcPr>
            <w:tcW w:w="582" w:type="dxa"/>
            <w:tcBorders>
              <w:top w:val="single" w:sz="8" w:space="0" w:color="C0C0C0"/>
              <w:left w:val="single" w:sz="8" w:space="0" w:color="C0C0C0"/>
              <w:bottom w:val="single" w:sz="8" w:space="0" w:color="C0C0C0"/>
              <w:right w:val="single" w:sz="4" w:space="0" w:color="000000"/>
            </w:tcBorders>
            <w:tcMar>
              <w:top w:w="80" w:type="dxa"/>
              <w:left w:w="80" w:type="dxa"/>
              <w:bottom w:w="80" w:type="dxa"/>
              <w:right w:w="80" w:type="dxa"/>
            </w:tcMar>
          </w:tcPr>
          <w:p w14:paraId="1EF43D3A" w14:textId="77777777" w:rsidR="003B2421" w:rsidRDefault="003B2421">
            <w:pPr>
              <w:widowControl w:val="0"/>
              <w:pBdr>
                <w:top w:val="nil"/>
                <w:left w:val="nil"/>
                <w:bottom w:val="nil"/>
                <w:right w:val="nil"/>
                <w:between w:val="nil"/>
              </w:pBdr>
              <w:spacing w:after="0" w:line="240" w:lineRule="auto"/>
              <w:ind w:left="-1701"/>
              <w:jc w:val="left"/>
              <w:rPr>
                <w:rFonts w:ascii="Arial" w:eastAsia="Arial" w:hAnsi="Arial" w:cs="Arial"/>
                <w:color w:val="000000"/>
                <w:sz w:val="24"/>
                <w:szCs w:val="24"/>
              </w:rPr>
            </w:pPr>
          </w:p>
        </w:tc>
        <w:tc>
          <w:tcPr>
            <w:tcW w:w="707" w:type="dxa"/>
            <w:tcBorders>
              <w:top w:val="single" w:sz="8" w:space="0" w:color="C0C0C0"/>
              <w:left w:val="single" w:sz="4" w:space="0" w:color="000000"/>
              <w:bottom w:val="single" w:sz="8" w:space="0" w:color="C0C0C0"/>
              <w:right w:val="single" w:sz="8" w:space="0" w:color="C0C0C0"/>
            </w:tcBorders>
            <w:tcMar>
              <w:top w:w="80" w:type="dxa"/>
              <w:left w:w="80" w:type="dxa"/>
              <w:bottom w:w="80" w:type="dxa"/>
              <w:right w:w="80" w:type="dxa"/>
            </w:tcMar>
          </w:tcPr>
          <w:p w14:paraId="1ADD9C16" w14:textId="77777777" w:rsidR="003B2421" w:rsidRDefault="003B2421">
            <w:pPr>
              <w:widowControl w:val="0"/>
              <w:pBdr>
                <w:top w:val="nil"/>
                <w:left w:val="nil"/>
                <w:bottom w:val="nil"/>
                <w:right w:val="nil"/>
                <w:between w:val="nil"/>
              </w:pBdr>
              <w:spacing w:after="0" w:line="240" w:lineRule="auto"/>
              <w:ind w:left="-1701"/>
              <w:jc w:val="left"/>
              <w:rPr>
                <w:rFonts w:ascii="Arial" w:eastAsia="Arial" w:hAnsi="Arial" w:cs="Arial"/>
                <w:color w:val="000000"/>
                <w:sz w:val="24"/>
                <w:szCs w:val="24"/>
              </w:rPr>
            </w:pPr>
          </w:p>
        </w:tc>
        <w:tc>
          <w:tcPr>
            <w:tcW w:w="566"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42B9AC71" w14:textId="77777777" w:rsidR="003B2421" w:rsidRDefault="003B2421">
            <w:pPr>
              <w:widowControl w:val="0"/>
              <w:pBdr>
                <w:top w:val="nil"/>
                <w:left w:val="nil"/>
                <w:bottom w:val="nil"/>
                <w:right w:val="nil"/>
                <w:between w:val="nil"/>
              </w:pBdr>
              <w:spacing w:after="0" w:line="240" w:lineRule="auto"/>
              <w:ind w:left="-1701"/>
              <w:jc w:val="left"/>
              <w:rPr>
                <w:rFonts w:ascii="Arial" w:eastAsia="Arial" w:hAnsi="Arial" w:cs="Arial"/>
                <w:color w:val="000000"/>
                <w:sz w:val="24"/>
                <w:szCs w:val="24"/>
              </w:rPr>
            </w:pPr>
          </w:p>
        </w:tc>
        <w:tc>
          <w:tcPr>
            <w:tcW w:w="63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68194A95" w14:textId="77777777" w:rsidR="003B2421" w:rsidRDefault="003B2421">
            <w:pPr>
              <w:widowControl w:val="0"/>
              <w:pBdr>
                <w:top w:val="nil"/>
                <w:left w:val="nil"/>
                <w:bottom w:val="nil"/>
                <w:right w:val="nil"/>
                <w:between w:val="nil"/>
              </w:pBdr>
              <w:spacing w:after="0" w:line="240" w:lineRule="auto"/>
              <w:ind w:left="-1701"/>
              <w:jc w:val="left"/>
              <w:rPr>
                <w:rFonts w:ascii="Arial" w:eastAsia="Arial" w:hAnsi="Arial" w:cs="Arial"/>
                <w:color w:val="000000"/>
                <w:sz w:val="24"/>
                <w:szCs w:val="24"/>
              </w:rPr>
            </w:pPr>
          </w:p>
        </w:tc>
        <w:tc>
          <w:tcPr>
            <w:tcW w:w="850" w:type="dxa"/>
            <w:tcBorders>
              <w:top w:val="single" w:sz="8" w:space="0" w:color="C0C0C0"/>
              <w:left w:val="single" w:sz="8" w:space="0" w:color="C0C0C0"/>
              <w:bottom w:val="single" w:sz="8" w:space="0" w:color="C0C0C0"/>
              <w:right w:val="single" w:sz="4" w:space="0" w:color="000000"/>
            </w:tcBorders>
            <w:tcMar>
              <w:top w:w="80" w:type="dxa"/>
              <w:left w:w="80" w:type="dxa"/>
              <w:bottom w:w="80" w:type="dxa"/>
              <w:right w:w="80" w:type="dxa"/>
            </w:tcMar>
          </w:tcPr>
          <w:p w14:paraId="2D4F26AC" w14:textId="77777777" w:rsidR="003B2421" w:rsidRDefault="003B2421">
            <w:pPr>
              <w:widowControl w:val="0"/>
              <w:pBdr>
                <w:top w:val="nil"/>
                <w:left w:val="nil"/>
                <w:bottom w:val="nil"/>
                <w:right w:val="nil"/>
                <w:between w:val="nil"/>
              </w:pBdr>
              <w:spacing w:after="0" w:line="240" w:lineRule="auto"/>
              <w:ind w:left="-1701"/>
              <w:jc w:val="left"/>
              <w:rPr>
                <w:rFonts w:ascii="Arial" w:eastAsia="Arial" w:hAnsi="Arial" w:cs="Arial"/>
                <w:color w:val="000000"/>
                <w:sz w:val="24"/>
                <w:szCs w:val="24"/>
              </w:rPr>
            </w:pPr>
          </w:p>
        </w:tc>
      </w:tr>
      <w:tr w:rsidR="003B2421" w14:paraId="475A3914" w14:textId="77777777">
        <w:trPr>
          <w:trHeight w:val="20"/>
          <w:jc w:val="center"/>
        </w:trPr>
        <w:tc>
          <w:tcPr>
            <w:tcW w:w="4807" w:type="dxa"/>
            <w:tcBorders>
              <w:top w:val="single" w:sz="8" w:space="0" w:color="FFFFFF"/>
              <w:left w:val="single" w:sz="4" w:space="0" w:color="000000"/>
              <w:bottom w:val="single" w:sz="8" w:space="0" w:color="FFFFFF"/>
              <w:right w:val="single" w:sz="4" w:space="0" w:color="000000"/>
            </w:tcBorders>
            <w:shd w:val="clear" w:color="auto" w:fill="DDEDF5"/>
            <w:tcMar>
              <w:top w:w="80" w:type="dxa"/>
              <w:left w:w="80" w:type="dxa"/>
              <w:bottom w:w="80" w:type="dxa"/>
              <w:right w:w="80" w:type="dxa"/>
            </w:tcMar>
            <w:vAlign w:val="center"/>
          </w:tcPr>
          <w:p w14:paraId="0F118378" w14:textId="77777777" w:rsidR="003B2421" w:rsidRDefault="00722715">
            <w:pPr>
              <w:spacing w:after="0"/>
              <w:jc w:val="left"/>
              <w:rPr>
                <w:sz w:val="16"/>
                <w:szCs w:val="16"/>
              </w:rPr>
            </w:pPr>
            <w:r>
              <w:rPr>
                <w:sz w:val="16"/>
                <w:szCs w:val="16"/>
              </w:rPr>
              <w:t>Use of mobile phones in social time at school</w:t>
            </w:r>
          </w:p>
        </w:tc>
        <w:tc>
          <w:tcPr>
            <w:tcW w:w="708" w:type="dxa"/>
            <w:tcBorders>
              <w:top w:val="single" w:sz="8" w:space="0" w:color="C0C0C0"/>
              <w:left w:val="single" w:sz="4" w:space="0" w:color="000000"/>
              <w:bottom w:val="single" w:sz="8" w:space="0" w:color="C0C0C0"/>
              <w:right w:val="single" w:sz="8" w:space="0" w:color="C0C0C0"/>
            </w:tcBorders>
            <w:tcMar>
              <w:top w:w="80" w:type="dxa"/>
              <w:left w:w="80" w:type="dxa"/>
              <w:bottom w:w="80" w:type="dxa"/>
              <w:right w:w="80" w:type="dxa"/>
            </w:tcMar>
            <w:vAlign w:val="center"/>
          </w:tcPr>
          <w:p w14:paraId="2DED38E2" w14:textId="77777777" w:rsidR="003B2421" w:rsidRDefault="003B2421">
            <w:pPr>
              <w:widowControl w:val="0"/>
              <w:pBdr>
                <w:top w:val="nil"/>
                <w:left w:val="nil"/>
                <w:bottom w:val="nil"/>
                <w:right w:val="nil"/>
                <w:between w:val="nil"/>
              </w:pBdr>
              <w:spacing w:after="0" w:line="240" w:lineRule="auto"/>
              <w:ind w:left="-1701"/>
              <w:jc w:val="left"/>
              <w:rPr>
                <w:rFonts w:ascii="Arial" w:eastAsia="Arial" w:hAnsi="Arial" w:cs="Arial"/>
                <w:color w:val="000000"/>
                <w:sz w:val="24"/>
                <w:szCs w:val="24"/>
              </w:rPr>
            </w:pPr>
          </w:p>
        </w:tc>
        <w:tc>
          <w:tcPr>
            <w:tcW w:w="566" w:type="dxa"/>
            <w:tcBorders>
              <w:top w:val="single" w:sz="8" w:space="0" w:color="C0C0C0"/>
              <w:left w:val="single" w:sz="8" w:space="0" w:color="C0C0C0"/>
              <w:bottom w:val="single" w:sz="8" w:space="0" w:color="C0C0C0"/>
              <w:right w:val="single" w:sz="8" w:space="0" w:color="C0C0C0"/>
            </w:tcBorders>
          </w:tcPr>
          <w:p w14:paraId="00AC08FA" w14:textId="77777777" w:rsidR="003B2421" w:rsidRDefault="003B2421">
            <w:pPr>
              <w:widowControl w:val="0"/>
              <w:pBdr>
                <w:top w:val="nil"/>
                <w:left w:val="nil"/>
                <w:bottom w:val="nil"/>
                <w:right w:val="nil"/>
                <w:between w:val="nil"/>
              </w:pBdr>
              <w:spacing w:after="0" w:line="240" w:lineRule="auto"/>
              <w:ind w:left="-1701"/>
              <w:jc w:val="left"/>
              <w:rPr>
                <w:rFonts w:ascii="Arial" w:eastAsia="Arial" w:hAnsi="Arial" w:cs="Arial"/>
                <w:color w:val="000000"/>
                <w:sz w:val="24"/>
                <w:szCs w:val="24"/>
              </w:rPr>
            </w:pPr>
          </w:p>
        </w:tc>
        <w:tc>
          <w:tcPr>
            <w:tcW w:w="63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62E10E40" w14:textId="77777777" w:rsidR="003B2421" w:rsidRDefault="003B2421">
            <w:pPr>
              <w:widowControl w:val="0"/>
              <w:pBdr>
                <w:top w:val="nil"/>
                <w:left w:val="nil"/>
                <w:bottom w:val="nil"/>
                <w:right w:val="nil"/>
                <w:between w:val="nil"/>
              </w:pBdr>
              <w:spacing w:after="0" w:line="240" w:lineRule="auto"/>
              <w:ind w:left="-1701"/>
              <w:jc w:val="left"/>
              <w:rPr>
                <w:rFonts w:ascii="Arial" w:eastAsia="Arial" w:hAnsi="Arial" w:cs="Arial"/>
                <w:color w:val="000000"/>
                <w:sz w:val="24"/>
                <w:szCs w:val="24"/>
              </w:rPr>
            </w:pPr>
          </w:p>
        </w:tc>
        <w:tc>
          <w:tcPr>
            <w:tcW w:w="582" w:type="dxa"/>
            <w:tcBorders>
              <w:top w:val="single" w:sz="8" w:space="0" w:color="C0C0C0"/>
              <w:left w:val="single" w:sz="8" w:space="0" w:color="C0C0C0"/>
              <w:bottom w:val="single" w:sz="8" w:space="0" w:color="C0C0C0"/>
              <w:right w:val="single" w:sz="4" w:space="0" w:color="000000"/>
            </w:tcBorders>
            <w:tcMar>
              <w:top w:w="80" w:type="dxa"/>
              <w:left w:w="80" w:type="dxa"/>
              <w:bottom w:w="80" w:type="dxa"/>
              <w:right w:w="80" w:type="dxa"/>
            </w:tcMar>
          </w:tcPr>
          <w:p w14:paraId="6EEC8643" w14:textId="77777777" w:rsidR="003B2421" w:rsidRDefault="003B2421">
            <w:pPr>
              <w:widowControl w:val="0"/>
              <w:pBdr>
                <w:top w:val="nil"/>
                <w:left w:val="nil"/>
                <w:bottom w:val="nil"/>
                <w:right w:val="nil"/>
                <w:between w:val="nil"/>
              </w:pBdr>
              <w:spacing w:after="0" w:line="240" w:lineRule="auto"/>
              <w:ind w:left="-1701"/>
              <w:jc w:val="left"/>
              <w:rPr>
                <w:rFonts w:ascii="Arial" w:eastAsia="Arial" w:hAnsi="Arial" w:cs="Arial"/>
                <w:color w:val="000000"/>
                <w:sz w:val="24"/>
                <w:szCs w:val="24"/>
              </w:rPr>
            </w:pPr>
          </w:p>
        </w:tc>
        <w:tc>
          <w:tcPr>
            <w:tcW w:w="707" w:type="dxa"/>
            <w:tcBorders>
              <w:top w:val="single" w:sz="8" w:space="0" w:color="C0C0C0"/>
              <w:left w:val="single" w:sz="4" w:space="0" w:color="000000"/>
              <w:bottom w:val="single" w:sz="8" w:space="0" w:color="C0C0C0"/>
              <w:right w:val="single" w:sz="8" w:space="0" w:color="C0C0C0"/>
            </w:tcBorders>
            <w:tcMar>
              <w:top w:w="80" w:type="dxa"/>
              <w:left w:w="80" w:type="dxa"/>
              <w:bottom w:w="80" w:type="dxa"/>
              <w:right w:w="80" w:type="dxa"/>
            </w:tcMar>
          </w:tcPr>
          <w:p w14:paraId="02E7BBEB" w14:textId="77777777" w:rsidR="003B2421" w:rsidRDefault="003B2421">
            <w:pPr>
              <w:widowControl w:val="0"/>
              <w:pBdr>
                <w:top w:val="nil"/>
                <w:left w:val="nil"/>
                <w:bottom w:val="nil"/>
                <w:right w:val="nil"/>
                <w:between w:val="nil"/>
              </w:pBdr>
              <w:spacing w:after="0" w:line="240" w:lineRule="auto"/>
              <w:ind w:left="-1701"/>
              <w:jc w:val="left"/>
              <w:rPr>
                <w:rFonts w:ascii="Arial" w:eastAsia="Arial" w:hAnsi="Arial" w:cs="Arial"/>
                <w:color w:val="000000"/>
                <w:sz w:val="24"/>
                <w:szCs w:val="24"/>
              </w:rPr>
            </w:pPr>
          </w:p>
        </w:tc>
        <w:tc>
          <w:tcPr>
            <w:tcW w:w="566"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0F20D85A" w14:textId="77777777" w:rsidR="003B2421" w:rsidRDefault="003B2421">
            <w:pPr>
              <w:widowControl w:val="0"/>
              <w:pBdr>
                <w:top w:val="nil"/>
                <w:left w:val="nil"/>
                <w:bottom w:val="nil"/>
                <w:right w:val="nil"/>
                <w:between w:val="nil"/>
              </w:pBdr>
              <w:spacing w:after="0" w:line="240" w:lineRule="auto"/>
              <w:ind w:left="-1701"/>
              <w:jc w:val="left"/>
              <w:rPr>
                <w:rFonts w:ascii="Arial" w:eastAsia="Arial" w:hAnsi="Arial" w:cs="Arial"/>
                <w:color w:val="000000"/>
                <w:sz w:val="24"/>
                <w:szCs w:val="24"/>
              </w:rPr>
            </w:pPr>
          </w:p>
        </w:tc>
        <w:tc>
          <w:tcPr>
            <w:tcW w:w="63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7A18AE17" w14:textId="77777777" w:rsidR="003B2421" w:rsidRDefault="003B2421">
            <w:pPr>
              <w:widowControl w:val="0"/>
              <w:pBdr>
                <w:top w:val="nil"/>
                <w:left w:val="nil"/>
                <w:bottom w:val="nil"/>
                <w:right w:val="nil"/>
                <w:between w:val="nil"/>
              </w:pBdr>
              <w:spacing w:after="0" w:line="240" w:lineRule="auto"/>
              <w:ind w:left="-1701"/>
              <w:jc w:val="left"/>
              <w:rPr>
                <w:rFonts w:ascii="Arial" w:eastAsia="Arial" w:hAnsi="Arial" w:cs="Arial"/>
                <w:color w:val="000000"/>
                <w:sz w:val="24"/>
                <w:szCs w:val="24"/>
              </w:rPr>
            </w:pPr>
          </w:p>
        </w:tc>
        <w:tc>
          <w:tcPr>
            <w:tcW w:w="850" w:type="dxa"/>
            <w:tcBorders>
              <w:top w:val="single" w:sz="8" w:space="0" w:color="C0C0C0"/>
              <w:left w:val="single" w:sz="8" w:space="0" w:color="C0C0C0"/>
              <w:bottom w:val="single" w:sz="8" w:space="0" w:color="C0C0C0"/>
              <w:right w:val="single" w:sz="4" w:space="0" w:color="000000"/>
            </w:tcBorders>
            <w:tcMar>
              <w:top w:w="80" w:type="dxa"/>
              <w:left w:w="80" w:type="dxa"/>
              <w:bottom w:w="80" w:type="dxa"/>
              <w:right w:w="80" w:type="dxa"/>
            </w:tcMar>
          </w:tcPr>
          <w:p w14:paraId="1FDB9E72" w14:textId="77777777" w:rsidR="003B2421" w:rsidRDefault="003B2421">
            <w:pPr>
              <w:widowControl w:val="0"/>
              <w:pBdr>
                <w:top w:val="nil"/>
                <w:left w:val="nil"/>
                <w:bottom w:val="nil"/>
                <w:right w:val="nil"/>
                <w:between w:val="nil"/>
              </w:pBdr>
              <w:spacing w:after="0" w:line="240" w:lineRule="auto"/>
              <w:ind w:left="-1701"/>
              <w:jc w:val="left"/>
              <w:rPr>
                <w:rFonts w:ascii="Arial" w:eastAsia="Arial" w:hAnsi="Arial" w:cs="Arial"/>
                <w:color w:val="000000"/>
                <w:sz w:val="24"/>
                <w:szCs w:val="24"/>
              </w:rPr>
            </w:pPr>
          </w:p>
        </w:tc>
      </w:tr>
      <w:tr w:rsidR="003B2421" w14:paraId="27EEA844" w14:textId="77777777">
        <w:trPr>
          <w:trHeight w:val="20"/>
          <w:jc w:val="center"/>
        </w:trPr>
        <w:tc>
          <w:tcPr>
            <w:tcW w:w="4807" w:type="dxa"/>
            <w:tcBorders>
              <w:top w:val="single" w:sz="8" w:space="0" w:color="FFFFFF"/>
              <w:left w:val="single" w:sz="4" w:space="0" w:color="000000"/>
              <w:bottom w:val="single" w:sz="8" w:space="0" w:color="FFFFFF"/>
              <w:right w:val="single" w:sz="4" w:space="0" w:color="000000"/>
            </w:tcBorders>
            <w:shd w:val="clear" w:color="auto" w:fill="DDEDF5"/>
            <w:tcMar>
              <w:top w:w="80" w:type="dxa"/>
              <w:left w:w="80" w:type="dxa"/>
              <w:bottom w:w="80" w:type="dxa"/>
              <w:right w:w="80" w:type="dxa"/>
            </w:tcMar>
            <w:vAlign w:val="center"/>
          </w:tcPr>
          <w:p w14:paraId="6B4CA0E9" w14:textId="77777777" w:rsidR="003B2421" w:rsidRDefault="00722715">
            <w:pPr>
              <w:spacing w:after="0"/>
              <w:jc w:val="left"/>
              <w:rPr>
                <w:sz w:val="16"/>
                <w:szCs w:val="16"/>
              </w:rPr>
            </w:pPr>
            <w:r>
              <w:rPr>
                <w:sz w:val="16"/>
                <w:szCs w:val="16"/>
              </w:rPr>
              <w:t>Taking photos on mobile phones/cameras</w:t>
            </w:r>
          </w:p>
        </w:tc>
        <w:tc>
          <w:tcPr>
            <w:tcW w:w="708" w:type="dxa"/>
            <w:tcBorders>
              <w:top w:val="single" w:sz="8" w:space="0" w:color="C0C0C0"/>
              <w:left w:val="single" w:sz="4" w:space="0" w:color="000000"/>
              <w:bottom w:val="single" w:sz="8" w:space="0" w:color="C0C0C0"/>
              <w:right w:val="single" w:sz="8" w:space="0" w:color="C0C0C0"/>
            </w:tcBorders>
            <w:tcMar>
              <w:top w:w="80" w:type="dxa"/>
              <w:left w:w="80" w:type="dxa"/>
              <w:bottom w:w="80" w:type="dxa"/>
              <w:right w:w="80" w:type="dxa"/>
            </w:tcMar>
            <w:vAlign w:val="center"/>
          </w:tcPr>
          <w:p w14:paraId="75C5F304" w14:textId="77777777" w:rsidR="003B2421" w:rsidRDefault="003B2421">
            <w:pPr>
              <w:widowControl w:val="0"/>
              <w:pBdr>
                <w:top w:val="nil"/>
                <w:left w:val="nil"/>
                <w:bottom w:val="nil"/>
                <w:right w:val="nil"/>
                <w:between w:val="nil"/>
              </w:pBdr>
              <w:spacing w:after="0" w:line="240" w:lineRule="auto"/>
              <w:ind w:left="-1701"/>
              <w:jc w:val="left"/>
              <w:rPr>
                <w:rFonts w:ascii="Arial" w:eastAsia="Arial" w:hAnsi="Arial" w:cs="Arial"/>
                <w:color w:val="000000"/>
                <w:sz w:val="24"/>
                <w:szCs w:val="24"/>
              </w:rPr>
            </w:pPr>
          </w:p>
        </w:tc>
        <w:tc>
          <w:tcPr>
            <w:tcW w:w="566" w:type="dxa"/>
            <w:tcBorders>
              <w:top w:val="single" w:sz="8" w:space="0" w:color="C0C0C0"/>
              <w:left w:val="single" w:sz="8" w:space="0" w:color="C0C0C0"/>
              <w:bottom w:val="single" w:sz="8" w:space="0" w:color="C0C0C0"/>
              <w:right w:val="single" w:sz="8" w:space="0" w:color="C0C0C0"/>
            </w:tcBorders>
          </w:tcPr>
          <w:p w14:paraId="4608E1B4" w14:textId="77777777" w:rsidR="003B2421" w:rsidRDefault="003B2421">
            <w:pPr>
              <w:widowControl w:val="0"/>
              <w:pBdr>
                <w:top w:val="nil"/>
                <w:left w:val="nil"/>
                <w:bottom w:val="nil"/>
                <w:right w:val="nil"/>
                <w:between w:val="nil"/>
              </w:pBdr>
              <w:spacing w:after="0" w:line="240" w:lineRule="auto"/>
              <w:ind w:left="-1701"/>
              <w:jc w:val="left"/>
              <w:rPr>
                <w:rFonts w:ascii="Arial" w:eastAsia="Arial" w:hAnsi="Arial" w:cs="Arial"/>
                <w:color w:val="000000"/>
                <w:sz w:val="24"/>
                <w:szCs w:val="24"/>
              </w:rPr>
            </w:pPr>
          </w:p>
        </w:tc>
        <w:tc>
          <w:tcPr>
            <w:tcW w:w="63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5DC79CF7" w14:textId="77777777" w:rsidR="003B2421" w:rsidRDefault="003B2421">
            <w:pPr>
              <w:widowControl w:val="0"/>
              <w:pBdr>
                <w:top w:val="nil"/>
                <w:left w:val="nil"/>
                <w:bottom w:val="nil"/>
                <w:right w:val="nil"/>
                <w:between w:val="nil"/>
              </w:pBdr>
              <w:spacing w:after="0" w:line="240" w:lineRule="auto"/>
              <w:ind w:left="-1701"/>
              <w:jc w:val="left"/>
              <w:rPr>
                <w:rFonts w:ascii="Arial" w:eastAsia="Arial" w:hAnsi="Arial" w:cs="Arial"/>
                <w:color w:val="000000"/>
                <w:sz w:val="24"/>
                <w:szCs w:val="24"/>
              </w:rPr>
            </w:pPr>
          </w:p>
        </w:tc>
        <w:tc>
          <w:tcPr>
            <w:tcW w:w="582" w:type="dxa"/>
            <w:tcBorders>
              <w:top w:val="single" w:sz="8" w:space="0" w:color="C0C0C0"/>
              <w:left w:val="single" w:sz="8" w:space="0" w:color="C0C0C0"/>
              <w:bottom w:val="single" w:sz="8" w:space="0" w:color="C0C0C0"/>
              <w:right w:val="single" w:sz="4" w:space="0" w:color="000000"/>
            </w:tcBorders>
            <w:tcMar>
              <w:top w:w="80" w:type="dxa"/>
              <w:left w:w="80" w:type="dxa"/>
              <w:bottom w:w="80" w:type="dxa"/>
              <w:right w:w="80" w:type="dxa"/>
            </w:tcMar>
          </w:tcPr>
          <w:p w14:paraId="4DDDA31F" w14:textId="77777777" w:rsidR="003B2421" w:rsidRDefault="003B2421">
            <w:pPr>
              <w:widowControl w:val="0"/>
              <w:pBdr>
                <w:top w:val="nil"/>
                <w:left w:val="nil"/>
                <w:bottom w:val="nil"/>
                <w:right w:val="nil"/>
                <w:between w:val="nil"/>
              </w:pBdr>
              <w:spacing w:after="0" w:line="240" w:lineRule="auto"/>
              <w:ind w:left="-1701"/>
              <w:jc w:val="left"/>
              <w:rPr>
                <w:rFonts w:ascii="Arial" w:eastAsia="Arial" w:hAnsi="Arial" w:cs="Arial"/>
                <w:color w:val="000000"/>
                <w:sz w:val="24"/>
                <w:szCs w:val="24"/>
              </w:rPr>
            </w:pPr>
          </w:p>
        </w:tc>
        <w:tc>
          <w:tcPr>
            <w:tcW w:w="707" w:type="dxa"/>
            <w:tcBorders>
              <w:top w:val="single" w:sz="8" w:space="0" w:color="C0C0C0"/>
              <w:left w:val="single" w:sz="4" w:space="0" w:color="000000"/>
              <w:bottom w:val="single" w:sz="8" w:space="0" w:color="C0C0C0"/>
              <w:right w:val="single" w:sz="8" w:space="0" w:color="C0C0C0"/>
            </w:tcBorders>
            <w:tcMar>
              <w:top w:w="80" w:type="dxa"/>
              <w:left w:w="80" w:type="dxa"/>
              <w:bottom w:w="80" w:type="dxa"/>
              <w:right w:w="80" w:type="dxa"/>
            </w:tcMar>
          </w:tcPr>
          <w:p w14:paraId="4AC7AB9C" w14:textId="77777777" w:rsidR="003B2421" w:rsidRDefault="003B2421">
            <w:pPr>
              <w:widowControl w:val="0"/>
              <w:pBdr>
                <w:top w:val="nil"/>
                <w:left w:val="nil"/>
                <w:bottom w:val="nil"/>
                <w:right w:val="nil"/>
                <w:between w:val="nil"/>
              </w:pBdr>
              <w:spacing w:after="0" w:line="240" w:lineRule="auto"/>
              <w:ind w:left="-1701"/>
              <w:jc w:val="left"/>
              <w:rPr>
                <w:rFonts w:ascii="Arial" w:eastAsia="Arial" w:hAnsi="Arial" w:cs="Arial"/>
                <w:color w:val="000000"/>
                <w:sz w:val="24"/>
                <w:szCs w:val="24"/>
              </w:rPr>
            </w:pPr>
          </w:p>
        </w:tc>
        <w:tc>
          <w:tcPr>
            <w:tcW w:w="566"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690F6738" w14:textId="77777777" w:rsidR="003B2421" w:rsidRDefault="003B2421">
            <w:pPr>
              <w:widowControl w:val="0"/>
              <w:pBdr>
                <w:top w:val="nil"/>
                <w:left w:val="nil"/>
                <w:bottom w:val="nil"/>
                <w:right w:val="nil"/>
                <w:between w:val="nil"/>
              </w:pBdr>
              <w:spacing w:after="0" w:line="240" w:lineRule="auto"/>
              <w:ind w:left="-1701"/>
              <w:jc w:val="left"/>
              <w:rPr>
                <w:rFonts w:ascii="Arial" w:eastAsia="Arial" w:hAnsi="Arial" w:cs="Arial"/>
                <w:color w:val="000000"/>
                <w:sz w:val="24"/>
                <w:szCs w:val="24"/>
              </w:rPr>
            </w:pPr>
          </w:p>
        </w:tc>
        <w:tc>
          <w:tcPr>
            <w:tcW w:w="63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0EF7D099" w14:textId="77777777" w:rsidR="003B2421" w:rsidRDefault="003B2421">
            <w:pPr>
              <w:widowControl w:val="0"/>
              <w:pBdr>
                <w:top w:val="nil"/>
                <w:left w:val="nil"/>
                <w:bottom w:val="nil"/>
                <w:right w:val="nil"/>
                <w:between w:val="nil"/>
              </w:pBdr>
              <w:spacing w:after="0" w:line="240" w:lineRule="auto"/>
              <w:ind w:left="-1701"/>
              <w:jc w:val="left"/>
              <w:rPr>
                <w:rFonts w:ascii="Arial" w:eastAsia="Arial" w:hAnsi="Arial" w:cs="Arial"/>
                <w:color w:val="000000"/>
                <w:sz w:val="24"/>
                <w:szCs w:val="24"/>
              </w:rPr>
            </w:pPr>
          </w:p>
        </w:tc>
        <w:tc>
          <w:tcPr>
            <w:tcW w:w="850" w:type="dxa"/>
            <w:tcBorders>
              <w:top w:val="single" w:sz="8" w:space="0" w:color="C0C0C0"/>
              <w:left w:val="single" w:sz="8" w:space="0" w:color="C0C0C0"/>
              <w:bottom w:val="single" w:sz="8" w:space="0" w:color="C0C0C0"/>
              <w:right w:val="single" w:sz="4" w:space="0" w:color="000000"/>
            </w:tcBorders>
            <w:tcMar>
              <w:top w:w="80" w:type="dxa"/>
              <w:left w:w="80" w:type="dxa"/>
              <w:bottom w:w="80" w:type="dxa"/>
              <w:right w:w="80" w:type="dxa"/>
            </w:tcMar>
          </w:tcPr>
          <w:p w14:paraId="540A3DB8" w14:textId="77777777" w:rsidR="003B2421" w:rsidRDefault="003B2421">
            <w:pPr>
              <w:widowControl w:val="0"/>
              <w:pBdr>
                <w:top w:val="nil"/>
                <w:left w:val="nil"/>
                <w:bottom w:val="nil"/>
                <w:right w:val="nil"/>
                <w:between w:val="nil"/>
              </w:pBdr>
              <w:spacing w:after="0" w:line="240" w:lineRule="auto"/>
              <w:ind w:left="-1701"/>
              <w:jc w:val="left"/>
              <w:rPr>
                <w:rFonts w:ascii="Arial" w:eastAsia="Arial" w:hAnsi="Arial" w:cs="Arial"/>
                <w:color w:val="000000"/>
                <w:sz w:val="24"/>
                <w:szCs w:val="24"/>
              </w:rPr>
            </w:pPr>
          </w:p>
        </w:tc>
      </w:tr>
      <w:tr w:rsidR="003B2421" w14:paraId="283A0624" w14:textId="77777777">
        <w:trPr>
          <w:trHeight w:val="160"/>
          <w:jc w:val="center"/>
        </w:trPr>
        <w:tc>
          <w:tcPr>
            <w:tcW w:w="4807" w:type="dxa"/>
            <w:tcBorders>
              <w:top w:val="single" w:sz="8" w:space="0" w:color="FFFFFF"/>
              <w:left w:val="single" w:sz="4" w:space="0" w:color="000000"/>
              <w:bottom w:val="single" w:sz="8" w:space="0" w:color="FFFFFF"/>
              <w:right w:val="single" w:sz="4" w:space="0" w:color="000000"/>
            </w:tcBorders>
            <w:shd w:val="clear" w:color="auto" w:fill="DDEDF5"/>
            <w:tcMar>
              <w:top w:w="80" w:type="dxa"/>
              <w:left w:w="80" w:type="dxa"/>
              <w:bottom w:w="80" w:type="dxa"/>
              <w:right w:w="80" w:type="dxa"/>
            </w:tcMar>
            <w:vAlign w:val="center"/>
          </w:tcPr>
          <w:p w14:paraId="09BA0C2D" w14:textId="77777777" w:rsidR="003B2421" w:rsidRDefault="00722715">
            <w:pPr>
              <w:spacing w:after="0"/>
              <w:jc w:val="left"/>
              <w:rPr>
                <w:sz w:val="16"/>
                <w:szCs w:val="16"/>
              </w:rPr>
            </w:pPr>
            <w:r>
              <w:rPr>
                <w:sz w:val="16"/>
                <w:szCs w:val="16"/>
              </w:rPr>
              <w:t xml:space="preserve">Use of other personal devices, e.g. tablets, gaming devices </w:t>
            </w:r>
          </w:p>
        </w:tc>
        <w:tc>
          <w:tcPr>
            <w:tcW w:w="708" w:type="dxa"/>
            <w:tcBorders>
              <w:top w:val="single" w:sz="8" w:space="0" w:color="C0C0C0"/>
              <w:left w:val="single" w:sz="4" w:space="0" w:color="000000"/>
              <w:bottom w:val="single" w:sz="8" w:space="0" w:color="C0C0C0"/>
              <w:right w:val="single" w:sz="8" w:space="0" w:color="C0C0C0"/>
            </w:tcBorders>
            <w:tcMar>
              <w:top w:w="80" w:type="dxa"/>
              <w:left w:w="80" w:type="dxa"/>
              <w:bottom w:w="80" w:type="dxa"/>
              <w:right w:w="80" w:type="dxa"/>
            </w:tcMar>
            <w:vAlign w:val="center"/>
          </w:tcPr>
          <w:p w14:paraId="4171DB29" w14:textId="77777777" w:rsidR="003B2421" w:rsidRDefault="003B2421">
            <w:pPr>
              <w:widowControl w:val="0"/>
              <w:pBdr>
                <w:top w:val="nil"/>
                <w:left w:val="nil"/>
                <w:bottom w:val="nil"/>
                <w:right w:val="nil"/>
                <w:between w:val="nil"/>
              </w:pBdr>
              <w:spacing w:after="0" w:line="240" w:lineRule="auto"/>
              <w:ind w:left="-1701"/>
              <w:jc w:val="left"/>
              <w:rPr>
                <w:rFonts w:ascii="Arial" w:eastAsia="Arial" w:hAnsi="Arial" w:cs="Arial"/>
                <w:color w:val="000000"/>
                <w:sz w:val="24"/>
                <w:szCs w:val="24"/>
              </w:rPr>
            </w:pPr>
          </w:p>
        </w:tc>
        <w:tc>
          <w:tcPr>
            <w:tcW w:w="566" w:type="dxa"/>
            <w:tcBorders>
              <w:top w:val="single" w:sz="8" w:space="0" w:color="C0C0C0"/>
              <w:left w:val="single" w:sz="8" w:space="0" w:color="C0C0C0"/>
              <w:bottom w:val="single" w:sz="8" w:space="0" w:color="C0C0C0"/>
              <w:right w:val="single" w:sz="8" w:space="0" w:color="C0C0C0"/>
            </w:tcBorders>
          </w:tcPr>
          <w:p w14:paraId="47F1924E" w14:textId="77777777" w:rsidR="003B2421" w:rsidRDefault="003B2421">
            <w:pPr>
              <w:widowControl w:val="0"/>
              <w:pBdr>
                <w:top w:val="nil"/>
                <w:left w:val="nil"/>
                <w:bottom w:val="nil"/>
                <w:right w:val="nil"/>
                <w:between w:val="nil"/>
              </w:pBdr>
              <w:spacing w:after="0" w:line="240" w:lineRule="auto"/>
              <w:ind w:left="-1701"/>
              <w:jc w:val="left"/>
              <w:rPr>
                <w:rFonts w:ascii="Arial" w:eastAsia="Arial" w:hAnsi="Arial" w:cs="Arial"/>
                <w:color w:val="000000"/>
                <w:sz w:val="24"/>
                <w:szCs w:val="24"/>
              </w:rPr>
            </w:pPr>
          </w:p>
        </w:tc>
        <w:tc>
          <w:tcPr>
            <w:tcW w:w="63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19868F15" w14:textId="77777777" w:rsidR="003B2421" w:rsidRDefault="003B2421">
            <w:pPr>
              <w:widowControl w:val="0"/>
              <w:pBdr>
                <w:top w:val="nil"/>
                <w:left w:val="nil"/>
                <w:bottom w:val="nil"/>
                <w:right w:val="nil"/>
                <w:between w:val="nil"/>
              </w:pBdr>
              <w:spacing w:after="0" w:line="240" w:lineRule="auto"/>
              <w:ind w:left="-1701"/>
              <w:jc w:val="left"/>
              <w:rPr>
                <w:rFonts w:ascii="Arial" w:eastAsia="Arial" w:hAnsi="Arial" w:cs="Arial"/>
                <w:color w:val="000000"/>
                <w:sz w:val="24"/>
                <w:szCs w:val="24"/>
              </w:rPr>
            </w:pPr>
          </w:p>
        </w:tc>
        <w:tc>
          <w:tcPr>
            <w:tcW w:w="582" w:type="dxa"/>
            <w:tcBorders>
              <w:top w:val="single" w:sz="8" w:space="0" w:color="C0C0C0"/>
              <w:left w:val="single" w:sz="8" w:space="0" w:color="C0C0C0"/>
              <w:bottom w:val="single" w:sz="8" w:space="0" w:color="C0C0C0"/>
              <w:right w:val="single" w:sz="4" w:space="0" w:color="000000"/>
            </w:tcBorders>
            <w:tcMar>
              <w:top w:w="80" w:type="dxa"/>
              <w:left w:w="80" w:type="dxa"/>
              <w:bottom w:w="80" w:type="dxa"/>
              <w:right w:w="80" w:type="dxa"/>
            </w:tcMar>
          </w:tcPr>
          <w:p w14:paraId="5A2BDCD0" w14:textId="77777777" w:rsidR="003B2421" w:rsidRDefault="003B2421">
            <w:pPr>
              <w:widowControl w:val="0"/>
              <w:pBdr>
                <w:top w:val="nil"/>
                <w:left w:val="nil"/>
                <w:bottom w:val="nil"/>
                <w:right w:val="nil"/>
                <w:between w:val="nil"/>
              </w:pBdr>
              <w:spacing w:after="0" w:line="240" w:lineRule="auto"/>
              <w:ind w:left="-1701"/>
              <w:jc w:val="left"/>
              <w:rPr>
                <w:rFonts w:ascii="Arial" w:eastAsia="Arial" w:hAnsi="Arial" w:cs="Arial"/>
                <w:color w:val="000000"/>
                <w:sz w:val="24"/>
                <w:szCs w:val="24"/>
              </w:rPr>
            </w:pPr>
          </w:p>
        </w:tc>
        <w:tc>
          <w:tcPr>
            <w:tcW w:w="707" w:type="dxa"/>
            <w:tcBorders>
              <w:top w:val="single" w:sz="8" w:space="0" w:color="C0C0C0"/>
              <w:left w:val="single" w:sz="4" w:space="0" w:color="000000"/>
              <w:bottom w:val="single" w:sz="8" w:space="0" w:color="C0C0C0"/>
              <w:right w:val="single" w:sz="8" w:space="0" w:color="C0C0C0"/>
            </w:tcBorders>
            <w:tcMar>
              <w:top w:w="80" w:type="dxa"/>
              <w:left w:w="80" w:type="dxa"/>
              <w:bottom w:w="80" w:type="dxa"/>
              <w:right w:w="80" w:type="dxa"/>
            </w:tcMar>
          </w:tcPr>
          <w:p w14:paraId="5FC2FCA4" w14:textId="77777777" w:rsidR="003B2421" w:rsidRDefault="003B2421">
            <w:pPr>
              <w:widowControl w:val="0"/>
              <w:pBdr>
                <w:top w:val="nil"/>
                <w:left w:val="nil"/>
                <w:bottom w:val="nil"/>
                <w:right w:val="nil"/>
                <w:between w:val="nil"/>
              </w:pBdr>
              <w:spacing w:after="0" w:line="240" w:lineRule="auto"/>
              <w:ind w:left="-1701"/>
              <w:jc w:val="left"/>
              <w:rPr>
                <w:rFonts w:ascii="Arial" w:eastAsia="Arial" w:hAnsi="Arial" w:cs="Arial"/>
                <w:color w:val="000000"/>
                <w:sz w:val="24"/>
                <w:szCs w:val="24"/>
              </w:rPr>
            </w:pPr>
          </w:p>
        </w:tc>
        <w:tc>
          <w:tcPr>
            <w:tcW w:w="566"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5662FAB1" w14:textId="77777777" w:rsidR="003B2421" w:rsidRDefault="003B2421">
            <w:pPr>
              <w:widowControl w:val="0"/>
              <w:pBdr>
                <w:top w:val="nil"/>
                <w:left w:val="nil"/>
                <w:bottom w:val="nil"/>
                <w:right w:val="nil"/>
                <w:between w:val="nil"/>
              </w:pBdr>
              <w:spacing w:after="0" w:line="240" w:lineRule="auto"/>
              <w:ind w:left="-1701"/>
              <w:jc w:val="left"/>
              <w:rPr>
                <w:rFonts w:ascii="Arial" w:eastAsia="Arial" w:hAnsi="Arial" w:cs="Arial"/>
                <w:color w:val="000000"/>
                <w:sz w:val="24"/>
                <w:szCs w:val="24"/>
              </w:rPr>
            </w:pPr>
          </w:p>
        </w:tc>
        <w:tc>
          <w:tcPr>
            <w:tcW w:w="63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2E382D59" w14:textId="77777777" w:rsidR="003B2421" w:rsidRDefault="003B2421">
            <w:pPr>
              <w:widowControl w:val="0"/>
              <w:pBdr>
                <w:top w:val="nil"/>
                <w:left w:val="nil"/>
                <w:bottom w:val="nil"/>
                <w:right w:val="nil"/>
                <w:between w:val="nil"/>
              </w:pBdr>
              <w:spacing w:after="0" w:line="240" w:lineRule="auto"/>
              <w:ind w:left="-1701"/>
              <w:jc w:val="left"/>
              <w:rPr>
                <w:rFonts w:ascii="Arial" w:eastAsia="Arial" w:hAnsi="Arial" w:cs="Arial"/>
                <w:color w:val="000000"/>
                <w:sz w:val="24"/>
                <w:szCs w:val="24"/>
              </w:rPr>
            </w:pPr>
          </w:p>
        </w:tc>
        <w:tc>
          <w:tcPr>
            <w:tcW w:w="850" w:type="dxa"/>
            <w:tcBorders>
              <w:top w:val="single" w:sz="8" w:space="0" w:color="C0C0C0"/>
              <w:left w:val="single" w:sz="8" w:space="0" w:color="C0C0C0"/>
              <w:bottom w:val="single" w:sz="8" w:space="0" w:color="C0C0C0"/>
              <w:right w:val="single" w:sz="4" w:space="0" w:color="000000"/>
            </w:tcBorders>
            <w:tcMar>
              <w:top w:w="80" w:type="dxa"/>
              <w:left w:w="80" w:type="dxa"/>
              <w:bottom w:w="80" w:type="dxa"/>
              <w:right w:w="80" w:type="dxa"/>
            </w:tcMar>
          </w:tcPr>
          <w:p w14:paraId="3C306907" w14:textId="77777777" w:rsidR="003B2421" w:rsidRDefault="003B2421">
            <w:pPr>
              <w:widowControl w:val="0"/>
              <w:pBdr>
                <w:top w:val="nil"/>
                <w:left w:val="nil"/>
                <w:bottom w:val="nil"/>
                <w:right w:val="nil"/>
                <w:between w:val="nil"/>
              </w:pBdr>
              <w:spacing w:after="0" w:line="240" w:lineRule="auto"/>
              <w:ind w:left="-1701"/>
              <w:jc w:val="left"/>
              <w:rPr>
                <w:rFonts w:ascii="Arial" w:eastAsia="Arial" w:hAnsi="Arial" w:cs="Arial"/>
                <w:color w:val="000000"/>
                <w:sz w:val="24"/>
                <w:szCs w:val="24"/>
              </w:rPr>
            </w:pPr>
          </w:p>
        </w:tc>
      </w:tr>
      <w:tr w:rsidR="003B2421" w14:paraId="0D68857A" w14:textId="77777777">
        <w:trPr>
          <w:trHeight w:val="20"/>
          <w:jc w:val="center"/>
        </w:trPr>
        <w:tc>
          <w:tcPr>
            <w:tcW w:w="4807" w:type="dxa"/>
            <w:tcBorders>
              <w:top w:val="single" w:sz="8" w:space="0" w:color="FFFFFF"/>
              <w:left w:val="single" w:sz="4" w:space="0" w:color="000000"/>
              <w:bottom w:val="single" w:sz="8" w:space="0" w:color="FFFFFF"/>
              <w:right w:val="single" w:sz="4" w:space="0" w:color="000000"/>
            </w:tcBorders>
            <w:shd w:val="clear" w:color="auto" w:fill="DDEDF5"/>
            <w:tcMar>
              <w:top w:w="80" w:type="dxa"/>
              <w:left w:w="80" w:type="dxa"/>
              <w:bottom w:w="80" w:type="dxa"/>
              <w:right w:w="80" w:type="dxa"/>
            </w:tcMar>
            <w:vAlign w:val="center"/>
          </w:tcPr>
          <w:p w14:paraId="550A4953" w14:textId="77777777" w:rsidR="003B2421" w:rsidRDefault="00722715">
            <w:pPr>
              <w:spacing w:after="0"/>
              <w:jc w:val="left"/>
              <w:rPr>
                <w:sz w:val="16"/>
                <w:szCs w:val="16"/>
              </w:rPr>
            </w:pPr>
            <w:r>
              <w:rPr>
                <w:sz w:val="16"/>
                <w:szCs w:val="16"/>
              </w:rPr>
              <w:t>Use of personal e-mail in school, or on school network/wi-fi</w:t>
            </w:r>
          </w:p>
        </w:tc>
        <w:tc>
          <w:tcPr>
            <w:tcW w:w="708" w:type="dxa"/>
            <w:tcBorders>
              <w:top w:val="single" w:sz="8" w:space="0" w:color="C0C0C0"/>
              <w:left w:val="single" w:sz="4" w:space="0" w:color="000000"/>
              <w:bottom w:val="single" w:sz="8" w:space="0" w:color="C0C0C0"/>
              <w:right w:val="single" w:sz="8" w:space="0" w:color="C0C0C0"/>
            </w:tcBorders>
            <w:tcMar>
              <w:top w:w="80" w:type="dxa"/>
              <w:left w:w="80" w:type="dxa"/>
              <w:bottom w:w="80" w:type="dxa"/>
              <w:right w:w="80" w:type="dxa"/>
            </w:tcMar>
            <w:vAlign w:val="center"/>
          </w:tcPr>
          <w:p w14:paraId="06ABE27A" w14:textId="77777777" w:rsidR="003B2421" w:rsidRDefault="003B2421">
            <w:pPr>
              <w:widowControl w:val="0"/>
              <w:pBdr>
                <w:top w:val="nil"/>
                <w:left w:val="nil"/>
                <w:bottom w:val="nil"/>
                <w:right w:val="nil"/>
                <w:between w:val="nil"/>
              </w:pBdr>
              <w:spacing w:after="0" w:line="240" w:lineRule="auto"/>
              <w:ind w:left="-1701"/>
              <w:jc w:val="left"/>
              <w:rPr>
                <w:rFonts w:ascii="Arial" w:eastAsia="Arial" w:hAnsi="Arial" w:cs="Arial"/>
                <w:color w:val="000000"/>
                <w:sz w:val="24"/>
                <w:szCs w:val="24"/>
              </w:rPr>
            </w:pPr>
          </w:p>
        </w:tc>
        <w:tc>
          <w:tcPr>
            <w:tcW w:w="566" w:type="dxa"/>
            <w:tcBorders>
              <w:top w:val="single" w:sz="8" w:space="0" w:color="C0C0C0"/>
              <w:left w:val="single" w:sz="8" w:space="0" w:color="C0C0C0"/>
              <w:bottom w:val="single" w:sz="8" w:space="0" w:color="C0C0C0"/>
              <w:right w:val="single" w:sz="8" w:space="0" w:color="C0C0C0"/>
            </w:tcBorders>
          </w:tcPr>
          <w:p w14:paraId="0B1C1653" w14:textId="77777777" w:rsidR="003B2421" w:rsidRDefault="003B2421">
            <w:pPr>
              <w:widowControl w:val="0"/>
              <w:pBdr>
                <w:top w:val="nil"/>
                <w:left w:val="nil"/>
                <w:bottom w:val="nil"/>
                <w:right w:val="nil"/>
                <w:between w:val="nil"/>
              </w:pBdr>
              <w:spacing w:after="0" w:line="240" w:lineRule="auto"/>
              <w:ind w:left="-1701"/>
              <w:jc w:val="left"/>
              <w:rPr>
                <w:rFonts w:ascii="Arial" w:eastAsia="Arial" w:hAnsi="Arial" w:cs="Arial"/>
                <w:color w:val="000000"/>
                <w:sz w:val="24"/>
                <w:szCs w:val="24"/>
              </w:rPr>
            </w:pPr>
          </w:p>
        </w:tc>
        <w:tc>
          <w:tcPr>
            <w:tcW w:w="63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4F9123E0" w14:textId="77777777" w:rsidR="003B2421" w:rsidRDefault="003B2421">
            <w:pPr>
              <w:widowControl w:val="0"/>
              <w:pBdr>
                <w:top w:val="nil"/>
                <w:left w:val="nil"/>
                <w:bottom w:val="nil"/>
                <w:right w:val="nil"/>
                <w:between w:val="nil"/>
              </w:pBdr>
              <w:spacing w:after="0" w:line="240" w:lineRule="auto"/>
              <w:ind w:left="-1701"/>
              <w:jc w:val="left"/>
              <w:rPr>
                <w:rFonts w:ascii="Arial" w:eastAsia="Arial" w:hAnsi="Arial" w:cs="Arial"/>
                <w:color w:val="000000"/>
                <w:sz w:val="24"/>
                <w:szCs w:val="24"/>
              </w:rPr>
            </w:pPr>
          </w:p>
        </w:tc>
        <w:tc>
          <w:tcPr>
            <w:tcW w:w="582" w:type="dxa"/>
            <w:tcBorders>
              <w:top w:val="single" w:sz="8" w:space="0" w:color="C0C0C0"/>
              <w:left w:val="single" w:sz="8" w:space="0" w:color="C0C0C0"/>
              <w:bottom w:val="single" w:sz="8" w:space="0" w:color="C0C0C0"/>
              <w:right w:val="single" w:sz="4" w:space="0" w:color="000000"/>
            </w:tcBorders>
            <w:tcMar>
              <w:top w:w="80" w:type="dxa"/>
              <w:left w:w="80" w:type="dxa"/>
              <w:bottom w:w="80" w:type="dxa"/>
              <w:right w:w="80" w:type="dxa"/>
            </w:tcMar>
          </w:tcPr>
          <w:p w14:paraId="0E1A2B49" w14:textId="77777777" w:rsidR="003B2421" w:rsidRDefault="003B2421">
            <w:pPr>
              <w:widowControl w:val="0"/>
              <w:pBdr>
                <w:top w:val="nil"/>
                <w:left w:val="nil"/>
                <w:bottom w:val="nil"/>
                <w:right w:val="nil"/>
                <w:between w:val="nil"/>
              </w:pBdr>
              <w:spacing w:after="0" w:line="240" w:lineRule="auto"/>
              <w:ind w:left="-1701"/>
              <w:jc w:val="left"/>
              <w:rPr>
                <w:rFonts w:ascii="Arial" w:eastAsia="Arial" w:hAnsi="Arial" w:cs="Arial"/>
                <w:color w:val="000000"/>
                <w:sz w:val="24"/>
                <w:szCs w:val="24"/>
              </w:rPr>
            </w:pPr>
          </w:p>
        </w:tc>
        <w:tc>
          <w:tcPr>
            <w:tcW w:w="707" w:type="dxa"/>
            <w:tcBorders>
              <w:top w:val="single" w:sz="8" w:space="0" w:color="C0C0C0"/>
              <w:left w:val="single" w:sz="4" w:space="0" w:color="000000"/>
              <w:bottom w:val="single" w:sz="8" w:space="0" w:color="C0C0C0"/>
              <w:right w:val="single" w:sz="8" w:space="0" w:color="C0C0C0"/>
            </w:tcBorders>
            <w:tcMar>
              <w:top w:w="80" w:type="dxa"/>
              <w:left w:w="80" w:type="dxa"/>
              <w:bottom w:w="80" w:type="dxa"/>
              <w:right w:w="80" w:type="dxa"/>
            </w:tcMar>
          </w:tcPr>
          <w:p w14:paraId="1CFB3A02" w14:textId="77777777" w:rsidR="003B2421" w:rsidRDefault="003B2421">
            <w:pPr>
              <w:widowControl w:val="0"/>
              <w:pBdr>
                <w:top w:val="nil"/>
                <w:left w:val="nil"/>
                <w:bottom w:val="nil"/>
                <w:right w:val="nil"/>
                <w:between w:val="nil"/>
              </w:pBdr>
              <w:spacing w:after="0" w:line="240" w:lineRule="auto"/>
              <w:ind w:left="-1701"/>
              <w:jc w:val="left"/>
              <w:rPr>
                <w:rFonts w:ascii="Arial" w:eastAsia="Arial" w:hAnsi="Arial" w:cs="Arial"/>
                <w:color w:val="000000"/>
                <w:sz w:val="24"/>
                <w:szCs w:val="24"/>
              </w:rPr>
            </w:pPr>
          </w:p>
        </w:tc>
        <w:tc>
          <w:tcPr>
            <w:tcW w:w="566"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6CED11D3" w14:textId="77777777" w:rsidR="003B2421" w:rsidRDefault="003B2421">
            <w:pPr>
              <w:widowControl w:val="0"/>
              <w:pBdr>
                <w:top w:val="nil"/>
                <w:left w:val="nil"/>
                <w:bottom w:val="nil"/>
                <w:right w:val="nil"/>
                <w:between w:val="nil"/>
              </w:pBdr>
              <w:spacing w:after="0" w:line="240" w:lineRule="auto"/>
              <w:ind w:left="-1701"/>
              <w:jc w:val="left"/>
              <w:rPr>
                <w:rFonts w:ascii="Arial" w:eastAsia="Arial" w:hAnsi="Arial" w:cs="Arial"/>
                <w:color w:val="000000"/>
                <w:sz w:val="24"/>
                <w:szCs w:val="24"/>
              </w:rPr>
            </w:pPr>
          </w:p>
        </w:tc>
        <w:tc>
          <w:tcPr>
            <w:tcW w:w="637" w:type="dxa"/>
            <w:tcBorders>
              <w:top w:val="single" w:sz="8" w:space="0" w:color="C0C0C0"/>
              <w:left w:val="single" w:sz="8" w:space="0" w:color="C0C0C0"/>
              <w:bottom w:val="single" w:sz="8" w:space="0" w:color="C0C0C0"/>
              <w:right w:val="single" w:sz="8" w:space="0" w:color="C0C0C0"/>
            </w:tcBorders>
            <w:tcMar>
              <w:top w:w="80" w:type="dxa"/>
              <w:left w:w="80" w:type="dxa"/>
              <w:bottom w:w="80" w:type="dxa"/>
              <w:right w:w="80" w:type="dxa"/>
            </w:tcMar>
          </w:tcPr>
          <w:p w14:paraId="5DD1C735" w14:textId="77777777" w:rsidR="003B2421" w:rsidRDefault="003B2421">
            <w:pPr>
              <w:widowControl w:val="0"/>
              <w:pBdr>
                <w:top w:val="nil"/>
                <w:left w:val="nil"/>
                <w:bottom w:val="nil"/>
                <w:right w:val="nil"/>
                <w:between w:val="nil"/>
              </w:pBdr>
              <w:spacing w:after="0" w:line="240" w:lineRule="auto"/>
              <w:ind w:left="-1701"/>
              <w:jc w:val="left"/>
              <w:rPr>
                <w:rFonts w:ascii="Arial" w:eastAsia="Arial" w:hAnsi="Arial" w:cs="Arial"/>
                <w:color w:val="000000"/>
                <w:sz w:val="24"/>
                <w:szCs w:val="24"/>
              </w:rPr>
            </w:pPr>
          </w:p>
        </w:tc>
        <w:tc>
          <w:tcPr>
            <w:tcW w:w="850" w:type="dxa"/>
            <w:tcBorders>
              <w:top w:val="single" w:sz="8" w:space="0" w:color="C0C0C0"/>
              <w:left w:val="single" w:sz="8" w:space="0" w:color="C0C0C0"/>
              <w:bottom w:val="single" w:sz="8" w:space="0" w:color="C0C0C0"/>
              <w:right w:val="single" w:sz="4" w:space="0" w:color="000000"/>
            </w:tcBorders>
            <w:tcMar>
              <w:top w:w="80" w:type="dxa"/>
              <w:left w:w="80" w:type="dxa"/>
              <w:bottom w:w="80" w:type="dxa"/>
              <w:right w:w="80" w:type="dxa"/>
            </w:tcMar>
          </w:tcPr>
          <w:p w14:paraId="53D42A53" w14:textId="77777777" w:rsidR="003B2421" w:rsidRDefault="003B2421">
            <w:pPr>
              <w:widowControl w:val="0"/>
              <w:pBdr>
                <w:top w:val="nil"/>
                <w:left w:val="nil"/>
                <w:bottom w:val="nil"/>
                <w:right w:val="nil"/>
                <w:between w:val="nil"/>
              </w:pBdr>
              <w:spacing w:after="0" w:line="240" w:lineRule="auto"/>
              <w:ind w:left="-1701"/>
              <w:jc w:val="left"/>
              <w:rPr>
                <w:rFonts w:ascii="Arial" w:eastAsia="Arial" w:hAnsi="Arial" w:cs="Arial"/>
                <w:color w:val="000000"/>
                <w:sz w:val="24"/>
                <w:szCs w:val="24"/>
              </w:rPr>
            </w:pPr>
          </w:p>
        </w:tc>
      </w:tr>
      <w:tr w:rsidR="003B2421" w14:paraId="57F68DCB" w14:textId="77777777">
        <w:trPr>
          <w:trHeight w:val="20"/>
          <w:jc w:val="center"/>
        </w:trPr>
        <w:tc>
          <w:tcPr>
            <w:tcW w:w="4807" w:type="dxa"/>
            <w:tcBorders>
              <w:top w:val="single" w:sz="8" w:space="0" w:color="FFFFFF"/>
              <w:left w:val="single" w:sz="4" w:space="0" w:color="000000"/>
              <w:bottom w:val="single" w:sz="4" w:space="0" w:color="000000"/>
              <w:right w:val="single" w:sz="4" w:space="0" w:color="000000"/>
            </w:tcBorders>
            <w:shd w:val="clear" w:color="auto" w:fill="DDEDF5"/>
            <w:tcMar>
              <w:top w:w="80" w:type="dxa"/>
              <w:left w:w="80" w:type="dxa"/>
              <w:bottom w:w="80" w:type="dxa"/>
              <w:right w:w="80" w:type="dxa"/>
            </w:tcMar>
            <w:vAlign w:val="center"/>
          </w:tcPr>
          <w:p w14:paraId="7DD54C31" w14:textId="77777777" w:rsidR="003B2421" w:rsidRDefault="00722715">
            <w:pPr>
              <w:spacing w:after="0"/>
              <w:jc w:val="left"/>
              <w:rPr>
                <w:sz w:val="16"/>
                <w:szCs w:val="16"/>
              </w:rPr>
            </w:pPr>
            <w:r>
              <w:rPr>
                <w:sz w:val="16"/>
                <w:szCs w:val="16"/>
              </w:rPr>
              <w:t>Use of school e-mail for personal e-mails</w:t>
            </w:r>
          </w:p>
        </w:tc>
        <w:tc>
          <w:tcPr>
            <w:tcW w:w="708" w:type="dxa"/>
            <w:tcBorders>
              <w:top w:val="single" w:sz="8" w:space="0" w:color="C0C0C0"/>
              <w:left w:val="single" w:sz="4" w:space="0" w:color="000000"/>
              <w:bottom w:val="single" w:sz="4" w:space="0" w:color="000000"/>
              <w:right w:val="single" w:sz="8" w:space="0" w:color="C0C0C0"/>
            </w:tcBorders>
            <w:tcMar>
              <w:top w:w="80" w:type="dxa"/>
              <w:left w:w="80" w:type="dxa"/>
              <w:bottom w:w="80" w:type="dxa"/>
              <w:right w:w="80" w:type="dxa"/>
            </w:tcMar>
            <w:vAlign w:val="center"/>
          </w:tcPr>
          <w:p w14:paraId="7AD900D0" w14:textId="77777777" w:rsidR="003B2421" w:rsidRDefault="003B2421">
            <w:pPr>
              <w:widowControl w:val="0"/>
              <w:pBdr>
                <w:top w:val="nil"/>
                <w:left w:val="nil"/>
                <w:bottom w:val="nil"/>
                <w:right w:val="nil"/>
                <w:between w:val="nil"/>
              </w:pBdr>
              <w:spacing w:after="0" w:line="240" w:lineRule="auto"/>
              <w:ind w:left="-1701"/>
              <w:jc w:val="left"/>
              <w:rPr>
                <w:rFonts w:ascii="Arial" w:eastAsia="Arial" w:hAnsi="Arial" w:cs="Arial"/>
                <w:color w:val="000000"/>
                <w:sz w:val="24"/>
                <w:szCs w:val="24"/>
              </w:rPr>
            </w:pPr>
          </w:p>
        </w:tc>
        <w:tc>
          <w:tcPr>
            <w:tcW w:w="566" w:type="dxa"/>
            <w:tcBorders>
              <w:top w:val="single" w:sz="8" w:space="0" w:color="C0C0C0"/>
              <w:left w:val="single" w:sz="8" w:space="0" w:color="C0C0C0"/>
              <w:bottom w:val="single" w:sz="4" w:space="0" w:color="000000"/>
              <w:right w:val="single" w:sz="8" w:space="0" w:color="C0C0C0"/>
            </w:tcBorders>
          </w:tcPr>
          <w:p w14:paraId="72012611" w14:textId="77777777" w:rsidR="003B2421" w:rsidRDefault="003B2421">
            <w:pPr>
              <w:widowControl w:val="0"/>
              <w:pBdr>
                <w:top w:val="nil"/>
                <w:left w:val="nil"/>
                <w:bottom w:val="nil"/>
                <w:right w:val="nil"/>
                <w:between w:val="nil"/>
              </w:pBdr>
              <w:spacing w:after="0" w:line="240" w:lineRule="auto"/>
              <w:ind w:left="-1701"/>
              <w:jc w:val="left"/>
              <w:rPr>
                <w:rFonts w:ascii="Arial" w:eastAsia="Arial" w:hAnsi="Arial" w:cs="Arial"/>
                <w:color w:val="000000"/>
                <w:sz w:val="24"/>
                <w:szCs w:val="24"/>
              </w:rPr>
            </w:pPr>
          </w:p>
        </w:tc>
        <w:tc>
          <w:tcPr>
            <w:tcW w:w="637" w:type="dxa"/>
            <w:tcBorders>
              <w:top w:val="single" w:sz="8" w:space="0" w:color="C0C0C0"/>
              <w:left w:val="single" w:sz="8" w:space="0" w:color="C0C0C0"/>
              <w:bottom w:val="single" w:sz="4" w:space="0" w:color="000000"/>
              <w:right w:val="single" w:sz="8" w:space="0" w:color="C0C0C0"/>
            </w:tcBorders>
            <w:tcMar>
              <w:top w:w="80" w:type="dxa"/>
              <w:left w:w="80" w:type="dxa"/>
              <w:bottom w:w="80" w:type="dxa"/>
              <w:right w:w="80" w:type="dxa"/>
            </w:tcMar>
          </w:tcPr>
          <w:p w14:paraId="311E59C8" w14:textId="77777777" w:rsidR="003B2421" w:rsidRDefault="003B2421">
            <w:pPr>
              <w:widowControl w:val="0"/>
              <w:pBdr>
                <w:top w:val="nil"/>
                <w:left w:val="nil"/>
                <w:bottom w:val="nil"/>
                <w:right w:val="nil"/>
                <w:between w:val="nil"/>
              </w:pBdr>
              <w:spacing w:after="0" w:line="240" w:lineRule="auto"/>
              <w:ind w:left="-1701"/>
              <w:jc w:val="left"/>
              <w:rPr>
                <w:rFonts w:ascii="Arial" w:eastAsia="Arial" w:hAnsi="Arial" w:cs="Arial"/>
                <w:color w:val="000000"/>
                <w:sz w:val="24"/>
                <w:szCs w:val="24"/>
              </w:rPr>
            </w:pPr>
          </w:p>
        </w:tc>
        <w:tc>
          <w:tcPr>
            <w:tcW w:w="582" w:type="dxa"/>
            <w:tcBorders>
              <w:top w:val="single" w:sz="8" w:space="0" w:color="C0C0C0"/>
              <w:left w:val="single" w:sz="8" w:space="0" w:color="C0C0C0"/>
              <w:bottom w:val="single" w:sz="4" w:space="0" w:color="000000"/>
              <w:right w:val="single" w:sz="4" w:space="0" w:color="000000"/>
            </w:tcBorders>
            <w:tcMar>
              <w:top w:w="80" w:type="dxa"/>
              <w:left w:w="80" w:type="dxa"/>
              <w:bottom w:w="80" w:type="dxa"/>
              <w:right w:w="80" w:type="dxa"/>
            </w:tcMar>
          </w:tcPr>
          <w:p w14:paraId="74670E04" w14:textId="77777777" w:rsidR="003B2421" w:rsidRDefault="003B2421">
            <w:pPr>
              <w:widowControl w:val="0"/>
              <w:pBdr>
                <w:top w:val="nil"/>
                <w:left w:val="nil"/>
                <w:bottom w:val="nil"/>
                <w:right w:val="nil"/>
                <w:between w:val="nil"/>
              </w:pBdr>
              <w:spacing w:after="0" w:line="240" w:lineRule="auto"/>
              <w:ind w:left="-1701"/>
              <w:jc w:val="left"/>
              <w:rPr>
                <w:rFonts w:ascii="Arial" w:eastAsia="Arial" w:hAnsi="Arial" w:cs="Arial"/>
                <w:color w:val="000000"/>
                <w:sz w:val="24"/>
                <w:szCs w:val="24"/>
              </w:rPr>
            </w:pPr>
          </w:p>
        </w:tc>
        <w:tc>
          <w:tcPr>
            <w:tcW w:w="707" w:type="dxa"/>
            <w:tcBorders>
              <w:top w:val="single" w:sz="8" w:space="0" w:color="C0C0C0"/>
              <w:left w:val="single" w:sz="4" w:space="0" w:color="000000"/>
              <w:bottom w:val="single" w:sz="4" w:space="0" w:color="000000"/>
              <w:right w:val="single" w:sz="8" w:space="0" w:color="C0C0C0"/>
            </w:tcBorders>
            <w:tcMar>
              <w:top w:w="80" w:type="dxa"/>
              <w:left w:w="80" w:type="dxa"/>
              <w:bottom w:w="80" w:type="dxa"/>
              <w:right w:w="80" w:type="dxa"/>
            </w:tcMar>
          </w:tcPr>
          <w:p w14:paraId="3091B0C8" w14:textId="77777777" w:rsidR="003B2421" w:rsidRDefault="003B2421">
            <w:pPr>
              <w:widowControl w:val="0"/>
              <w:pBdr>
                <w:top w:val="nil"/>
                <w:left w:val="nil"/>
                <w:bottom w:val="nil"/>
                <w:right w:val="nil"/>
                <w:between w:val="nil"/>
              </w:pBdr>
              <w:spacing w:after="0" w:line="240" w:lineRule="auto"/>
              <w:ind w:left="-1701"/>
              <w:jc w:val="left"/>
              <w:rPr>
                <w:rFonts w:ascii="Arial" w:eastAsia="Arial" w:hAnsi="Arial" w:cs="Arial"/>
                <w:color w:val="000000"/>
                <w:sz w:val="24"/>
                <w:szCs w:val="24"/>
              </w:rPr>
            </w:pPr>
          </w:p>
        </w:tc>
        <w:tc>
          <w:tcPr>
            <w:tcW w:w="566" w:type="dxa"/>
            <w:tcBorders>
              <w:top w:val="single" w:sz="8" w:space="0" w:color="C0C0C0"/>
              <w:left w:val="single" w:sz="8" w:space="0" w:color="C0C0C0"/>
              <w:bottom w:val="single" w:sz="4" w:space="0" w:color="000000"/>
              <w:right w:val="single" w:sz="8" w:space="0" w:color="C0C0C0"/>
            </w:tcBorders>
            <w:tcMar>
              <w:top w:w="80" w:type="dxa"/>
              <w:left w:w="80" w:type="dxa"/>
              <w:bottom w:w="80" w:type="dxa"/>
              <w:right w:w="80" w:type="dxa"/>
            </w:tcMar>
          </w:tcPr>
          <w:p w14:paraId="6037AFE9" w14:textId="77777777" w:rsidR="003B2421" w:rsidRDefault="003B2421">
            <w:pPr>
              <w:widowControl w:val="0"/>
              <w:pBdr>
                <w:top w:val="nil"/>
                <w:left w:val="nil"/>
                <w:bottom w:val="nil"/>
                <w:right w:val="nil"/>
                <w:between w:val="nil"/>
              </w:pBdr>
              <w:spacing w:after="0" w:line="240" w:lineRule="auto"/>
              <w:ind w:left="-1701"/>
              <w:jc w:val="left"/>
              <w:rPr>
                <w:rFonts w:ascii="Arial" w:eastAsia="Arial" w:hAnsi="Arial" w:cs="Arial"/>
                <w:color w:val="000000"/>
                <w:sz w:val="24"/>
                <w:szCs w:val="24"/>
              </w:rPr>
            </w:pPr>
          </w:p>
        </w:tc>
        <w:tc>
          <w:tcPr>
            <w:tcW w:w="637" w:type="dxa"/>
            <w:tcBorders>
              <w:top w:val="single" w:sz="8" w:space="0" w:color="C0C0C0"/>
              <w:left w:val="single" w:sz="8" w:space="0" w:color="C0C0C0"/>
              <w:bottom w:val="single" w:sz="4" w:space="0" w:color="000000"/>
              <w:right w:val="single" w:sz="8" w:space="0" w:color="C0C0C0"/>
            </w:tcBorders>
            <w:tcMar>
              <w:top w:w="80" w:type="dxa"/>
              <w:left w:w="80" w:type="dxa"/>
              <w:bottom w:w="80" w:type="dxa"/>
              <w:right w:w="80" w:type="dxa"/>
            </w:tcMar>
          </w:tcPr>
          <w:p w14:paraId="536473E1" w14:textId="77777777" w:rsidR="003B2421" w:rsidRDefault="003B2421">
            <w:pPr>
              <w:widowControl w:val="0"/>
              <w:pBdr>
                <w:top w:val="nil"/>
                <w:left w:val="nil"/>
                <w:bottom w:val="nil"/>
                <w:right w:val="nil"/>
                <w:between w:val="nil"/>
              </w:pBdr>
              <w:spacing w:after="0" w:line="240" w:lineRule="auto"/>
              <w:ind w:left="-1701"/>
              <w:jc w:val="left"/>
              <w:rPr>
                <w:rFonts w:ascii="Arial" w:eastAsia="Arial" w:hAnsi="Arial" w:cs="Arial"/>
                <w:color w:val="000000"/>
                <w:sz w:val="24"/>
                <w:szCs w:val="24"/>
              </w:rPr>
            </w:pPr>
          </w:p>
        </w:tc>
        <w:tc>
          <w:tcPr>
            <w:tcW w:w="850" w:type="dxa"/>
            <w:tcBorders>
              <w:top w:val="single" w:sz="8" w:space="0" w:color="C0C0C0"/>
              <w:left w:val="single" w:sz="8" w:space="0" w:color="C0C0C0"/>
              <w:bottom w:val="single" w:sz="4" w:space="0" w:color="000000"/>
              <w:right w:val="single" w:sz="4" w:space="0" w:color="000000"/>
            </w:tcBorders>
            <w:tcMar>
              <w:top w:w="80" w:type="dxa"/>
              <w:left w:w="80" w:type="dxa"/>
              <w:bottom w:w="80" w:type="dxa"/>
              <w:right w:w="80" w:type="dxa"/>
            </w:tcMar>
          </w:tcPr>
          <w:p w14:paraId="4FBE70B4" w14:textId="77777777" w:rsidR="003B2421" w:rsidRDefault="003B2421">
            <w:pPr>
              <w:widowControl w:val="0"/>
              <w:pBdr>
                <w:top w:val="nil"/>
                <w:left w:val="nil"/>
                <w:bottom w:val="nil"/>
                <w:right w:val="nil"/>
                <w:between w:val="nil"/>
              </w:pBdr>
              <w:spacing w:after="0" w:line="240" w:lineRule="auto"/>
              <w:ind w:left="-1701"/>
              <w:jc w:val="left"/>
              <w:rPr>
                <w:rFonts w:ascii="Arial" w:eastAsia="Arial" w:hAnsi="Arial" w:cs="Arial"/>
                <w:color w:val="000000"/>
                <w:sz w:val="24"/>
                <w:szCs w:val="24"/>
              </w:rPr>
            </w:pPr>
          </w:p>
        </w:tc>
      </w:tr>
    </w:tbl>
    <w:p w14:paraId="28AA8DDF" w14:textId="77777777" w:rsidR="003B2421" w:rsidRDefault="003B2421">
      <w:pPr>
        <w:pBdr>
          <w:top w:val="nil"/>
          <w:left w:val="nil"/>
          <w:bottom w:val="nil"/>
          <w:right w:val="nil"/>
          <w:between w:val="nil"/>
        </w:pBdr>
        <w:spacing w:after="0" w:line="240" w:lineRule="auto"/>
        <w:ind w:left="-1701"/>
        <w:jc w:val="left"/>
        <w:rPr>
          <w:rFonts w:ascii="Arial" w:eastAsia="Arial" w:hAnsi="Arial" w:cs="Arial"/>
          <w:color w:val="C66D25"/>
          <w:sz w:val="24"/>
          <w:szCs w:val="24"/>
        </w:rPr>
      </w:pPr>
    </w:p>
    <w:p w14:paraId="321177C8" w14:textId="77777777" w:rsidR="003B2421" w:rsidRDefault="00722715">
      <w:pPr>
        <w:spacing w:after="0"/>
      </w:pPr>
      <w:r>
        <w:t>When using communication technologies, the school considers the following as good practice:</w:t>
      </w:r>
    </w:p>
    <w:p w14:paraId="632D1057" w14:textId="77777777" w:rsidR="003B2421" w:rsidRDefault="00722715">
      <w:pPr>
        <w:numPr>
          <w:ilvl w:val="0"/>
          <w:numId w:val="11"/>
        </w:numPr>
        <w:pBdr>
          <w:top w:val="nil"/>
          <w:left w:val="nil"/>
          <w:bottom w:val="nil"/>
          <w:right w:val="nil"/>
          <w:between w:val="nil"/>
        </w:pBdr>
        <w:spacing w:after="0" w:line="240" w:lineRule="auto"/>
        <w:rPr>
          <w:color w:val="000000"/>
        </w:rPr>
      </w:pPr>
      <w:r>
        <w:rPr>
          <w:color w:val="000000"/>
        </w:rPr>
        <w:t>when communicating in a professional capacity, staff should ensure that the technologies they use are officially sanctioned by the school.</w:t>
      </w:r>
    </w:p>
    <w:p w14:paraId="52D8CDE5" w14:textId="77777777" w:rsidR="003B2421" w:rsidRDefault="00722715">
      <w:pPr>
        <w:numPr>
          <w:ilvl w:val="0"/>
          <w:numId w:val="11"/>
        </w:numPr>
        <w:pBdr>
          <w:top w:val="nil"/>
          <w:left w:val="nil"/>
          <w:bottom w:val="nil"/>
          <w:right w:val="nil"/>
          <w:between w:val="nil"/>
        </w:pBdr>
        <w:spacing w:after="0" w:line="240" w:lineRule="auto"/>
        <w:jc w:val="left"/>
        <w:rPr>
          <w:rFonts w:ascii="Calibri" w:eastAsia="Calibri" w:hAnsi="Calibri" w:cs="Calibri"/>
          <w:color w:val="000000"/>
        </w:rPr>
      </w:pPr>
      <w:r>
        <w:rPr>
          <w:color w:val="000000"/>
        </w:rPr>
        <w:t xml:space="preserve">any digital communication between staff and learners or parents/carers (e-mail, social media, learning platform, etc.) must be professional in tone and content. Personal e-mail addresses, text messaging or social media must not be used for these communications. </w:t>
      </w:r>
    </w:p>
    <w:p w14:paraId="625FA06F" w14:textId="77777777" w:rsidR="003B2421" w:rsidRDefault="00722715">
      <w:pPr>
        <w:numPr>
          <w:ilvl w:val="0"/>
          <w:numId w:val="11"/>
        </w:numPr>
        <w:pBdr>
          <w:top w:val="nil"/>
          <w:left w:val="nil"/>
          <w:bottom w:val="nil"/>
          <w:right w:val="nil"/>
          <w:between w:val="nil"/>
        </w:pBdr>
        <w:spacing w:after="0" w:line="240" w:lineRule="auto"/>
        <w:jc w:val="left"/>
      </w:pPr>
      <w:r>
        <w:rPr>
          <w:color w:val="000000"/>
        </w:rPr>
        <w:t>staff should be expected to follow good practice when using personal social media regarding their own professional reputation and that of the school and its community</w:t>
      </w:r>
    </w:p>
    <w:p w14:paraId="099A9ECA" w14:textId="77777777" w:rsidR="003B2421" w:rsidRDefault="00722715">
      <w:pPr>
        <w:numPr>
          <w:ilvl w:val="0"/>
          <w:numId w:val="11"/>
        </w:numPr>
        <w:pBdr>
          <w:top w:val="nil"/>
          <w:left w:val="nil"/>
          <w:bottom w:val="nil"/>
          <w:right w:val="nil"/>
          <w:between w:val="nil"/>
        </w:pBdr>
        <w:spacing w:after="0" w:line="240" w:lineRule="auto"/>
        <w:jc w:val="left"/>
        <w:rPr>
          <w:rFonts w:ascii="Calibri" w:eastAsia="Calibri" w:hAnsi="Calibri" w:cs="Calibri"/>
          <w:color w:val="000000"/>
        </w:rPr>
      </w:pPr>
      <w:r>
        <w:rPr>
          <w:color w:val="000000"/>
        </w:rPr>
        <w:t xml:space="preserve">users should immediately report to a nominated person – in accordance with the school policy – the receipt of any communication that makes them feel uncomfortable, is offensive, discriminatory, threatening or bullying in nature and must not respond to any such communication. </w:t>
      </w:r>
    </w:p>
    <w:p w14:paraId="0BCA6468" w14:textId="77777777" w:rsidR="003B2421" w:rsidRDefault="003B2421">
      <w:pPr>
        <w:spacing w:after="0" w:line="240" w:lineRule="auto"/>
        <w:ind w:left="360"/>
        <w:jc w:val="left"/>
      </w:pPr>
    </w:p>
    <w:p w14:paraId="6E7AA605" w14:textId="77777777" w:rsidR="003B2421" w:rsidRDefault="00722715">
      <w:pPr>
        <w:pStyle w:val="Heading2"/>
      </w:pPr>
      <w:bookmarkStart w:id="19" w:name="_heading=h.1y810tw" w:colFirst="0" w:colLast="0"/>
      <w:bookmarkEnd w:id="19"/>
      <w:r>
        <w:lastRenderedPageBreak/>
        <w:t>Reporting and responding</w:t>
      </w:r>
    </w:p>
    <w:p w14:paraId="72400F84" w14:textId="77777777" w:rsidR="003B2421" w:rsidRDefault="00722715">
      <w:pPr>
        <w:spacing w:after="0"/>
      </w:pPr>
      <w:r>
        <w:t xml:space="preserve">The school will take all reasonable precautions to ensure online safety for all school users but recognises that incidents may occur inside and outside of the school (with impact on the school) which will need intervention. The school will ensure: </w:t>
      </w:r>
    </w:p>
    <w:p w14:paraId="1EA024FB" w14:textId="77777777" w:rsidR="003B2421" w:rsidRDefault="00722715">
      <w:pPr>
        <w:numPr>
          <w:ilvl w:val="0"/>
          <w:numId w:val="13"/>
        </w:numPr>
        <w:pBdr>
          <w:top w:val="nil"/>
          <w:left w:val="nil"/>
          <w:bottom w:val="nil"/>
          <w:right w:val="nil"/>
          <w:between w:val="nil"/>
        </w:pBdr>
        <w:spacing w:after="0"/>
      </w:pPr>
      <w:r>
        <w:rPr>
          <w:color w:val="000000"/>
        </w:rPr>
        <w:t xml:space="preserve">there are clear reporting routes which are understood and followed by all members of the school community which are consistent with the school safeguarding procedures, and with the whistleblowing, complaints and managing allegations policies. </w:t>
      </w:r>
    </w:p>
    <w:p w14:paraId="00B76590" w14:textId="77777777" w:rsidR="003B2421" w:rsidRDefault="00722715">
      <w:pPr>
        <w:numPr>
          <w:ilvl w:val="0"/>
          <w:numId w:val="13"/>
        </w:numPr>
        <w:pBdr>
          <w:top w:val="nil"/>
          <w:left w:val="nil"/>
          <w:bottom w:val="nil"/>
          <w:right w:val="nil"/>
          <w:between w:val="nil"/>
        </w:pBdr>
        <w:spacing w:after="0"/>
        <w:rPr>
          <w:color w:val="000000"/>
        </w:rPr>
      </w:pPr>
      <w:r>
        <w:rPr>
          <w:color w:val="000000"/>
        </w:rPr>
        <w:t>all members of the school community will be made aware of the need to report online safety issues/incidents</w:t>
      </w:r>
    </w:p>
    <w:p w14:paraId="16BFF784" w14:textId="77777777" w:rsidR="003B2421" w:rsidRDefault="00722715">
      <w:pPr>
        <w:numPr>
          <w:ilvl w:val="0"/>
          <w:numId w:val="13"/>
        </w:numPr>
        <w:pBdr>
          <w:top w:val="nil"/>
          <w:left w:val="nil"/>
          <w:bottom w:val="nil"/>
          <w:right w:val="nil"/>
          <w:between w:val="nil"/>
        </w:pBdr>
        <w:spacing w:after="0"/>
        <w:rPr>
          <w:color w:val="000000"/>
        </w:rPr>
      </w:pPr>
      <w:r>
        <w:rPr>
          <w:color w:val="000000"/>
        </w:rPr>
        <w:t xml:space="preserve">reports will be dealt with as soon as is practically possible once they are received </w:t>
      </w:r>
    </w:p>
    <w:p w14:paraId="5D875141" w14:textId="77777777" w:rsidR="003B2421" w:rsidRDefault="00722715">
      <w:pPr>
        <w:numPr>
          <w:ilvl w:val="0"/>
          <w:numId w:val="13"/>
        </w:numPr>
        <w:pBdr>
          <w:top w:val="nil"/>
          <w:left w:val="nil"/>
          <w:bottom w:val="nil"/>
          <w:right w:val="nil"/>
          <w:between w:val="nil"/>
        </w:pBdr>
        <w:spacing w:after="0"/>
        <w:rPr>
          <w:color w:val="000000"/>
        </w:rPr>
      </w:pPr>
      <w:r>
        <w:rPr>
          <w:color w:val="000000"/>
        </w:rPr>
        <w:t xml:space="preserve">the Designated Safeguarding Lead, Online Safety Lead and other responsible staff have appropriate skills and training to deal with online safety risks. </w:t>
      </w:r>
    </w:p>
    <w:p w14:paraId="2B4508D6" w14:textId="77777777" w:rsidR="003B2421" w:rsidRDefault="00722715">
      <w:pPr>
        <w:numPr>
          <w:ilvl w:val="0"/>
          <w:numId w:val="13"/>
        </w:numPr>
        <w:pBdr>
          <w:top w:val="nil"/>
          <w:left w:val="nil"/>
          <w:bottom w:val="nil"/>
          <w:right w:val="nil"/>
          <w:between w:val="nil"/>
        </w:pBdr>
        <w:spacing w:after="0"/>
        <w:rPr>
          <w:color w:val="000000"/>
        </w:rPr>
      </w:pPr>
      <w:r>
        <w:rPr>
          <w:color w:val="000000"/>
        </w:rPr>
        <w:t>if there is any suspicion that the incident involves any illegal activity or the potential for serious harm the incident must be escalated through the agreed school safeguarding procedures, this may include </w:t>
      </w:r>
    </w:p>
    <w:p w14:paraId="1270D036" w14:textId="77777777" w:rsidR="003B2421" w:rsidRDefault="00722715">
      <w:pPr>
        <w:numPr>
          <w:ilvl w:val="0"/>
          <w:numId w:val="35"/>
        </w:numPr>
        <w:pBdr>
          <w:top w:val="nil"/>
          <w:left w:val="nil"/>
          <w:bottom w:val="nil"/>
          <w:right w:val="nil"/>
          <w:between w:val="nil"/>
        </w:pBdr>
        <w:spacing w:after="0" w:line="240" w:lineRule="auto"/>
        <w:ind w:left="1800" w:firstLine="0"/>
        <w:rPr>
          <w:rFonts w:ascii="Calibri" w:eastAsia="Calibri" w:hAnsi="Calibri" w:cs="Calibri"/>
          <w:color w:val="000000"/>
        </w:rPr>
      </w:pPr>
      <w:r>
        <w:rPr>
          <w:color w:val="000000"/>
        </w:rPr>
        <w:t>Non-consensual images </w:t>
      </w:r>
    </w:p>
    <w:p w14:paraId="0CF072A0" w14:textId="77777777" w:rsidR="003B2421" w:rsidRDefault="00722715">
      <w:pPr>
        <w:numPr>
          <w:ilvl w:val="0"/>
          <w:numId w:val="35"/>
        </w:numPr>
        <w:pBdr>
          <w:top w:val="nil"/>
          <w:left w:val="nil"/>
          <w:bottom w:val="nil"/>
          <w:right w:val="nil"/>
          <w:between w:val="nil"/>
        </w:pBdr>
        <w:spacing w:after="0" w:line="240" w:lineRule="auto"/>
        <w:ind w:left="1800" w:firstLine="0"/>
        <w:rPr>
          <w:rFonts w:ascii="Calibri" w:eastAsia="Calibri" w:hAnsi="Calibri" w:cs="Calibri"/>
          <w:color w:val="000000"/>
        </w:rPr>
      </w:pPr>
      <w:r>
        <w:rPr>
          <w:color w:val="000000"/>
        </w:rPr>
        <w:t>Self-generated images </w:t>
      </w:r>
    </w:p>
    <w:p w14:paraId="7F6A10C7" w14:textId="77777777" w:rsidR="003B2421" w:rsidRDefault="00722715">
      <w:pPr>
        <w:numPr>
          <w:ilvl w:val="0"/>
          <w:numId w:val="35"/>
        </w:numPr>
        <w:pBdr>
          <w:top w:val="nil"/>
          <w:left w:val="nil"/>
          <w:bottom w:val="nil"/>
          <w:right w:val="nil"/>
          <w:between w:val="nil"/>
        </w:pBdr>
        <w:spacing w:after="0" w:line="240" w:lineRule="auto"/>
        <w:ind w:left="1800" w:firstLine="0"/>
        <w:rPr>
          <w:rFonts w:ascii="Calibri" w:eastAsia="Calibri" w:hAnsi="Calibri" w:cs="Calibri"/>
          <w:color w:val="000000"/>
        </w:rPr>
      </w:pPr>
      <w:r>
        <w:rPr>
          <w:color w:val="000000"/>
        </w:rPr>
        <w:t>Terrorism/extremism </w:t>
      </w:r>
    </w:p>
    <w:p w14:paraId="2312AC63" w14:textId="77777777" w:rsidR="003B2421" w:rsidRDefault="00722715">
      <w:pPr>
        <w:numPr>
          <w:ilvl w:val="0"/>
          <w:numId w:val="35"/>
        </w:numPr>
        <w:pBdr>
          <w:top w:val="nil"/>
          <w:left w:val="nil"/>
          <w:bottom w:val="nil"/>
          <w:right w:val="nil"/>
          <w:between w:val="nil"/>
        </w:pBdr>
        <w:spacing w:after="0" w:line="240" w:lineRule="auto"/>
        <w:ind w:left="1800" w:firstLine="0"/>
        <w:rPr>
          <w:color w:val="000000"/>
        </w:rPr>
      </w:pPr>
      <w:r>
        <w:rPr>
          <w:color w:val="000000"/>
        </w:rPr>
        <w:t>Hate crime/ Abuse </w:t>
      </w:r>
    </w:p>
    <w:p w14:paraId="1E6C22D1" w14:textId="77777777" w:rsidR="003B2421" w:rsidRDefault="00722715">
      <w:pPr>
        <w:numPr>
          <w:ilvl w:val="0"/>
          <w:numId w:val="35"/>
        </w:numPr>
        <w:pBdr>
          <w:top w:val="nil"/>
          <w:left w:val="nil"/>
          <w:bottom w:val="nil"/>
          <w:right w:val="nil"/>
          <w:between w:val="nil"/>
        </w:pBdr>
        <w:spacing w:after="0" w:line="240" w:lineRule="auto"/>
        <w:ind w:left="1800" w:firstLine="0"/>
        <w:rPr>
          <w:color w:val="000000"/>
        </w:rPr>
      </w:pPr>
      <w:r>
        <w:rPr>
          <w:color w:val="000000"/>
        </w:rPr>
        <w:t>Fraud and extortion </w:t>
      </w:r>
    </w:p>
    <w:p w14:paraId="35805F07" w14:textId="77777777" w:rsidR="003B2421" w:rsidRDefault="00722715">
      <w:pPr>
        <w:numPr>
          <w:ilvl w:val="0"/>
          <w:numId w:val="35"/>
        </w:numPr>
        <w:pBdr>
          <w:top w:val="nil"/>
          <w:left w:val="nil"/>
          <w:bottom w:val="nil"/>
          <w:right w:val="nil"/>
          <w:between w:val="nil"/>
        </w:pBdr>
        <w:spacing w:after="0" w:line="240" w:lineRule="auto"/>
        <w:ind w:left="1800" w:firstLine="0"/>
        <w:rPr>
          <w:color w:val="000000"/>
        </w:rPr>
      </w:pPr>
      <w:r>
        <w:rPr>
          <w:color w:val="000000"/>
        </w:rPr>
        <w:t>Harassment/stalking </w:t>
      </w:r>
    </w:p>
    <w:p w14:paraId="18CA64BD" w14:textId="77777777" w:rsidR="003B2421" w:rsidRDefault="00722715">
      <w:pPr>
        <w:numPr>
          <w:ilvl w:val="0"/>
          <w:numId w:val="35"/>
        </w:numPr>
        <w:pBdr>
          <w:top w:val="nil"/>
          <w:left w:val="nil"/>
          <w:bottom w:val="nil"/>
          <w:right w:val="nil"/>
          <w:between w:val="nil"/>
        </w:pBdr>
        <w:spacing w:after="0" w:line="240" w:lineRule="auto"/>
        <w:ind w:left="1800" w:firstLine="0"/>
        <w:rPr>
          <w:color w:val="000000"/>
        </w:rPr>
      </w:pPr>
      <w:r>
        <w:rPr>
          <w:color w:val="000000"/>
        </w:rPr>
        <w:t>Child Sexual Abuse Material (CSAM) </w:t>
      </w:r>
    </w:p>
    <w:p w14:paraId="27876E4B" w14:textId="77777777" w:rsidR="003B2421" w:rsidRDefault="00722715">
      <w:pPr>
        <w:numPr>
          <w:ilvl w:val="0"/>
          <w:numId w:val="35"/>
        </w:numPr>
        <w:pBdr>
          <w:top w:val="nil"/>
          <w:left w:val="nil"/>
          <w:bottom w:val="nil"/>
          <w:right w:val="nil"/>
          <w:between w:val="nil"/>
        </w:pBdr>
        <w:spacing w:after="0" w:line="240" w:lineRule="auto"/>
        <w:ind w:left="1800" w:firstLine="0"/>
        <w:rPr>
          <w:color w:val="000000"/>
        </w:rPr>
      </w:pPr>
      <w:r>
        <w:rPr>
          <w:color w:val="000000"/>
        </w:rPr>
        <w:t>Child Sexual Exploitation Grooming </w:t>
      </w:r>
    </w:p>
    <w:p w14:paraId="119EFF9A" w14:textId="77777777" w:rsidR="003B2421" w:rsidRDefault="00722715">
      <w:pPr>
        <w:numPr>
          <w:ilvl w:val="0"/>
          <w:numId w:val="35"/>
        </w:numPr>
        <w:pBdr>
          <w:top w:val="nil"/>
          <w:left w:val="nil"/>
          <w:bottom w:val="nil"/>
          <w:right w:val="nil"/>
          <w:between w:val="nil"/>
        </w:pBdr>
        <w:spacing w:after="0" w:line="240" w:lineRule="auto"/>
        <w:ind w:left="1800" w:firstLine="0"/>
        <w:rPr>
          <w:color w:val="000000"/>
        </w:rPr>
      </w:pPr>
      <w:r>
        <w:rPr>
          <w:color w:val="000000"/>
        </w:rPr>
        <w:t>Extreme Pornography </w:t>
      </w:r>
    </w:p>
    <w:p w14:paraId="1BC06DF2" w14:textId="77777777" w:rsidR="003B2421" w:rsidRDefault="00722715">
      <w:pPr>
        <w:numPr>
          <w:ilvl w:val="0"/>
          <w:numId w:val="35"/>
        </w:numPr>
        <w:pBdr>
          <w:top w:val="nil"/>
          <w:left w:val="nil"/>
          <w:bottom w:val="nil"/>
          <w:right w:val="nil"/>
          <w:between w:val="nil"/>
        </w:pBdr>
        <w:spacing w:after="0" w:line="240" w:lineRule="auto"/>
        <w:ind w:left="1800" w:firstLine="0"/>
        <w:rPr>
          <w:color w:val="000000"/>
        </w:rPr>
      </w:pPr>
      <w:r>
        <w:rPr>
          <w:color w:val="000000"/>
        </w:rPr>
        <w:t>Sale of illegal materials/substances </w:t>
      </w:r>
    </w:p>
    <w:p w14:paraId="40469CD4" w14:textId="77777777" w:rsidR="003B2421" w:rsidRDefault="00722715">
      <w:pPr>
        <w:numPr>
          <w:ilvl w:val="0"/>
          <w:numId w:val="35"/>
        </w:numPr>
        <w:pBdr>
          <w:top w:val="nil"/>
          <w:left w:val="nil"/>
          <w:bottom w:val="nil"/>
          <w:right w:val="nil"/>
          <w:between w:val="nil"/>
        </w:pBdr>
        <w:spacing w:after="0" w:line="240" w:lineRule="auto"/>
        <w:ind w:left="1800" w:firstLine="0"/>
        <w:rPr>
          <w:color w:val="000000"/>
        </w:rPr>
      </w:pPr>
      <w:r>
        <w:rPr>
          <w:color w:val="000000"/>
        </w:rPr>
        <w:t xml:space="preserve">Cyber or hacking </w:t>
      </w:r>
    </w:p>
    <w:p w14:paraId="6FFB4887" w14:textId="77777777" w:rsidR="003B2421" w:rsidRDefault="00722715">
      <w:pPr>
        <w:numPr>
          <w:ilvl w:val="0"/>
          <w:numId w:val="35"/>
        </w:numPr>
        <w:pBdr>
          <w:top w:val="nil"/>
          <w:left w:val="nil"/>
          <w:bottom w:val="nil"/>
          <w:right w:val="nil"/>
          <w:between w:val="nil"/>
        </w:pBdr>
        <w:spacing w:after="0" w:line="240" w:lineRule="auto"/>
        <w:ind w:left="1800" w:firstLine="0"/>
        <w:rPr>
          <w:rFonts w:ascii="Times New Roman" w:eastAsia="Times New Roman" w:hAnsi="Times New Roman" w:cs="Times New Roman"/>
          <w:b/>
          <w:color w:val="000000"/>
          <w:sz w:val="24"/>
          <w:szCs w:val="24"/>
        </w:rPr>
      </w:pPr>
      <w:r>
        <w:rPr>
          <w:color w:val="000000"/>
        </w:rPr>
        <w:t>Copyright theft or piracy </w:t>
      </w:r>
    </w:p>
    <w:p w14:paraId="161A693E" w14:textId="77777777" w:rsidR="003B2421" w:rsidRDefault="00722715">
      <w:pPr>
        <w:numPr>
          <w:ilvl w:val="0"/>
          <w:numId w:val="13"/>
        </w:numPr>
        <w:pBdr>
          <w:top w:val="nil"/>
          <w:left w:val="nil"/>
          <w:bottom w:val="nil"/>
          <w:right w:val="nil"/>
          <w:between w:val="nil"/>
        </w:pBdr>
        <w:spacing w:after="0" w:line="240" w:lineRule="auto"/>
        <w:rPr>
          <w:color w:val="000000"/>
        </w:rPr>
      </w:pPr>
      <w:r>
        <w:rPr>
          <w:color w:val="000000"/>
        </w:rPr>
        <w:t>any concern about staff misuse will be reported to the Headteacher, unless the concern involves the Headteacher, in which case the complaint is referred to the Chair of Governors and the local authority</w:t>
      </w:r>
    </w:p>
    <w:p w14:paraId="0E442F4A" w14:textId="77777777" w:rsidR="003B2421" w:rsidRDefault="00722715">
      <w:pPr>
        <w:numPr>
          <w:ilvl w:val="0"/>
          <w:numId w:val="36"/>
        </w:numPr>
        <w:pBdr>
          <w:top w:val="nil"/>
          <w:left w:val="nil"/>
          <w:bottom w:val="nil"/>
          <w:right w:val="nil"/>
          <w:between w:val="nil"/>
        </w:pBdr>
        <w:spacing w:after="0"/>
      </w:pPr>
      <w:bookmarkStart w:id="20" w:name="_heading=h.4i7ojhp" w:colFirst="0" w:colLast="0"/>
      <w:bookmarkEnd w:id="20"/>
      <w:r>
        <w:rPr>
          <w:color w:val="000000"/>
        </w:rPr>
        <w:t>where there is no suspected illegal activity, devices may be checked using the following procedures:</w:t>
      </w:r>
    </w:p>
    <w:p w14:paraId="68D6F376" w14:textId="77777777" w:rsidR="003B2421" w:rsidRDefault="00722715">
      <w:pPr>
        <w:numPr>
          <w:ilvl w:val="1"/>
          <w:numId w:val="36"/>
        </w:numPr>
        <w:pBdr>
          <w:top w:val="nil"/>
          <w:left w:val="nil"/>
          <w:bottom w:val="nil"/>
          <w:right w:val="nil"/>
          <w:between w:val="nil"/>
        </w:pBdr>
        <w:spacing w:after="0"/>
      </w:pPr>
      <w:r>
        <w:rPr>
          <w:color w:val="000000"/>
        </w:rPr>
        <w:t>one or more senior members of staff should be involved in this process. This is vital to protect individuals if accusations are subsequently reported.</w:t>
      </w:r>
    </w:p>
    <w:p w14:paraId="1946DDF2" w14:textId="77777777" w:rsidR="003B2421" w:rsidRDefault="00722715">
      <w:pPr>
        <w:numPr>
          <w:ilvl w:val="1"/>
          <w:numId w:val="36"/>
        </w:numPr>
        <w:pBdr>
          <w:top w:val="nil"/>
          <w:left w:val="nil"/>
          <w:bottom w:val="nil"/>
          <w:right w:val="nil"/>
          <w:between w:val="nil"/>
        </w:pBdr>
        <w:spacing w:after="0"/>
      </w:pPr>
      <w:r>
        <w:rPr>
          <w:color w:val="000000"/>
        </w:rPr>
        <w:t xml:space="preserve">conduct the procedure using a designated device that will not be used by learners and, if necessary, can be taken off site by the police should the need arise (should illegal activity be subsequently suspected). Use the same device for the duration of the procedure. </w:t>
      </w:r>
    </w:p>
    <w:p w14:paraId="4EBD4BDA" w14:textId="77777777" w:rsidR="003B2421" w:rsidRDefault="00722715">
      <w:pPr>
        <w:numPr>
          <w:ilvl w:val="1"/>
          <w:numId w:val="36"/>
        </w:numPr>
        <w:pBdr>
          <w:top w:val="nil"/>
          <w:left w:val="nil"/>
          <w:bottom w:val="nil"/>
          <w:right w:val="nil"/>
          <w:between w:val="nil"/>
        </w:pBdr>
        <w:spacing w:after="0"/>
      </w:pPr>
      <w:r>
        <w:rPr>
          <w:color w:val="000000"/>
        </w:rPr>
        <w:lastRenderedPageBreak/>
        <w:t xml:space="preserve">ensure that the relevant staff have appropriate internet access to conduct the procedure, but also that the sites and content visited are closely monitored and recorded (to provide further protection). </w:t>
      </w:r>
    </w:p>
    <w:p w14:paraId="4F13DA36" w14:textId="77777777" w:rsidR="003B2421" w:rsidRDefault="00722715">
      <w:pPr>
        <w:numPr>
          <w:ilvl w:val="1"/>
          <w:numId w:val="36"/>
        </w:numPr>
        <w:pBdr>
          <w:top w:val="nil"/>
          <w:left w:val="nil"/>
          <w:bottom w:val="nil"/>
          <w:right w:val="nil"/>
          <w:between w:val="nil"/>
        </w:pBdr>
        <w:spacing w:after="0"/>
        <w:rPr>
          <w:rFonts w:ascii="Calibri" w:eastAsia="Calibri" w:hAnsi="Calibri" w:cs="Calibri"/>
          <w:b/>
          <w:color w:val="000000"/>
        </w:rPr>
      </w:pPr>
      <w:r>
        <w:rPr>
          <w:color w:val="000000"/>
        </w:rPr>
        <w:t xml:space="preserve">record the URL of any site containing the alleged misuse and describe the nature of the content causing concern. It may also be necessary to record and store screenshots of the content on the machine being used for investigation. These may be printed, signed, and attached to the form </w:t>
      </w:r>
    </w:p>
    <w:p w14:paraId="47A738A9" w14:textId="77777777" w:rsidR="003B2421" w:rsidRDefault="00722715">
      <w:pPr>
        <w:numPr>
          <w:ilvl w:val="1"/>
          <w:numId w:val="36"/>
        </w:numPr>
        <w:pBdr>
          <w:top w:val="nil"/>
          <w:left w:val="nil"/>
          <w:bottom w:val="nil"/>
          <w:right w:val="nil"/>
          <w:between w:val="nil"/>
        </w:pBdr>
        <w:spacing w:after="0"/>
        <w:rPr>
          <w:b/>
          <w:color w:val="000000"/>
        </w:rPr>
      </w:pPr>
      <w:r>
        <w:rPr>
          <w:color w:val="000000"/>
        </w:rPr>
        <w:t>once this has been completed and fully investigated the group will need to judge whether this concern has substance or not. If it does, then appropriate action will be required and could include the following:</w:t>
      </w:r>
    </w:p>
    <w:p w14:paraId="75358C93" w14:textId="77777777" w:rsidR="003B2421" w:rsidRDefault="00722715">
      <w:pPr>
        <w:numPr>
          <w:ilvl w:val="2"/>
          <w:numId w:val="36"/>
        </w:numPr>
        <w:pBdr>
          <w:top w:val="nil"/>
          <w:left w:val="nil"/>
          <w:bottom w:val="nil"/>
          <w:right w:val="nil"/>
          <w:between w:val="nil"/>
        </w:pBdr>
        <w:spacing w:after="0"/>
      </w:pPr>
      <w:r>
        <w:rPr>
          <w:color w:val="000000"/>
        </w:rPr>
        <w:t>internal response or discipline procedures</w:t>
      </w:r>
    </w:p>
    <w:p w14:paraId="225ED3CC" w14:textId="77777777" w:rsidR="003B2421" w:rsidRDefault="00722715">
      <w:pPr>
        <w:numPr>
          <w:ilvl w:val="2"/>
          <w:numId w:val="36"/>
        </w:numPr>
        <w:pBdr>
          <w:top w:val="nil"/>
          <w:left w:val="nil"/>
          <w:bottom w:val="nil"/>
          <w:right w:val="nil"/>
          <w:between w:val="nil"/>
        </w:pBdr>
        <w:spacing w:after="0"/>
      </w:pPr>
      <w:r>
        <w:rPr>
          <w:color w:val="000000"/>
        </w:rPr>
        <w:t xml:space="preserve">involvement by local authority </w:t>
      </w:r>
    </w:p>
    <w:p w14:paraId="2AEFFE45" w14:textId="77777777" w:rsidR="003B2421" w:rsidRDefault="00722715">
      <w:pPr>
        <w:numPr>
          <w:ilvl w:val="2"/>
          <w:numId w:val="36"/>
        </w:numPr>
        <w:pBdr>
          <w:top w:val="nil"/>
          <w:left w:val="nil"/>
          <w:bottom w:val="nil"/>
          <w:right w:val="nil"/>
          <w:between w:val="nil"/>
        </w:pBdr>
        <w:spacing w:after="0"/>
      </w:pPr>
      <w:r>
        <w:rPr>
          <w:color w:val="000000"/>
        </w:rPr>
        <w:t>police involvement and/or action</w:t>
      </w:r>
    </w:p>
    <w:p w14:paraId="53FA69A4" w14:textId="77777777" w:rsidR="003B2421" w:rsidRDefault="00722715">
      <w:pPr>
        <w:numPr>
          <w:ilvl w:val="0"/>
          <w:numId w:val="36"/>
        </w:numPr>
        <w:pBdr>
          <w:top w:val="nil"/>
          <w:left w:val="nil"/>
          <w:bottom w:val="nil"/>
          <w:right w:val="nil"/>
          <w:between w:val="nil"/>
        </w:pBdr>
        <w:spacing w:after="0"/>
      </w:pPr>
      <w:r>
        <w:rPr>
          <w:color w:val="000000"/>
        </w:rPr>
        <w:t>it is important that those reporting an online safety incident have confidence that the report will be treated seriously and dealt with effectively</w:t>
      </w:r>
    </w:p>
    <w:p w14:paraId="48B3AAD8" w14:textId="77777777" w:rsidR="003B2421" w:rsidRDefault="00722715">
      <w:pPr>
        <w:numPr>
          <w:ilvl w:val="0"/>
          <w:numId w:val="36"/>
        </w:numPr>
        <w:pBdr>
          <w:top w:val="nil"/>
          <w:left w:val="nil"/>
          <w:bottom w:val="nil"/>
          <w:right w:val="nil"/>
          <w:between w:val="nil"/>
        </w:pBdr>
        <w:spacing w:after="0"/>
      </w:pPr>
      <w:r>
        <w:rPr>
          <w:color w:val="000000"/>
        </w:rPr>
        <w:t xml:space="preserve">there are support strategies in place e.g., peer support for those reporting or affected by an online safety incident </w:t>
      </w:r>
    </w:p>
    <w:p w14:paraId="2FADFA62" w14:textId="77777777" w:rsidR="003B2421" w:rsidRDefault="00722715">
      <w:pPr>
        <w:numPr>
          <w:ilvl w:val="0"/>
          <w:numId w:val="36"/>
        </w:numPr>
        <w:pBdr>
          <w:top w:val="nil"/>
          <w:left w:val="nil"/>
          <w:bottom w:val="nil"/>
          <w:right w:val="nil"/>
          <w:between w:val="nil"/>
        </w:pBdr>
        <w:spacing w:after="0"/>
      </w:pPr>
      <w:r>
        <w:rPr>
          <w:color w:val="000000"/>
        </w:rPr>
        <w:t xml:space="preserve">incidents should be logged </w:t>
      </w:r>
    </w:p>
    <w:p w14:paraId="406B5A3E" w14:textId="77777777" w:rsidR="003B2421" w:rsidRDefault="00722715">
      <w:pPr>
        <w:numPr>
          <w:ilvl w:val="0"/>
          <w:numId w:val="36"/>
        </w:numPr>
        <w:pBdr>
          <w:top w:val="nil"/>
          <w:left w:val="nil"/>
          <w:bottom w:val="nil"/>
          <w:right w:val="nil"/>
          <w:between w:val="nil"/>
        </w:pBdr>
        <w:spacing w:after="0"/>
        <w:rPr>
          <w:color w:val="0070C0"/>
        </w:rPr>
      </w:pPr>
      <w:r>
        <w:rPr>
          <w:color w:val="000000"/>
        </w:rPr>
        <w:t xml:space="preserve">relevant staff are aware of external sources of support and guidance in dealing with online safety issues, e.g. local </w:t>
      </w:r>
      <w:proofErr w:type="gramStart"/>
      <w:r>
        <w:rPr>
          <w:color w:val="000000"/>
        </w:rPr>
        <w:t>authority;</w:t>
      </w:r>
      <w:proofErr w:type="gramEnd"/>
      <w:r>
        <w:rPr>
          <w:color w:val="000000"/>
        </w:rPr>
        <w:t xml:space="preserve"> police.</w:t>
      </w:r>
    </w:p>
    <w:p w14:paraId="7171D1CA" w14:textId="77777777" w:rsidR="003B2421" w:rsidRDefault="00722715">
      <w:pPr>
        <w:numPr>
          <w:ilvl w:val="0"/>
          <w:numId w:val="36"/>
        </w:numPr>
        <w:pBdr>
          <w:top w:val="nil"/>
          <w:left w:val="nil"/>
          <w:bottom w:val="nil"/>
          <w:right w:val="nil"/>
          <w:between w:val="nil"/>
        </w:pBdr>
        <w:spacing w:after="0"/>
      </w:pPr>
      <w:r>
        <w:rPr>
          <w:color w:val="000000"/>
        </w:rPr>
        <w:t xml:space="preserve">those involved in the incident will be provided with feedback about the outcome of the investigation and follow up actions </w:t>
      </w:r>
    </w:p>
    <w:p w14:paraId="368A2759" w14:textId="77777777" w:rsidR="003B2421" w:rsidRDefault="00722715">
      <w:pPr>
        <w:numPr>
          <w:ilvl w:val="0"/>
          <w:numId w:val="36"/>
        </w:numPr>
        <w:pBdr>
          <w:top w:val="nil"/>
          <w:left w:val="nil"/>
          <w:bottom w:val="nil"/>
          <w:right w:val="nil"/>
          <w:between w:val="nil"/>
        </w:pBdr>
        <w:spacing w:after="0"/>
      </w:pPr>
      <w:r>
        <w:rPr>
          <w:color w:val="000000"/>
        </w:rPr>
        <w:t>learning from the incident (or pattern of incidents) will be provided</w:t>
      </w:r>
      <w:r>
        <w:rPr>
          <w:color w:val="1F497D"/>
        </w:rPr>
        <w:t xml:space="preserve"> </w:t>
      </w:r>
      <w:r>
        <w:rPr>
          <w:color w:val="000000"/>
        </w:rPr>
        <w:t>to:</w:t>
      </w:r>
    </w:p>
    <w:p w14:paraId="6D1449A3" w14:textId="77777777" w:rsidR="003B2421" w:rsidRDefault="00722715">
      <w:pPr>
        <w:numPr>
          <w:ilvl w:val="1"/>
          <w:numId w:val="36"/>
        </w:numPr>
        <w:pBdr>
          <w:top w:val="nil"/>
          <w:left w:val="nil"/>
          <w:bottom w:val="nil"/>
          <w:right w:val="nil"/>
          <w:between w:val="nil"/>
        </w:pBdr>
        <w:spacing w:after="0"/>
        <w:rPr>
          <w:i/>
          <w:color w:val="000000"/>
        </w:rPr>
      </w:pPr>
      <w:r>
        <w:rPr>
          <w:i/>
          <w:color w:val="000000"/>
        </w:rPr>
        <w:t xml:space="preserve">the Online Safety Group for consideration of updates to policies or education programmes and to review how effectively the report was dealt with </w:t>
      </w:r>
    </w:p>
    <w:p w14:paraId="3E59D6EB" w14:textId="77777777" w:rsidR="003B2421" w:rsidRDefault="00722715">
      <w:pPr>
        <w:numPr>
          <w:ilvl w:val="1"/>
          <w:numId w:val="36"/>
        </w:numPr>
        <w:pBdr>
          <w:top w:val="nil"/>
          <w:left w:val="nil"/>
          <w:bottom w:val="nil"/>
          <w:right w:val="nil"/>
          <w:between w:val="nil"/>
        </w:pBdr>
        <w:spacing w:after="0"/>
        <w:rPr>
          <w:i/>
          <w:color w:val="000000"/>
        </w:rPr>
      </w:pPr>
      <w:r>
        <w:rPr>
          <w:i/>
          <w:color w:val="000000"/>
        </w:rPr>
        <w:t>staff, through regular briefings</w:t>
      </w:r>
    </w:p>
    <w:p w14:paraId="1796D402" w14:textId="77777777" w:rsidR="003B2421" w:rsidRDefault="00722715">
      <w:pPr>
        <w:numPr>
          <w:ilvl w:val="1"/>
          <w:numId w:val="36"/>
        </w:numPr>
        <w:pBdr>
          <w:top w:val="nil"/>
          <w:left w:val="nil"/>
          <w:bottom w:val="nil"/>
          <w:right w:val="nil"/>
          <w:between w:val="nil"/>
        </w:pBdr>
        <w:spacing w:after="0"/>
        <w:rPr>
          <w:i/>
          <w:color w:val="000000"/>
        </w:rPr>
      </w:pPr>
      <w:r>
        <w:rPr>
          <w:i/>
          <w:color w:val="000000"/>
        </w:rPr>
        <w:t>learners, through assemblies/lessons</w:t>
      </w:r>
    </w:p>
    <w:p w14:paraId="10501404" w14:textId="77777777" w:rsidR="003B2421" w:rsidRDefault="00722715">
      <w:pPr>
        <w:numPr>
          <w:ilvl w:val="1"/>
          <w:numId w:val="36"/>
        </w:numPr>
        <w:pBdr>
          <w:top w:val="nil"/>
          <w:left w:val="nil"/>
          <w:bottom w:val="nil"/>
          <w:right w:val="nil"/>
          <w:between w:val="nil"/>
        </w:pBdr>
        <w:spacing w:after="0"/>
        <w:rPr>
          <w:i/>
          <w:color w:val="000000"/>
        </w:rPr>
      </w:pPr>
      <w:r>
        <w:rPr>
          <w:i/>
          <w:color w:val="000000"/>
        </w:rPr>
        <w:t>parents/carers, through newsletters, school social media, website</w:t>
      </w:r>
    </w:p>
    <w:p w14:paraId="6B1C9546" w14:textId="77777777" w:rsidR="003B2421" w:rsidRDefault="00722715">
      <w:pPr>
        <w:numPr>
          <w:ilvl w:val="0"/>
          <w:numId w:val="32"/>
        </w:numPr>
        <w:pBdr>
          <w:top w:val="nil"/>
          <w:left w:val="nil"/>
          <w:bottom w:val="nil"/>
          <w:right w:val="nil"/>
          <w:between w:val="nil"/>
        </w:pBdr>
        <w:shd w:val="clear" w:color="auto" w:fill="FFFFFF"/>
        <w:spacing w:after="0"/>
        <w:ind w:left="1418" w:hanging="284"/>
        <w:rPr>
          <w:color w:val="1762AB"/>
        </w:rPr>
      </w:pPr>
      <w:r>
        <w:rPr>
          <w:i/>
          <w:color w:val="000000"/>
        </w:rPr>
        <w:t>governors, through regular safeguarding updates</w:t>
      </w:r>
    </w:p>
    <w:p w14:paraId="429784A2" w14:textId="77777777" w:rsidR="003B2421" w:rsidRDefault="00722715">
      <w:pPr>
        <w:numPr>
          <w:ilvl w:val="0"/>
          <w:numId w:val="32"/>
        </w:numPr>
        <w:pBdr>
          <w:top w:val="nil"/>
          <w:left w:val="nil"/>
          <w:bottom w:val="nil"/>
          <w:right w:val="nil"/>
          <w:between w:val="nil"/>
        </w:pBdr>
        <w:shd w:val="clear" w:color="auto" w:fill="FFFFFF"/>
        <w:spacing w:after="120"/>
        <w:ind w:left="1418" w:hanging="284"/>
        <w:rPr>
          <w:i/>
          <w:color w:val="1762AB"/>
        </w:rPr>
      </w:pPr>
      <w:r>
        <w:rPr>
          <w:i/>
          <w:color w:val="000000"/>
        </w:rPr>
        <w:t xml:space="preserve">local authority/external agencies, as relevant </w:t>
      </w:r>
    </w:p>
    <w:p w14:paraId="49C80B66" w14:textId="77777777" w:rsidR="003B2421" w:rsidRDefault="00722715">
      <w:pPr>
        <w:spacing w:after="120"/>
      </w:pPr>
      <w:r>
        <w:t xml:space="preserve">The school will make the flowchart below available to staff to support the decision-making process for dealing with online safety incidents. </w:t>
      </w:r>
    </w:p>
    <w:p w14:paraId="1A6A2C03" w14:textId="77777777" w:rsidR="003B2421" w:rsidRDefault="00722715">
      <w:pPr>
        <w:spacing w:after="200" w:line="276" w:lineRule="auto"/>
        <w:jc w:val="left"/>
      </w:pPr>
      <w:r>
        <w:br w:type="page"/>
      </w:r>
    </w:p>
    <w:p w14:paraId="76272E67" w14:textId="77777777" w:rsidR="003B2421" w:rsidRDefault="00722715">
      <w:pPr>
        <w:jc w:val="center"/>
      </w:pPr>
      <w:r>
        <w:rPr>
          <w:noProof/>
        </w:rPr>
        <w:lastRenderedPageBreak/>
        <mc:AlternateContent>
          <mc:Choice Requires="wpg">
            <w:drawing>
              <wp:anchor distT="0" distB="0" distL="114300" distR="114300" simplePos="0" relativeHeight="251665408" behindDoc="0" locked="0" layoutInCell="1" hidden="0" allowOverlap="1" wp14:anchorId="7A60F55F" wp14:editId="74B24A00">
                <wp:simplePos x="0" y="0"/>
                <wp:positionH relativeFrom="column">
                  <wp:posOffset>330200</wp:posOffset>
                </wp:positionH>
                <wp:positionV relativeFrom="paragraph">
                  <wp:posOffset>0</wp:posOffset>
                </wp:positionV>
                <wp:extent cx="5495293" cy="7633361"/>
                <wp:effectExtent l="0" t="0" r="0" b="0"/>
                <wp:wrapNone/>
                <wp:docPr id="253" name="Group 253"/>
                <wp:cNvGraphicFramePr/>
                <a:graphic xmlns:a="http://schemas.openxmlformats.org/drawingml/2006/main">
                  <a:graphicData uri="http://schemas.microsoft.com/office/word/2010/wordprocessingGroup">
                    <wpg:wgp>
                      <wpg:cNvGrpSpPr/>
                      <wpg:grpSpPr>
                        <a:xfrm>
                          <a:off x="0" y="0"/>
                          <a:ext cx="5495293" cy="7633361"/>
                          <a:chOff x="2593575" y="0"/>
                          <a:chExt cx="5504850" cy="7560000"/>
                        </a:xfrm>
                      </wpg:grpSpPr>
                      <wpg:grpSp>
                        <wpg:cNvPr id="1783188357" name="Group 1783188357"/>
                        <wpg:cNvGrpSpPr/>
                        <wpg:grpSpPr>
                          <a:xfrm>
                            <a:off x="2598354" y="0"/>
                            <a:ext cx="5495293" cy="7560000"/>
                            <a:chOff x="-3" y="-1"/>
                            <a:chExt cx="5495293" cy="7633361"/>
                          </a:xfrm>
                        </wpg:grpSpPr>
                        <wps:wsp>
                          <wps:cNvPr id="737101080" name="Rectangle 737101080"/>
                          <wps:cNvSpPr/>
                          <wps:spPr>
                            <a:xfrm>
                              <a:off x="-3" y="-1"/>
                              <a:ext cx="5495275" cy="7633350"/>
                            </a:xfrm>
                            <a:prstGeom prst="rect">
                              <a:avLst/>
                            </a:prstGeom>
                            <a:noFill/>
                            <a:ln>
                              <a:noFill/>
                            </a:ln>
                          </wps:spPr>
                          <wps:txbx>
                            <w:txbxContent>
                              <w:p w14:paraId="7C84A1CE" w14:textId="77777777" w:rsidR="003B2421" w:rsidRDefault="003B2421">
                                <w:pPr>
                                  <w:spacing w:after="0" w:line="240" w:lineRule="auto"/>
                                  <w:jc w:val="left"/>
                                  <w:textDirection w:val="btLr"/>
                                </w:pPr>
                              </w:p>
                            </w:txbxContent>
                          </wps:txbx>
                          <wps:bodyPr spcFirstLastPara="1" wrap="square" lIns="91425" tIns="91425" rIns="91425" bIns="91425" anchor="ctr" anchorCtr="0">
                            <a:noAutofit/>
                          </wps:bodyPr>
                        </wps:wsp>
                        <wps:wsp>
                          <wps:cNvPr id="1060521220" name="Straight Arrow Connector 1060521220"/>
                          <wps:cNvCnPr/>
                          <wps:spPr>
                            <a:xfrm>
                              <a:off x="466724" y="5299142"/>
                              <a:ext cx="0" cy="219075"/>
                            </a:xfrm>
                            <a:prstGeom prst="straightConnector1">
                              <a:avLst/>
                            </a:prstGeom>
                            <a:noFill/>
                            <a:ln w="28575" cap="flat" cmpd="sng">
                              <a:solidFill>
                                <a:schemeClr val="accent1"/>
                              </a:solidFill>
                              <a:prstDash val="solid"/>
                              <a:round/>
                              <a:headEnd type="none" w="sm" len="sm"/>
                              <a:tailEnd type="triangle" w="med" len="med"/>
                            </a:ln>
                          </wps:spPr>
                          <wps:bodyPr/>
                        </wps:wsp>
                        <wps:wsp>
                          <wps:cNvPr id="348405474" name="Straight Arrow Connector 348405474"/>
                          <wps:cNvCnPr/>
                          <wps:spPr>
                            <a:xfrm flipH="1">
                              <a:off x="4138930" y="1281563"/>
                              <a:ext cx="35239" cy="199867"/>
                            </a:xfrm>
                            <a:prstGeom prst="straightConnector1">
                              <a:avLst/>
                            </a:prstGeom>
                            <a:noFill/>
                            <a:ln w="28575" cap="flat" cmpd="sng">
                              <a:solidFill>
                                <a:srgbClr val="4A7DBA"/>
                              </a:solidFill>
                              <a:prstDash val="solid"/>
                              <a:round/>
                              <a:headEnd type="none" w="sm" len="sm"/>
                              <a:tailEnd type="triangle" w="med" len="med"/>
                            </a:ln>
                          </wps:spPr>
                          <wps:bodyPr/>
                        </wps:wsp>
                        <wps:wsp>
                          <wps:cNvPr id="722659082" name="Straight Arrow Connector 722659082"/>
                          <wps:cNvCnPr/>
                          <wps:spPr>
                            <a:xfrm>
                              <a:off x="1724025" y="4114800"/>
                              <a:ext cx="0" cy="219694"/>
                            </a:xfrm>
                            <a:prstGeom prst="straightConnector1">
                              <a:avLst/>
                            </a:prstGeom>
                            <a:noFill/>
                            <a:ln w="28575" cap="flat" cmpd="sng">
                              <a:solidFill>
                                <a:schemeClr val="accent1"/>
                              </a:solidFill>
                              <a:prstDash val="solid"/>
                              <a:round/>
                              <a:headEnd type="none" w="sm" len="sm"/>
                              <a:tailEnd type="triangle" w="med" len="med"/>
                            </a:ln>
                          </wps:spPr>
                          <wps:bodyPr/>
                        </wps:wsp>
                        <wps:wsp>
                          <wps:cNvPr id="1502277536" name="Straight Arrow Connector 1502277536"/>
                          <wps:cNvCnPr/>
                          <wps:spPr>
                            <a:xfrm>
                              <a:off x="4105273" y="2933690"/>
                              <a:ext cx="21648" cy="352424"/>
                            </a:xfrm>
                            <a:prstGeom prst="straightConnector1">
                              <a:avLst/>
                            </a:prstGeom>
                            <a:noFill/>
                            <a:ln w="28575" cap="flat" cmpd="sng">
                              <a:solidFill>
                                <a:schemeClr val="accent1"/>
                              </a:solidFill>
                              <a:prstDash val="solid"/>
                              <a:round/>
                              <a:headEnd type="none" w="sm" len="sm"/>
                              <a:tailEnd type="triangle" w="med" len="med"/>
                            </a:ln>
                          </wps:spPr>
                          <wps:bodyPr/>
                        </wps:wsp>
                        <wps:wsp>
                          <wps:cNvPr id="1514586475" name="Rectangle: Rounded Corners 1514586475"/>
                          <wps:cNvSpPr/>
                          <wps:spPr>
                            <a:xfrm>
                              <a:off x="1619245" y="-1"/>
                              <a:ext cx="2285997" cy="762000"/>
                            </a:xfrm>
                            <a:prstGeom prst="roundRect">
                              <a:avLst>
                                <a:gd name="adj" fmla="val 16667"/>
                              </a:avLst>
                            </a:prstGeom>
                            <a:solidFill>
                              <a:schemeClr val="lt1"/>
                            </a:solidFill>
                            <a:ln w="25400" cap="flat" cmpd="sng">
                              <a:solidFill>
                                <a:schemeClr val="accent5"/>
                              </a:solidFill>
                              <a:prstDash val="solid"/>
                              <a:round/>
                              <a:headEnd type="none" w="sm" len="sm"/>
                              <a:tailEnd type="none" w="sm" len="sm"/>
                            </a:ln>
                          </wps:spPr>
                          <wps:txbx>
                            <w:txbxContent>
                              <w:p w14:paraId="4C70ADDC" w14:textId="77777777" w:rsidR="003B2421" w:rsidRDefault="00722715">
                                <w:pPr>
                                  <w:spacing w:after="220" w:line="264" w:lineRule="auto"/>
                                  <w:jc w:val="center"/>
                                  <w:textDirection w:val="btLr"/>
                                </w:pPr>
                                <w:r>
                                  <w:rPr>
                                    <w:rFonts w:ascii="Montserrat Medium" w:eastAsia="Montserrat Medium" w:hAnsi="Montserrat Medium" w:cs="Montserrat Medium"/>
                                    <w:color w:val="000000"/>
                                    <w:sz w:val="36"/>
                                  </w:rPr>
                                  <w:t>Online Safety Incident Flowchart</w:t>
                                </w:r>
                              </w:p>
                            </w:txbxContent>
                          </wps:txbx>
                          <wps:bodyPr spcFirstLastPara="1" wrap="square" lIns="91425" tIns="45700" rIns="91425" bIns="45700" anchor="ctr" anchorCtr="0">
                            <a:noAutofit/>
                          </wps:bodyPr>
                        </wps:wsp>
                        <wps:wsp>
                          <wps:cNvPr id="755071546" name="Rectangle: Rounded Corners 755071546"/>
                          <wps:cNvSpPr/>
                          <wps:spPr>
                            <a:xfrm>
                              <a:off x="180974" y="854186"/>
                              <a:ext cx="1647826" cy="374536"/>
                            </a:xfrm>
                            <a:prstGeom prst="roundRect">
                              <a:avLst>
                                <a:gd name="adj" fmla="val 16667"/>
                              </a:avLst>
                            </a:prstGeom>
                            <a:gradFill>
                              <a:gsLst>
                                <a:gs pos="0">
                                  <a:srgbClr val="9FC3FF"/>
                                </a:gs>
                                <a:gs pos="35000">
                                  <a:srgbClr val="BDD5FF"/>
                                </a:gs>
                                <a:gs pos="100000">
                                  <a:srgbClr val="E4EEFF"/>
                                </a:gs>
                              </a:gsLst>
                              <a:lin ang="16200000" scaled="0"/>
                            </a:gradFill>
                            <a:ln w="9525" cap="flat" cmpd="sng">
                              <a:solidFill>
                                <a:srgbClr val="4A7DBA"/>
                              </a:solidFill>
                              <a:prstDash val="solid"/>
                              <a:round/>
                              <a:headEnd type="none" w="sm" len="sm"/>
                              <a:tailEnd type="none" w="sm" len="sm"/>
                            </a:ln>
                          </wps:spPr>
                          <wps:txbx>
                            <w:txbxContent>
                              <w:p w14:paraId="10A0DA05" w14:textId="77777777" w:rsidR="003B2421" w:rsidRDefault="00722715">
                                <w:pPr>
                                  <w:jc w:val="center"/>
                                  <w:textDirection w:val="btLr"/>
                                </w:pPr>
                                <w:r>
                                  <w:rPr>
                                    <w:color w:val="000000"/>
                                    <w:sz w:val="14"/>
                                  </w:rPr>
                                  <w:t>Unsuitable materials or activity</w:t>
                                </w:r>
                              </w:p>
                            </w:txbxContent>
                          </wps:txbx>
                          <wps:bodyPr spcFirstLastPara="1" wrap="square" lIns="91425" tIns="45700" rIns="91425" bIns="45700" anchor="ctr" anchorCtr="0">
                            <a:noAutofit/>
                          </wps:bodyPr>
                        </wps:wsp>
                        <wps:wsp>
                          <wps:cNvPr id="1327097794" name="Rectangle: Rounded Corners 1327097794"/>
                          <wps:cNvSpPr/>
                          <wps:spPr>
                            <a:xfrm>
                              <a:off x="3181346" y="866770"/>
                              <a:ext cx="1985645" cy="414793"/>
                            </a:xfrm>
                            <a:prstGeom prst="roundRect">
                              <a:avLst>
                                <a:gd name="adj" fmla="val 16667"/>
                              </a:avLst>
                            </a:prstGeom>
                            <a:gradFill>
                              <a:gsLst>
                                <a:gs pos="0">
                                  <a:srgbClr val="9FC3FF"/>
                                </a:gs>
                                <a:gs pos="35000">
                                  <a:srgbClr val="BDD5FF"/>
                                </a:gs>
                                <a:gs pos="100000">
                                  <a:srgbClr val="E4EEFF"/>
                                </a:gs>
                              </a:gsLst>
                              <a:lin ang="16200000" scaled="0"/>
                            </a:gradFill>
                            <a:ln w="9525" cap="flat" cmpd="sng">
                              <a:solidFill>
                                <a:srgbClr val="4A7DBA"/>
                              </a:solidFill>
                              <a:prstDash val="solid"/>
                              <a:round/>
                              <a:headEnd type="none" w="sm" len="sm"/>
                              <a:tailEnd type="none" w="sm" len="sm"/>
                            </a:ln>
                          </wps:spPr>
                          <wps:txbx>
                            <w:txbxContent>
                              <w:p w14:paraId="66E4B667" w14:textId="77777777" w:rsidR="003B2421" w:rsidRDefault="00722715">
                                <w:pPr>
                                  <w:spacing w:after="0"/>
                                  <w:jc w:val="center"/>
                                  <w:textDirection w:val="btLr"/>
                                </w:pPr>
                                <w:r>
                                  <w:rPr>
                                    <w:color w:val="000000"/>
                                    <w:sz w:val="14"/>
                                  </w:rPr>
                                  <w:t>Illegal materials or activities found or suspected.</w:t>
                                </w:r>
                              </w:p>
                            </w:txbxContent>
                          </wps:txbx>
                          <wps:bodyPr spcFirstLastPara="1" wrap="square" lIns="91425" tIns="45700" rIns="91425" bIns="45700" anchor="ctr" anchorCtr="0">
                            <a:noAutofit/>
                          </wps:bodyPr>
                        </wps:wsp>
                        <wps:wsp>
                          <wps:cNvPr id="264942513" name="Rectangle: Rounded Corners 264942513"/>
                          <wps:cNvSpPr/>
                          <wps:spPr>
                            <a:xfrm>
                              <a:off x="2948305" y="1481430"/>
                              <a:ext cx="2381250" cy="480714"/>
                            </a:xfrm>
                            <a:prstGeom prst="roundRect">
                              <a:avLst>
                                <a:gd name="adj" fmla="val 16667"/>
                              </a:avLst>
                            </a:prstGeom>
                            <a:gradFill>
                              <a:gsLst>
                                <a:gs pos="0">
                                  <a:srgbClr val="9FC3FF"/>
                                </a:gs>
                                <a:gs pos="35000">
                                  <a:srgbClr val="BDD5FF"/>
                                </a:gs>
                                <a:gs pos="100000">
                                  <a:srgbClr val="E4EEFF"/>
                                </a:gs>
                              </a:gsLst>
                              <a:lin ang="16200000" scaled="0"/>
                            </a:gradFill>
                            <a:ln w="9525" cap="flat" cmpd="sng">
                              <a:solidFill>
                                <a:srgbClr val="4A7DBA"/>
                              </a:solidFill>
                              <a:prstDash val="solid"/>
                              <a:round/>
                              <a:headEnd type="none" w="sm" len="sm"/>
                              <a:tailEnd type="none" w="sm" len="sm"/>
                            </a:ln>
                          </wps:spPr>
                          <wps:txbx>
                            <w:txbxContent>
                              <w:p w14:paraId="180C9F28" w14:textId="77777777" w:rsidR="003B2421" w:rsidRDefault="00722715">
                                <w:pPr>
                                  <w:jc w:val="center"/>
                                  <w:textDirection w:val="btLr"/>
                                </w:pPr>
                                <w:r>
                                  <w:rPr>
                                    <w:color w:val="000000"/>
                                    <w:sz w:val="14"/>
                                  </w:rPr>
                                  <w:t>Initial review/Professional strategy meeting with Designated Safeguarding Lead (DSL)/ Senior team</w:t>
                                </w:r>
                              </w:p>
                            </w:txbxContent>
                          </wps:txbx>
                          <wps:bodyPr spcFirstLastPara="1" wrap="square" lIns="91425" tIns="45700" rIns="91425" bIns="45700" anchor="ctr" anchorCtr="0">
                            <a:noAutofit/>
                          </wps:bodyPr>
                        </wps:wsp>
                        <wps:wsp>
                          <wps:cNvPr id="2050932257" name="Rectangle: Rounded Corners 2050932257"/>
                          <wps:cNvSpPr/>
                          <wps:spPr>
                            <a:xfrm>
                              <a:off x="85725" y="1423666"/>
                              <a:ext cx="1847849" cy="657228"/>
                            </a:xfrm>
                            <a:prstGeom prst="roundRect">
                              <a:avLst>
                                <a:gd name="adj" fmla="val 16667"/>
                              </a:avLst>
                            </a:prstGeom>
                            <a:gradFill>
                              <a:gsLst>
                                <a:gs pos="0">
                                  <a:srgbClr val="9FC3FF"/>
                                </a:gs>
                                <a:gs pos="35000">
                                  <a:srgbClr val="BDD5FF"/>
                                </a:gs>
                                <a:gs pos="100000">
                                  <a:srgbClr val="E4EEFF"/>
                                </a:gs>
                              </a:gsLst>
                              <a:lin ang="16200000" scaled="0"/>
                            </a:gradFill>
                            <a:ln w="9525" cap="flat" cmpd="sng">
                              <a:solidFill>
                                <a:srgbClr val="4A7DBA"/>
                              </a:solidFill>
                              <a:prstDash val="solid"/>
                              <a:round/>
                              <a:headEnd type="none" w="sm" len="sm"/>
                              <a:tailEnd type="none" w="sm" len="sm"/>
                            </a:ln>
                          </wps:spPr>
                          <wps:txbx>
                            <w:txbxContent>
                              <w:p w14:paraId="0C86D448" w14:textId="77777777" w:rsidR="003B2421" w:rsidRDefault="00722715">
                                <w:pPr>
                                  <w:jc w:val="center"/>
                                  <w:textDirection w:val="btLr"/>
                                </w:pPr>
                                <w:r>
                                  <w:rPr>
                                    <w:color w:val="000000"/>
                                    <w:sz w:val="14"/>
                                  </w:rPr>
                                  <w:t>Report to the Designated Safeguarding Lead (DSL) who may also be responsible for Online Safety</w:t>
                                </w:r>
                              </w:p>
                            </w:txbxContent>
                          </wps:txbx>
                          <wps:bodyPr spcFirstLastPara="1" wrap="square" lIns="91425" tIns="45700" rIns="91425" bIns="45700" anchor="ctr" anchorCtr="0">
                            <a:noAutofit/>
                          </wps:bodyPr>
                        </wps:wsp>
                        <wps:wsp>
                          <wps:cNvPr id="486769938" name="Rectangle: Rounded Corners 486769938"/>
                          <wps:cNvSpPr/>
                          <wps:spPr>
                            <a:xfrm>
                              <a:off x="2800350" y="2133572"/>
                              <a:ext cx="2694940" cy="866803"/>
                            </a:xfrm>
                            <a:prstGeom prst="roundRect">
                              <a:avLst>
                                <a:gd name="adj" fmla="val 16667"/>
                              </a:avLst>
                            </a:prstGeom>
                            <a:gradFill>
                              <a:gsLst>
                                <a:gs pos="0">
                                  <a:srgbClr val="9FC3FF"/>
                                </a:gs>
                                <a:gs pos="35000">
                                  <a:srgbClr val="BDD5FF"/>
                                </a:gs>
                                <a:gs pos="100000">
                                  <a:srgbClr val="E4EEFF"/>
                                </a:gs>
                              </a:gsLst>
                              <a:lin ang="16200000" scaled="0"/>
                            </a:gradFill>
                            <a:ln w="9525" cap="flat" cmpd="sng">
                              <a:solidFill>
                                <a:srgbClr val="4A7DBA"/>
                              </a:solidFill>
                              <a:prstDash val="solid"/>
                              <a:round/>
                              <a:headEnd type="none" w="sm" len="sm"/>
                              <a:tailEnd type="none" w="sm" len="sm"/>
                            </a:ln>
                          </wps:spPr>
                          <wps:txbx>
                            <w:txbxContent>
                              <w:p w14:paraId="7A2C0613" w14:textId="77777777" w:rsidR="003B2421" w:rsidRDefault="00722715">
                                <w:pPr>
                                  <w:jc w:val="center"/>
                                  <w:textDirection w:val="btLr"/>
                                </w:pPr>
                                <w:r>
                                  <w:rPr>
                                    <w:color w:val="000000"/>
                                    <w:sz w:val="14"/>
                                  </w:rPr>
                                  <w:t>Report to Police and report under local safeguarding arrangements.</w:t>
                                </w:r>
                              </w:p>
                              <w:p w14:paraId="05F1FD11" w14:textId="77777777" w:rsidR="003B2421" w:rsidRDefault="00722715">
                                <w:pPr>
                                  <w:jc w:val="center"/>
                                  <w:textDirection w:val="btLr"/>
                                </w:pPr>
                                <w:r>
                                  <w:rPr>
                                    <w:color w:val="FF0000"/>
                                    <w:sz w:val="14"/>
                                  </w:rPr>
                                  <w:t>DO NOT DELAY, if you have any concerns, report them immediately.</w:t>
                                </w:r>
                              </w:p>
                            </w:txbxContent>
                          </wps:txbx>
                          <wps:bodyPr spcFirstLastPara="1" wrap="square" lIns="91425" tIns="45700" rIns="91425" bIns="45700" anchor="ctr" anchorCtr="0">
                            <a:noAutofit/>
                          </wps:bodyPr>
                        </wps:wsp>
                        <wps:wsp>
                          <wps:cNvPr id="446435686" name="Rectangle: Rounded Corners 446435686"/>
                          <wps:cNvSpPr/>
                          <wps:spPr>
                            <a:xfrm>
                              <a:off x="3524250" y="3286125"/>
                              <a:ext cx="1205346" cy="1240972"/>
                            </a:xfrm>
                            <a:prstGeom prst="roundRect">
                              <a:avLst>
                                <a:gd name="adj" fmla="val 16667"/>
                              </a:avLst>
                            </a:prstGeom>
                            <a:gradFill>
                              <a:gsLst>
                                <a:gs pos="0">
                                  <a:srgbClr val="9FC3FF"/>
                                </a:gs>
                                <a:gs pos="35000">
                                  <a:srgbClr val="BDD5FF"/>
                                </a:gs>
                                <a:gs pos="100000">
                                  <a:srgbClr val="E4EEFF"/>
                                </a:gs>
                              </a:gsLst>
                              <a:lin ang="16200000" scaled="0"/>
                            </a:gradFill>
                            <a:ln w="9525" cap="flat" cmpd="sng">
                              <a:solidFill>
                                <a:srgbClr val="4A7DBA"/>
                              </a:solidFill>
                              <a:prstDash val="solid"/>
                              <a:round/>
                              <a:headEnd type="none" w="sm" len="sm"/>
                              <a:tailEnd type="none" w="sm" len="sm"/>
                            </a:ln>
                          </wps:spPr>
                          <wps:txbx>
                            <w:txbxContent>
                              <w:p w14:paraId="4B678298" w14:textId="77777777" w:rsidR="003B2421" w:rsidRDefault="00722715">
                                <w:pPr>
                                  <w:jc w:val="center"/>
                                  <w:textDirection w:val="btLr"/>
                                </w:pPr>
                                <w:r>
                                  <w:rPr>
                                    <w:color w:val="000000"/>
                                    <w:sz w:val="14"/>
                                  </w:rPr>
                                  <w:t>Secure and preserve evidence.</w:t>
                                </w:r>
                              </w:p>
                              <w:p w14:paraId="5D09E5D9" w14:textId="77777777" w:rsidR="003B2421" w:rsidRDefault="00722715">
                                <w:pPr>
                                  <w:jc w:val="center"/>
                                  <w:textDirection w:val="btLr"/>
                                </w:pPr>
                                <w:r>
                                  <w:rPr>
                                    <w:color w:val="FF0000"/>
                                    <w:sz w:val="14"/>
                                  </w:rPr>
                                  <w:t>Remember do not investigate yourself. Do not ask leading questions</w:t>
                                </w:r>
                                <w:r>
                                  <w:rPr>
                                    <w:color w:val="FF0000"/>
                                    <w:sz w:val="14"/>
                                    <w:vertAlign w:val="superscript"/>
                                  </w:rPr>
                                  <w:t>1</w:t>
                                </w:r>
                                <w:r>
                                  <w:rPr>
                                    <w:color w:val="FF0000"/>
                                    <w:sz w:val="14"/>
                                  </w:rPr>
                                  <w:t>.</w:t>
                                </w:r>
                              </w:p>
                            </w:txbxContent>
                          </wps:txbx>
                          <wps:bodyPr spcFirstLastPara="1" wrap="square" lIns="91425" tIns="45700" rIns="91425" bIns="45700" anchor="ctr" anchorCtr="0">
                            <a:noAutofit/>
                          </wps:bodyPr>
                        </wps:wsp>
                        <wps:wsp>
                          <wps:cNvPr id="872161897" name="Rectangle: Rounded Corners 872161897"/>
                          <wps:cNvSpPr/>
                          <wps:spPr>
                            <a:xfrm>
                              <a:off x="0" y="3609975"/>
                              <a:ext cx="1009403" cy="504701"/>
                            </a:xfrm>
                            <a:prstGeom prst="roundRect">
                              <a:avLst>
                                <a:gd name="adj" fmla="val 16667"/>
                              </a:avLst>
                            </a:prstGeom>
                            <a:gradFill>
                              <a:gsLst>
                                <a:gs pos="0">
                                  <a:srgbClr val="9FC3FF"/>
                                </a:gs>
                                <a:gs pos="35000">
                                  <a:srgbClr val="BDD5FF"/>
                                </a:gs>
                                <a:gs pos="100000">
                                  <a:srgbClr val="E4EEFF"/>
                                </a:gs>
                              </a:gsLst>
                              <a:lin ang="16200000" scaled="0"/>
                            </a:gradFill>
                            <a:ln w="9525" cap="flat" cmpd="sng">
                              <a:solidFill>
                                <a:srgbClr val="4A7DBA"/>
                              </a:solidFill>
                              <a:prstDash val="solid"/>
                              <a:round/>
                              <a:headEnd type="none" w="sm" len="sm"/>
                              <a:tailEnd type="none" w="sm" len="sm"/>
                            </a:ln>
                          </wps:spPr>
                          <wps:txbx>
                            <w:txbxContent>
                              <w:p w14:paraId="6C182EE8" w14:textId="77777777" w:rsidR="003B2421" w:rsidRDefault="00722715">
                                <w:pPr>
                                  <w:jc w:val="center"/>
                                  <w:textDirection w:val="btLr"/>
                                </w:pPr>
                                <w:r>
                                  <w:rPr>
                                    <w:color w:val="000000"/>
                                    <w:sz w:val="14"/>
                                  </w:rPr>
                                  <w:t>Debrief on online safety incident.</w:t>
                                </w:r>
                              </w:p>
                            </w:txbxContent>
                          </wps:txbx>
                          <wps:bodyPr spcFirstLastPara="1" wrap="square" lIns="91425" tIns="45700" rIns="91425" bIns="45700" anchor="ctr" anchorCtr="0">
                            <a:noAutofit/>
                          </wps:bodyPr>
                        </wps:wsp>
                        <wps:wsp>
                          <wps:cNvPr id="1722318636" name="Rectangle: Rounded Corners 1722318636"/>
                          <wps:cNvSpPr/>
                          <wps:spPr>
                            <a:xfrm>
                              <a:off x="1247775" y="3600450"/>
                              <a:ext cx="1009403" cy="504701"/>
                            </a:xfrm>
                            <a:prstGeom prst="roundRect">
                              <a:avLst>
                                <a:gd name="adj" fmla="val 16667"/>
                              </a:avLst>
                            </a:prstGeom>
                            <a:gradFill>
                              <a:gsLst>
                                <a:gs pos="0">
                                  <a:srgbClr val="9FC3FF"/>
                                </a:gs>
                                <a:gs pos="35000">
                                  <a:srgbClr val="BDD5FF"/>
                                </a:gs>
                                <a:gs pos="100000">
                                  <a:srgbClr val="E4EEFF"/>
                                </a:gs>
                              </a:gsLst>
                              <a:lin ang="16200000" scaled="0"/>
                            </a:gradFill>
                            <a:ln w="9525" cap="flat" cmpd="sng">
                              <a:solidFill>
                                <a:srgbClr val="4A7DBA"/>
                              </a:solidFill>
                              <a:prstDash val="solid"/>
                              <a:round/>
                              <a:headEnd type="none" w="sm" len="sm"/>
                              <a:tailEnd type="none" w="sm" len="sm"/>
                            </a:ln>
                          </wps:spPr>
                          <wps:txbx>
                            <w:txbxContent>
                              <w:p w14:paraId="185C5415" w14:textId="77777777" w:rsidR="003B2421" w:rsidRDefault="00722715">
                                <w:pPr>
                                  <w:jc w:val="center"/>
                                  <w:textDirection w:val="btLr"/>
                                </w:pPr>
                                <w:r>
                                  <w:rPr>
                                    <w:color w:val="000000"/>
                                    <w:sz w:val="14"/>
                                  </w:rPr>
                                  <w:t>Record details in incident log</w:t>
                                </w:r>
                              </w:p>
                            </w:txbxContent>
                          </wps:txbx>
                          <wps:bodyPr spcFirstLastPara="1" wrap="square" lIns="91425" tIns="45700" rIns="91425" bIns="45700" anchor="ctr" anchorCtr="0">
                            <a:noAutofit/>
                          </wps:bodyPr>
                        </wps:wsp>
                        <wps:wsp>
                          <wps:cNvPr id="1749594964" name="Rectangle: Rounded Corners 1749594964"/>
                          <wps:cNvSpPr/>
                          <wps:spPr>
                            <a:xfrm>
                              <a:off x="-3" y="4352897"/>
                              <a:ext cx="1009403" cy="968133"/>
                            </a:xfrm>
                            <a:prstGeom prst="roundRect">
                              <a:avLst>
                                <a:gd name="adj" fmla="val 16667"/>
                              </a:avLst>
                            </a:prstGeom>
                            <a:gradFill>
                              <a:gsLst>
                                <a:gs pos="0">
                                  <a:srgbClr val="9FC3FF"/>
                                </a:gs>
                                <a:gs pos="35000">
                                  <a:srgbClr val="BDD5FF"/>
                                </a:gs>
                                <a:gs pos="100000">
                                  <a:srgbClr val="E4EEFF"/>
                                </a:gs>
                              </a:gsLst>
                              <a:lin ang="16200000" scaled="0"/>
                            </a:gradFill>
                            <a:ln w="9525" cap="flat" cmpd="sng">
                              <a:solidFill>
                                <a:srgbClr val="4A7DBA"/>
                              </a:solidFill>
                              <a:prstDash val="solid"/>
                              <a:round/>
                              <a:headEnd type="none" w="sm" len="sm"/>
                              <a:tailEnd type="none" w="sm" len="sm"/>
                            </a:ln>
                          </wps:spPr>
                          <wps:txbx>
                            <w:txbxContent>
                              <w:p w14:paraId="423F92D3" w14:textId="77777777" w:rsidR="003B2421" w:rsidRDefault="00722715">
                                <w:pPr>
                                  <w:jc w:val="center"/>
                                  <w:textDirection w:val="btLr"/>
                                </w:pPr>
                                <w:r>
                                  <w:rPr>
                                    <w:color w:val="000000"/>
                                    <w:sz w:val="14"/>
                                  </w:rPr>
                                  <w:t xml:space="preserve">Review polices and </w:t>
                                </w:r>
                                <w:proofErr w:type="gramStart"/>
                                <w:r>
                                  <w:rPr>
                                    <w:color w:val="000000"/>
                                    <w:sz w:val="14"/>
                                  </w:rPr>
                                  <w:t>share</w:t>
                                </w:r>
                                <w:proofErr w:type="gramEnd"/>
                                <w:r>
                                  <w:rPr>
                                    <w:color w:val="000000"/>
                                    <w:sz w:val="14"/>
                                  </w:rPr>
                                  <w:t xml:space="preserve"> experiences and practice as required.</w:t>
                                </w:r>
                              </w:p>
                            </w:txbxContent>
                          </wps:txbx>
                          <wps:bodyPr spcFirstLastPara="1" wrap="square" lIns="91425" tIns="45700" rIns="91425" bIns="45700" anchor="ctr" anchorCtr="0">
                            <a:noAutofit/>
                          </wps:bodyPr>
                        </wps:wsp>
                        <wps:wsp>
                          <wps:cNvPr id="1379800391" name="Rectangle: Rounded Corners 1379800391"/>
                          <wps:cNvSpPr/>
                          <wps:spPr>
                            <a:xfrm>
                              <a:off x="1133475" y="4334465"/>
                              <a:ext cx="1181100" cy="933450"/>
                            </a:xfrm>
                            <a:prstGeom prst="roundRect">
                              <a:avLst>
                                <a:gd name="adj" fmla="val 16667"/>
                              </a:avLst>
                            </a:prstGeom>
                            <a:gradFill>
                              <a:gsLst>
                                <a:gs pos="0">
                                  <a:srgbClr val="9FC3FF"/>
                                </a:gs>
                                <a:gs pos="35000">
                                  <a:srgbClr val="BDD5FF"/>
                                </a:gs>
                                <a:gs pos="100000">
                                  <a:srgbClr val="E4EEFF"/>
                                </a:gs>
                              </a:gsLst>
                              <a:lin ang="16200000" scaled="0"/>
                            </a:gradFill>
                            <a:ln w="9525" cap="flat" cmpd="sng">
                              <a:solidFill>
                                <a:srgbClr val="4A7DBA"/>
                              </a:solidFill>
                              <a:prstDash val="solid"/>
                              <a:round/>
                              <a:headEnd type="none" w="sm" len="sm"/>
                              <a:tailEnd type="none" w="sm" len="sm"/>
                            </a:ln>
                          </wps:spPr>
                          <wps:txbx>
                            <w:txbxContent>
                              <w:p w14:paraId="72D6C3F2" w14:textId="77777777" w:rsidR="003B2421" w:rsidRDefault="00722715">
                                <w:pPr>
                                  <w:jc w:val="center"/>
                                  <w:textDirection w:val="btLr"/>
                                </w:pPr>
                                <w:r>
                                  <w:rPr>
                                    <w:color w:val="000000"/>
                                    <w:sz w:val="14"/>
                                  </w:rPr>
                                  <w:t>Keep incident log up to date and make available to LA/MAT, Governing Body etc. as required.</w:t>
                                </w:r>
                              </w:p>
                            </w:txbxContent>
                          </wps:txbx>
                          <wps:bodyPr spcFirstLastPara="1" wrap="square" lIns="91425" tIns="45700" rIns="91425" bIns="45700" anchor="ctr" anchorCtr="0">
                            <a:noAutofit/>
                          </wps:bodyPr>
                        </wps:wsp>
                        <wps:wsp>
                          <wps:cNvPr id="296984779" name="Rectangle: Rounded Corners 296984779"/>
                          <wps:cNvSpPr/>
                          <wps:spPr>
                            <a:xfrm>
                              <a:off x="3676650" y="4743450"/>
                              <a:ext cx="860961" cy="415637"/>
                            </a:xfrm>
                            <a:prstGeom prst="roundRect">
                              <a:avLst>
                                <a:gd name="adj" fmla="val 16667"/>
                              </a:avLst>
                            </a:prstGeom>
                            <a:gradFill>
                              <a:gsLst>
                                <a:gs pos="0">
                                  <a:srgbClr val="9FC3FF"/>
                                </a:gs>
                                <a:gs pos="35000">
                                  <a:srgbClr val="BDD5FF"/>
                                </a:gs>
                                <a:gs pos="100000">
                                  <a:srgbClr val="E4EEFF"/>
                                </a:gs>
                              </a:gsLst>
                              <a:lin ang="16200000" scaled="0"/>
                            </a:gradFill>
                            <a:ln w="9525" cap="flat" cmpd="sng">
                              <a:solidFill>
                                <a:srgbClr val="4A7DBA"/>
                              </a:solidFill>
                              <a:prstDash val="solid"/>
                              <a:round/>
                              <a:headEnd type="none" w="sm" len="sm"/>
                              <a:tailEnd type="none" w="sm" len="sm"/>
                            </a:ln>
                          </wps:spPr>
                          <wps:txbx>
                            <w:txbxContent>
                              <w:p w14:paraId="7FCDB4DA" w14:textId="77777777" w:rsidR="003B2421" w:rsidRDefault="00722715">
                                <w:pPr>
                                  <w:jc w:val="center"/>
                                  <w:textDirection w:val="btLr"/>
                                </w:pPr>
                                <w:r>
                                  <w:rPr>
                                    <w:color w:val="000000"/>
                                    <w:sz w:val="14"/>
                                  </w:rPr>
                                  <w:t>Await Police response.</w:t>
                                </w:r>
                              </w:p>
                            </w:txbxContent>
                          </wps:txbx>
                          <wps:bodyPr spcFirstLastPara="1" wrap="square" lIns="91425" tIns="45700" rIns="91425" bIns="45700" anchor="ctr" anchorCtr="0">
                            <a:noAutofit/>
                          </wps:bodyPr>
                        </wps:wsp>
                        <wps:wsp>
                          <wps:cNvPr id="618356693" name="Rectangle: Rounded Corners 618356693"/>
                          <wps:cNvSpPr/>
                          <wps:spPr>
                            <a:xfrm>
                              <a:off x="3028950" y="5400658"/>
                              <a:ext cx="1238250" cy="795647"/>
                            </a:xfrm>
                            <a:prstGeom prst="roundRect">
                              <a:avLst>
                                <a:gd name="adj" fmla="val 16667"/>
                              </a:avLst>
                            </a:prstGeom>
                            <a:gradFill>
                              <a:gsLst>
                                <a:gs pos="0">
                                  <a:srgbClr val="9FC3FF"/>
                                </a:gs>
                                <a:gs pos="35000">
                                  <a:srgbClr val="BDD5FF"/>
                                </a:gs>
                                <a:gs pos="100000">
                                  <a:srgbClr val="E4EEFF"/>
                                </a:gs>
                              </a:gsLst>
                              <a:lin ang="16200000" scaled="0"/>
                            </a:gradFill>
                            <a:ln w="9525" cap="flat" cmpd="sng">
                              <a:solidFill>
                                <a:srgbClr val="4A7DBA"/>
                              </a:solidFill>
                              <a:prstDash val="solid"/>
                              <a:round/>
                              <a:headEnd type="none" w="sm" len="sm"/>
                              <a:tailEnd type="none" w="sm" len="sm"/>
                            </a:ln>
                          </wps:spPr>
                          <wps:txbx>
                            <w:txbxContent>
                              <w:p w14:paraId="43423BF9" w14:textId="77777777" w:rsidR="003B2421" w:rsidRDefault="00722715">
                                <w:pPr>
                                  <w:jc w:val="center"/>
                                  <w:textDirection w:val="btLr"/>
                                </w:pPr>
                                <w:r>
                                  <w:rPr>
                                    <w:color w:val="000000"/>
                                    <w:sz w:val="14"/>
                                  </w:rPr>
                                  <w:t>If no illegal activity or material is confirmed, then revert to internal procedures.</w:t>
                                </w:r>
                              </w:p>
                            </w:txbxContent>
                          </wps:txbx>
                          <wps:bodyPr spcFirstLastPara="1" wrap="square" lIns="91425" tIns="45700" rIns="91425" bIns="45700" anchor="ctr" anchorCtr="0">
                            <a:noAutofit/>
                          </wps:bodyPr>
                        </wps:wsp>
                        <wps:wsp>
                          <wps:cNvPr id="988877157" name="Rectangle: Rounded Corners 988877157"/>
                          <wps:cNvSpPr/>
                          <wps:spPr>
                            <a:xfrm>
                              <a:off x="4486275" y="5143500"/>
                              <a:ext cx="1009015" cy="1457325"/>
                            </a:xfrm>
                            <a:prstGeom prst="roundRect">
                              <a:avLst>
                                <a:gd name="adj" fmla="val 16667"/>
                              </a:avLst>
                            </a:prstGeom>
                            <a:gradFill>
                              <a:gsLst>
                                <a:gs pos="0">
                                  <a:srgbClr val="9FC3FF"/>
                                </a:gs>
                                <a:gs pos="35000">
                                  <a:srgbClr val="BDD5FF"/>
                                </a:gs>
                                <a:gs pos="100000">
                                  <a:srgbClr val="E4EEFF"/>
                                </a:gs>
                              </a:gsLst>
                              <a:lin ang="16200000" scaled="0"/>
                            </a:gradFill>
                            <a:ln w="9525" cap="flat" cmpd="sng">
                              <a:solidFill>
                                <a:srgbClr val="4A7DBA"/>
                              </a:solidFill>
                              <a:prstDash val="solid"/>
                              <a:round/>
                              <a:headEnd type="none" w="sm" len="sm"/>
                              <a:tailEnd type="none" w="sm" len="sm"/>
                            </a:ln>
                          </wps:spPr>
                          <wps:txbx>
                            <w:txbxContent>
                              <w:p w14:paraId="2875E646" w14:textId="77777777" w:rsidR="003B2421" w:rsidRDefault="00722715">
                                <w:pPr>
                                  <w:jc w:val="center"/>
                                  <w:textDirection w:val="btLr"/>
                                </w:pPr>
                                <w:r>
                                  <w:rPr>
                                    <w:color w:val="000000"/>
                                    <w:sz w:val="14"/>
                                  </w:rPr>
                                  <w:t>If illegal activity or materials are confirmed, allow Police or relevant authority to complete their investigation and seek advice from the relevant professional body.</w:t>
                                </w:r>
                              </w:p>
                            </w:txbxContent>
                          </wps:txbx>
                          <wps:bodyPr spcFirstLastPara="1" wrap="square" lIns="91425" tIns="45700" rIns="91425" bIns="45700" anchor="ctr" anchorCtr="0">
                            <a:noAutofit/>
                          </wps:bodyPr>
                        </wps:wsp>
                        <wps:wsp>
                          <wps:cNvPr id="309969531" name="Rectangle: Rounded Corners 309969531"/>
                          <wps:cNvSpPr/>
                          <wps:spPr>
                            <a:xfrm>
                              <a:off x="-3" y="5530720"/>
                              <a:ext cx="949325" cy="442018"/>
                            </a:xfrm>
                            <a:prstGeom prst="roundRect">
                              <a:avLst>
                                <a:gd name="adj" fmla="val 16667"/>
                              </a:avLst>
                            </a:prstGeom>
                            <a:gradFill>
                              <a:gsLst>
                                <a:gs pos="0">
                                  <a:srgbClr val="9FC3FF"/>
                                </a:gs>
                                <a:gs pos="35000">
                                  <a:srgbClr val="BDD5FF"/>
                                </a:gs>
                                <a:gs pos="100000">
                                  <a:srgbClr val="E4EEFF"/>
                                </a:gs>
                              </a:gsLst>
                              <a:lin ang="16200000" scaled="0"/>
                            </a:gradFill>
                            <a:ln w="9525" cap="flat" cmpd="sng">
                              <a:solidFill>
                                <a:srgbClr val="4A7DBA"/>
                              </a:solidFill>
                              <a:prstDash val="solid"/>
                              <a:round/>
                              <a:headEnd type="none" w="sm" len="sm"/>
                              <a:tailEnd type="none" w="sm" len="sm"/>
                            </a:ln>
                          </wps:spPr>
                          <wps:txbx>
                            <w:txbxContent>
                              <w:p w14:paraId="50E4505F" w14:textId="77777777" w:rsidR="003B2421" w:rsidRDefault="00722715">
                                <w:pPr>
                                  <w:jc w:val="center"/>
                                  <w:textDirection w:val="btLr"/>
                                </w:pPr>
                                <w:r>
                                  <w:rPr>
                                    <w:color w:val="000000"/>
                                    <w:sz w:val="14"/>
                                  </w:rPr>
                                  <w:t>Implement changes.</w:t>
                                </w:r>
                              </w:p>
                            </w:txbxContent>
                          </wps:txbx>
                          <wps:bodyPr spcFirstLastPara="1" wrap="square" lIns="91425" tIns="45700" rIns="91425" bIns="45700" anchor="ctr" anchorCtr="0">
                            <a:noAutofit/>
                          </wps:bodyPr>
                        </wps:wsp>
                        <wps:wsp>
                          <wps:cNvPr id="2126441328" name="Rectangle: Rounded Corners 2126441328"/>
                          <wps:cNvSpPr/>
                          <wps:spPr>
                            <a:xfrm>
                              <a:off x="1273393" y="5768752"/>
                              <a:ext cx="949325" cy="346710"/>
                            </a:xfrm>
                            <a:prstGeom prst="roundRect">
                              <a:avLst>
                                <a:gd name="adj" fmla="val 16667"/>
                              </a:avLst>
                            </a:prstGeom>
                            <a:gradFill>
                              <a:gsLst>
                                <a:gs pos="0">
                                  <a:srgbClr val="9FC3FF"/>
                                </a:gs>
                                <a:gs pos="35000">
                                  <a:srgbClr val="BDD5FF"/>
                                </a:gs>
                                <a:gs pos="100000">
                                  <a:srgbClr val="E4EEFF"/>
                                </a:gs>
                              </a:gsLst>
                              <a:lin ang="16200000" scaled="0"/>
                            </a:gradFill>
                            <a:ln w="9525" cap="flat" cmpd="sng">
                              <a:solidFill>
                                <a:srgbClr val="4A7DBA"/>
                              </a:solidFill>
                              <a:prstDash val="solid"/>
                              <a:round/>
                              <a:headEnd type="none" w="sm" len="sm"/>
                              <a:tailEnd type="none" w="sm" len="sm"/>
                            </a:ln>
                          </wps:spPr>
                          <wps:txbx>
                            <w:txbxContent>
                              <w:p w14:paraId="3A4ECA77" w14:textId="77777777" w:rsidR="003B2421" w:rsidRDefault="00722715">
                                <w:pPr>
                                  <w:jc w:val="center"/>
                                  <w:textDirection w:val="btLr"/>
                                </w:pPr>
                                <w:r>
                                  <w:rPr>
                                    <w:color w:val="000000"/>
                                    <w:sz w:val="14"/>
                                  </w:rPr>
                                  <w:t>Monitor situation.</w:t>
                                </w:r>
                              </w:p>
                            </w:txbxContent>
                          </wps:txbx>
                          <wps:bodyPr spcFirstLastPara="1" wrap="square" lIns="91425" tIns="45700" rIns="91425" bIns="45700" anchor="ctr" anchorCtr="0">
                            <a:noAutofit/>
                          </wps:bodyPr>
                        </wps:wsp>
                        <wps:wsp>
                          <wps:cNvPr id="762358964" name="Connector: Elbow 762358964"/>
                          <wps:cNvCnPr/>
                          <wps:spPr>
                            <a:xfrm>
                              <a:off x="3914773" y="533399"/>
                              <a:ext cx="583245" cy="295272"/>
                            </a:xfrm>
                            <a:prstGeom prst="bentConnector2">
                              <a:avLst/>
                            </a:prstGeom>
                            <a:noFill/>
                            <a:ln w="28575" cap="flat" cmpd="sng">
                              <a:solidFill>
                                <a:srgbClr val="4A7DBA"/>
                              </a:solidFill>
                              <a:prstDash val="solid"/>
                              <a:round/>
                              <a:headEnd type="none" w="sm" len="sm"/>
                              <a:tailEnd type="triangle" w="med" len="med"/>
                            </a:ln>
                          </wps:spPr>
                          <wps:bodyPr/>
                        </wps:wsp>
                        <wps:wsp>
                          <wps:cNvPr id="1704233812" name="Connector: Elbow 1704233812"/>
                          <wps:cNvCnPr/>
                          <wps:spPr>
                            <a:xfrm flipH="1">
                              <a:off x="657388" y="457310"/>
                              <a:ext cx="942809" cy="396875"/>
                            </a:xfrm>
                            <a:prstGeom prst="bentConnector3">
                              <a:avLst>
                                <a:gd name="adj1" fmla="val 100008"/>
                              </a:avLst>
                            </a:prstGeom>
                            <a:noFill/>
                            <a:ln w="28575" cap="flat" cmpd="sng">
                              <a:solidFill>
                                <a:srgbClr val="4A7DBA"/>
                              </a:solidFill>
                              <a:prstDash val="solid"/>
                              <a:round/>
                              <a:headEnd type="none" w="sm" len="sm"/>
                              <a:tailEnd type="triangle" w="med" len="med"/>
                            </a:ln>
                          </wps:spPr>
                          <wps:bodyPr/>
                        </wps:wsp>
                        <wps:wsp>
                          <wps:cNvPr id="161824737" name="Rectangle: Rounded Corners 161824737"/>
                          <wps:cNvSpPr/>
                          <wps:spPr>
                            <a:xfrm>
                              <a:off x="47625" y="6638925"/>
                              <a:ext cx="2434442" cy="813460"/>
                            </a:xfrm>
                            <a:prstGeom prst="roundRect">
                              <a:avLst>
                                <a:gd name="adj" fmla="val 16667"/>
                              </a:avLst>
                            </a:prstGeom>
                            <a:solidFill>
                              <a:schemeClr val="lt1"/>
                            </a:solidFill>
                            <a:ln w="25400" cap="flat" cmpd="sng">
                              <a:solidFill>
                                <a:schemeClr val="accent5"/>
                              </a:solidFill>
                              <a:prstDash val="solid"/>
                              <a:round/>
                              <a:headEnd type="none" w="sm" len="sm"/>
                              <a:tailEnd type="none" w="sm" len="sm"/>
                            </a:ln>
                          </wps:spPr>
                          <wps:txbx>
                            <w:txbxContent>
                              <w:p w14:paraId="2A702542" w14:textId="77777777" w:rsidR="003B2421" w:rsidRDefault="00722715">
                                <w:pPr>
                                  <w:jc w:val="center"/>
                                  <w:textDirection w:val="btLr"/>
                                </w:pPr>
                                <w:r>
                                  <w:rPr>
                                    <w:color w:val="000000"/>
                                    <w:sz w:val="14"/>
                                  </w:rPr>
                                  <w:t>The DSL/Headteacher is responsible for wellbeing and as such should be informed of anything that places a child at risk, BUT safeguarding procedures must be followed.</w:t>
                                </w:r>
                              </w:p>
                            </w:txbxContent>
                          </wps:txbx>
                          <wps:bodyPr spcFirstLastPara="1" wrap="square" lIns="91425" tIns="45700" rIns="91425" bIns="45700" anchor="ctr" anchorCtr="0">
                            <a:noAutofit/>
                          </wps:bodyPr>
                        </wps:wsp>
                        <wps:wsp>
                          <wps:cNvPr id="2024749446" name="Rectangle: Rounded Corners 2024749446"/>
                          <wps:cNvSpPr/>
                          <wps:spPr>
                            <a:xfrm>
                              <a:off x="2867025" y="6819900"/>
                              <a:ext cx="2434442" cy="813460"/>
                            </a:xfrm>
                            <a:prstGeom prst="roundRect">
                              <a:avLst>
                                <a:gd name="adj" fmla="val 16667"/>
                              </a:avLst>
                            </a:prstGeom>
                            <a:gradFill>
                              <a:gsLst>
                                <a:gs pos="0">
                                  <a:srgbClr val="9FC3FF"/>
                                </a:gs>
                                <a:gs pos="35000">
                                  <a:srgbClr val="BDD5FF"/>
                                </a:gs>
                                <a:gs pos="100000">
                                  <a:srgbClr val="E4EEFF"/>
                                </a:gs>
                              </a:gsLst>
                              <a:lin ang="16200000" scaled="0"/>
                            </a:gradFill>
                            <a:ln w="9525" cap="flat" cmpd="sng">
                              <a:solidFill>
                                <a:srgbClr val="4A7DBA"/>
                              </a:solidFill>
                              <a:prstDash val="solid"/>
                              <a:round/>
                              <a:headEnd type="none" w="sm" len="sm"/>
                              <a:tailEnd type="none" w="sm" len="sm"/>
                            </a:ln>
                          </wps:spPr>
                          <wps:txbx>
                            <w:txbxContent>
                              <w:p w14:paraId="08C9F166" w14:textId="77777777" w:rsidR="003B2421" w:rsidRDefault="00722715">
                                <w:pPr>
                                  <w:jc w:val="center"/>
                                  <w:textDirection w:val="btLr"/>
                                </w:pPr>
                                <w:r>
                                  <w:rPr>
                                    <w:color w:val="000000"/>
                                    <w:sz w:val="14"/>
                                  </w:rPr>
                                  <w:t>In the case of a member of staff or volunteer, it is likely that a suspension will take place at the point of referral to police, whilst police and internal procedures are being undertaken.</w:t>
                                </w:r>
                              </w:p>
                            </w:txbxContent>
                          </wps:txbx>
                          <wps:bodyPr spcFirstLastPara="1" wrap="square" lIns="91425" tIns="45700" rIns="91425" bIns="45700" anchor="ctr" anchorCtr="0">
                            <a:noAutofit/>
                          </wps:bodyPr>
                        </wps:wsp>
                        <wps:wsp>
                          <wps:cNvPr id="1046526775" name="Connector: Elbow 1046526775"/>
                          <wps:cNvCnPr/>
                          <wps:spPr>
                            <a:xfrm>
                              <a:off x="4581525" y="4781550"/>
                              <a:ext cx="403192" cy="361125"/>
                            </a:xfrm>
                            <a:prstGeom prst="bentConnector3">
                              <a:avLst>
                                <a:gd name="adj1" fmla="val 99963"/>
                              </a:avLst>
                            </a:prstGeom>
                            <a:noFill/>
                            <a:ln w="28575" cap="flat" cmpd="sng">
                              <a:solidFill>
                                <a:srgbClr val="4A7DBA"/>
                              </a:solidFill>
                              <a:prstDash val="solid"/>
                              <a:round/>
                              <a:headEnd type="none" w="sm" len="sm"/>
                              <a:tailEnd type="triangle" w="med" len="med"/>
                            </a:ln>
                          </wps:spPr>
                          <wps:bodyPr/>
                        </wps:wsp>
                        <wps:wsp>
                          <wps:cNvPr id="1920666844" name="Connector: Elbow 1920666844"/>
                          <wps:cNvCnPr/>
                          <wps:spPr>
                            <a:xfrm flipH="1">
                              <a:off x="228600" y="2647950"/>
                              <a:ext cx="237506" cy="966478"/>
                            </a:xfrm>
                            <a:prstGeom prst="bentConnector3">
                              <a:avLst>
                                <a:gd name="adj1" fmla="val 100009"/>
                              </a:avLst>
                            </a:prstGeom>
                            <a:noFill/>
                            <a:ln w="28575" cap="flat" cmpd="sng">
                              <a:solidFill>
                                <a:srgbClr val="4A7DBA"/>
                              </a:solidFill>
                              <a:prstDash val="solid"/>
                              <a:round/>
                              <a:headEnd type="none" w="sm" len="sm"/>
                              <a:tailEnd type="triangle" w="med" len="med"/>
                            </a:ln>
                          </wps:spPr>
                          <wps:bodyPr/>
                        </wps:wsp>
                        <wps:wsp>
                          <wps:cNvPr id="921402746" name="Straight Arrow Connector 921402746"/>
                          <wps:cNvCnPr/>
                          <wps:spPr>
                            <a:xfrm>
                              <a:off x="1028700" y="3857625"/>
                              <a:ext cx="207818" cy="5938"/>
                            </a:xfrm>
                            <a:prstGeom prst="straightConnector1">
                              <a:avLst/>
                            </a:prstGeom>
                            <a:noFill/>
                            <a:ln w="28575" cap="flat" cmpd="sng">
                              <a:solidFill>
                                <a:srgbClr val="4A7DBA"/>
                              </a:solidFill>
                              <a:prstDash val="solid"/>
                              <a:round/>
                              <a:headEnd type="none" w="sm" len="sm"/>
                              <a:tailEnd type="triangle" w="med" len="med"/>
                            </a:ln>
                          </wps:spPr>
                          <wps:bodyPr/>
                        </wps:wsp>
                        <wps:wsp>
                          <wps:cNvPr id="243786828" name="Straight Arrow Connector 243786828"/>
                          <wps:cNvCnPr/>
                          <wps:spPr>
                            <a:xfrm>
                              <a:off x="466725" y="4124325"/>
                              <a:ext cx="0" cy="219694"/>
                            </a:xfrm>
                            <a:prstGeom prst="straightConnector1">
                              <a:avLst/>
                            </a:prstGeom>
                            <a:noFill/>
                            <a:ln w="28575" cap="flat" cmpd="sng">
                              <a:solidFill>
                                <a:schemeClr val="accent1"/>
                              </a:solidFill>
                              <a:prstDash val="solid"/>
                              <a:round/>
                              <a:headEnd type="none" w="sm" len="sm"/>
                              <a:tailEnd type="triangle" w="med" len="med"/>
                            </a:ln>
                          </wps:spPr>
                          <wps:bodyPr/>
                        </wps:wsp>
                        <wps:wsp>
                          <wps:cNvPr id="754561883" name="Straight Arrow Connector 754561883"/>
                          <wps:cNvCnPr/>
                          <wps:spPr>
                            <a:xfrm>
                              <a:off x="949321" y="5751711"/>
                              <a:ext cx="324071" cy="190377"/>
                            </a:xfrm>
                            <a:prstGeom prst="straightConnector1">
                              <a:avLst/>
                            </a:prstGeom>
                            <a:noFill/>
                            <a:ln w="28575" cap="flat" cmpd="sng">
                              <a:solidFill>
                                <a:schemeClr val="accent1"/>
                              </a:solidFill>
                              <a:prstDash val="solid"/>
                              <a:round/>
                              <a:headEnd type="none" w="sm" len="sm"/>
                              <a:tailEnd type="triangle" w="med" len="med"/>
                            </a:ln>
                          </wps:spPr>
                          <wps:bodyPr/>
                        </wps:wsp>
                        <wps:wsp>
                          <wps:cNvPr id="460168239" name="Straight Arrow Connector 460168239"/>
                          <wps:cNvCnPr/>
                          <wps:spPr>
                            <a:xfrm flipH="1">
                              <a:off x="4107129" y="4527082"/>
                              <a:ext cx="19792" cy="216352"/>
                            </a:xfrm>
                            <a:prstGeom prst="straightConnector1">
                              <a:avLst/>
                            </a:prstGeom>
                            <a:noFill/>
                            <a:ln w="28575" cap="flat" cmpd="sng">
                              <a:solidFill>
                                <a:srgbClr val="4A7DBA"/>
                              </a:solidFill>
                              <a:prstDash val="solid"/>
                              <a:round/>
                              <a:headEnd type="none" w="sm" len="sm"/>
                              <a:tailEnd type="triangle" w="med" len="med"/>
                            </a:ln>
                          </wps:spPr>
                          <wps:bodyPr/>
                        </wps:wsp>
                        <wps:wsp>
                          <wps:cNvPr id="1501667830" name="Straight Arrow Connector 1501667830"/>
                          <wps:cNvCnPr/>
                          <wps:spPr>
                            <a:xfrm>
                              <a:off x="4981575" y="6600825"/>
                              <a:ext cx="0" cy="219694"/>
                            </a:xfrm>
                            <a:prstGeom prst="straightConnector1">
                              <a:avLst/>
                            </a:prstGeom>
                            <a:noFill/>
                            <a:ln w="28575" cap="flat" cmpd="sng">
                              <a:solidFill>
                                <a:schemeClr val="accent1"/>
                              </a:solidFill>
                              <a:prstDash val="solid"/>
                              <a:round/>
                              <a:headEnd type="none" w="sm" len="sm"/>
                              <a:tailEnd type="triangle" w="med" len="med"/>
                            </a:ln>
                          </wps:spPr>
                          <wps:bodyPr/>
                        </wps:wsp>
                        <wps:wsp>
                          <wps:cNvPr id="308253778" name="Connector: Elbow 308253778"/>
                          <wps:cNvCnPr/>
                          <wps:spPr>
                            <a:xfrm rot="5400000" flipH="1">
                              <a:off x="563045" y="3689400"/>
                              <a:ext cx="3013557" cy="1057521"/>
                            </a:xfrm>
                            <a:prstGeom prst="bentConnector3">
                              <a:avLst>
                                <a:gd name="adj1" fmla="val 98812"/>
                              </a:avLst>
                            </a:prstGeom>
                            <a:noFill/>
                            <a:ln w="28575" cap="flat" cmpd="sng">
                              <a:solidFill>
                                <a:srgbClr val="4A7DBA"/>
                              </a:solidFill>
                              <a:prstDash val="solid"/>
                              <a:round/>
                              <a:headEnd type="none" w="sm" len="sm"/>
                              <a:tailEnd type="triangle" w="med" len="med"/>
                            </a:ln>
                          </wps:spPr>
                          <wps:bodyPr/>
                        </wps:wsp>
                        <wps:wsp>
                          <wps:cNvPr id="1055174406" name="Straight Arrow Connector 1055174406"/>
                          <wps:cNvCnPr/>
                          <wps:spPr>
                            <a:xfrm>
                              <a:off x="923923" y="2080895"/>
                              <a:ext cx="0" cy="138793"/>
                            </a:xfrm>
                            <a:prstGeom prst="straightConnector1">
                              <a:avLst/>
                            </a:prstGeom>
                            <a:noFill/>
                            <a:ln w="28575" cap="flat" cmpd="sng">
                              <a:solidFill>
                                <a:srgbClr val="4A7DBA"/>
                              </a:solidFill>
                              <a:prstDash val="solid"/>
                              <a:round/>
                              <a:headEnd type="none" w="sm" len="sm"/>
                              <a:tailEnd type="triangle" w="med" len="med"/>
                            </a:ln>
                          </wps:spPr>
                          <wps:bodyPr/>
                        </wps:wsp>
                      </wpg:grpSp>
                    </wpg:wgp>
                  </a:graphicData>
                </a:graphic>
              </wp:anchor>
            </w:drawing>
          </mc:Choice>
          <mc:Fallback>
            <w:pict>
              <v:group w14:anchorId="7A60F55F" id="Group 253" o:spid="_x0000_s1033" style="position:absolute;left:0;text-align:left;margin-left:26pt;margin-top:0;width:432.7pt;height:601.05pt;z-index:251665408" coordorigin="25935" coordsize="55048,75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1bFbAsAAMdsAAAOAAAAZHJzL2Uyb0RvYy54bWzsXdty28gRfU9V/gHFd1uYC2YwLMtbXkva&#10;pGorca2TD4BI8JICAQaALfnv98wFGJAiDUF25Mg1fpB5aYCDwenu0z09jTe/3O+K6HNeN9uqvJyR&#10;1/EsystFtdyW68vZv/918yqdRU2blcusqMr8cvYlb2a/vP3rX97c7ec5rTZVsczrCCcpm/nd/nK2&#10;adv9/OKiWWzyXda8rvZ5iS9XVb3LWryt1xfLOrvD2XfFBY1jcXFX1ct9XS3ypsGnV/bL2Vtz/tUq&#10;X7T/XK2avI2KyxnG1pq/tfl7q/9evH2Tzdd1tt9sF24Y2RNGscu2JX60P9VV1mbRp3r74FS77aKu&#10;mmrVvl5Uu4tqtdoucnMNuBoSH13Nb3X1aW+uZT2/W+/7acLUHs3Tk0+7+Mfn3+r9x/2HGjNxt19j&#10;Lsw7fS33q3qn/8coo3szZV/6Kcvv22iBDxOuEqrYLFrgOykYY4LYSV1sMPP6OJoolshkFvmjF5vr&#10;7vgk5mmCO2OOT0SMf/r4i+7nLw4G1b+xg8XoP9TRdgnkyZSRNMUPzaIy2wFpZvKiwefuAidcMUaO&#10;M/LhyE9ftx93Nu+v+xVmBZf8qp+P/prPzNnZa4ZqNP7uN9929z9usn1uQNXM/fxJJgkAmOJO2On7&#10;A6qTlesij/xXZgbNUT1gmnkD7JxAy9HVH8ybBkOPF9z84f3O5vu6aX/Lq12kX1zOagzEqFb2+fem&#10;taKdiP7dsrrZFgU+z+ZFefAB5lN/AgR1o9Sv2vvbewMZqX9Xf3JbLb8ARs1+cbPFT/6eNe2HrIYZ&#10;ILPoDqbhctb891NW57Oo+HuJ2VeEU1xBO3xTD9/cDt9k5WJTweIs2noW2TfvW2OB7GDffWqr1dZc&#10;mB+MGzVuux3i//z+k1jECSWU9gD42NbZdr1po3d1Xd1F76uyxJ2o6mgg6iYQMHpfOgvSTXWnv735&#10;4EJIanUJFkPPobUTHTKcDaBExcCHvc+dBerut4NE44bWj4k8GiDRHQxSaszRQt/ZVZG1AONuDxvS&#10;lGtznqYqtksNKn2DjCfK3xd19DmDD8kWi7xsjUoDXgeSepBXWbOxguYre4Ww4uXSAHSTZ8vrchm1&#10;X/awUCU8IhCGH94BWjn8J14YuTbbFl6urbdGE43sLl86Yf3KTtMJlFtM6681qJ4PR4ynPE64xI22&#10;duQsjLwkRqkHeR5F0arY7v+m9VHfEeeOOGGpYkANbCyhKUkEs5PXAYollClraIhSqTD63tvYB3bm&#10;WUFVr297SPF38urXd+5WBkT1YHCeXVIqEhWndBRRXnIUUQMcEVilWNtz4IgTwlNLQLJ5hyNvmITi&#10;7jYFw6QN2EsyTCSJKZUyYWIURwPRKUDiBB5UWtIHSsyEcuFFByRKBEc4pJkPbBOHM9T22TvK4OU0&#10;33wJXo4khCep4JrIHtHlefSHdvf5EoypLhEYRwNhD6dxAk0EUZRbu9TFED2SQGGUQqhjWTQC4TES&#10;rcekKb0nStoErpdu+NnyP7NotStAekFzIiJA1hw6De02OO3waWjRVzhScZofFaUhXwnHYKNvIF8d&#10;OXweV3mOpI0EF6mePc/nnxhc8ETqyToRXLhvXkZwIZMkliThventg8uH2uJlJylLGivNOWFa04ST&#10;VOjp9y4chlemFD9vbK/k2gtA4LztNZT9e+oLUkx9SLFuEMga9WuifYWAMrZhx5AUqpv37ObGDXLd&#10;DKVZotXdKOHwiF+vrpIzRxCdVTlxyDW/vj44BBPSD67YlghXkWoiQtsXjcNmkRU5AqXO2Awvymo3&#10;kkGwWI9U7uHofwAJfqJmq6DZPm1EGJXQPAli/AhH6IWn6DbyeoRp26GVG35JHtEqotJEaEeplZsT&#10;LpGODMo9C8p9Krcy4raJwVbw2zapTgVXSHUSxDSjLNfLTtFtqnjKYktyEXoTjoQOjveem7KU0G59&#10;ALG5JCNRU/Dc8+C5kU20yxJak/uEPzFp26DcTrnjJFaMUr9i9hVWTr3wFPVGot1l1pDuZwgqD5Wb&#10;pKDl3OVoBWSpCZsCLQ+0/OGqyJjnNstJQbmtcnMsdwilGNKNo57by05RbYo8OSJRw8opYVh4P1rP&#10;o8iWK65TPZa3p3Gg5VhADLT8KbTcQCcot1NuLjhLBJJcj1DuXnaKcpvlCafcjKYCFPzIc4MQmJhc&#10;KzfBApqy6h9cd3Dd0123CemCdlvtTiXWCUmqV3dGXbeXnaLd1mkzEWMJ6Viv4xg+25XzoTRPxl2p&#10;y5kV7xBuh3Bba+6pcNtgK6i1VWuUmVBksoWvP/hKuD0QnqLYcMQSJQ6Gk0O9Y25rK302DQtBQb0f&#10;Lp0FTv4UTm6SOUG9O/VGUTcCXvGohTDZC09Rb1dSDe5PNT3AoWc0WwmsmIVoO0TbZwqMx1Jp36cy&#10;/icpXiFMKp3rUtgNMErIB8JTNJtAXU0xmV7Bxksujnk51sDhvG0yDbWFzrOHcDuE29PD7VCbNtj4&#10;RJVQWIaSWIUa1W4vO0W5GVLxwiXTsDGi013vu1NE4tg15+pXsI+hK70MMfewAg7GLhSnjbnuUJ02&#10;0G2k0ZAnF3p76qhue9lJuh2Dijvd1oXNIjHG1es2QQFLX78iFQrVgnIHXv40Xo69mQ6b37Rj9Sfh&#10;5SpNU4mq8sfkyb3sFOXmWBmnLp2GDR+67vph0B0TV3mKHSGS2XWyQMsDLZ9My2moThu4bobFKaES&#10;9pig28tO0W6XTUsSFktrWb3XRiJPq7Jl5BydOUJdWnDaT3TaoS5toNboMCE4du6j0HOckg+Epyg2&#10;wSZcpjk/kmmJFKlMjirThtqNIhY0PtFuPTjt4LSnO+1QmDbQbikoS9LBGljfoGUeXRe36CLjJbxG&#10;j7eOQe4dGTqn0WgxpUyWw7vrJGVmp7QuRqPYgjhWi3aLFi790KjfEm2twHCb80Fzoem9Y37wDscX&#10;1Z9BxtgioHf7dJ6hv0MdeIgXGUXPyZYx2GLAUngevcqCl9buexhhrxO2EVvWx7CGaoujzvuFAxgx&#10;DyOzWXewsx4cdrC1Xm+l7ejk6b31AXTP1vUKWT/UzCDhPs5GdFGelfXgG+/iwGHxbEGOEOhXdFxH&#10;S7EcwNEJyxbJ622uz81FDrooHDW7Co0c4E9CcerAw9MYKoBtHY9q5TAQnqIyqDeXXUMmFLIodZx2&#10;+/FKM2x80K9JrUM3h65L3svp5mANcqhic1VsMSpPKFoswGXZFbOHJMyLeKUep/Bol0RMbxDNvSRe&#10;H5emouoc/Y4c+RLE7Tj5zuRLIanY1cUF7jVsUIR7+cydInG3Y+wITnlfMfkQa15kFGsnCT82FKMM&#10;2u5RxMqrXqnFiTzjp0wmsWsLpIRuEvT1TNDTGb+JWIHmgLofizpFCbo9Ss9fzvYn9ZKj2NOQcl1J&#10;CQoCTM8u2DmG7e+a/R9CLob1c10A0Rh7BHChKens/7LNLSioTEXq09hnYeQlp8DINEu2cSPHrg63&#10;ruwNl6sERbPk0JP05TZLlglPkFVI+/qksyjyklNQZBY6kH2CLULHayJtAxSPImRN0VDHci603WZy&#10;pDbpWa2RfgJE6Lv98KEQp/v3I3FEYI90w2tL3M9CyUuOQukkp0KbW0kofsdkUdH+DZ2ZDzwcUbIj&#10;8tjJis0qX+dUzwqqkJA/8ZiR04hCF2S0gcVjNeBrRiA1EB3F1IArcYU40NVXCfB0FEoeIil4uZ/i&#10;kQD6xsK39Ev+D+I81kuMwieqKzwTRJfa4h/WVU48GAAF9Nj5auwTEyn2ux4FfSwmLNFlg6Z3RQwE&#10;2tKr751rSPVaFi4oRH3mCTE+x6bnRL97vqdSoDM76A/nOtYfs2VedBSMA1um4HqpXaGmeIoOisJP&#10;mjI8s2K0PWlwiJNjPsDJPbnKQMs8LcsoHhL1+sle+nFcw/dGyj9/7O2fAAAA//8DAFBLAwQUAAYA&#10;CAAAACEAaC3OAN8AAAAIAQAADwAAAGRycy9kb3ducmV2LnhtbEyPQUvDQBCF74L/YRnBm91stFpj&#10;NqUU9VQEW0F622anSWh2NmS3SfrvHU96GXi8x5vv5cvJtWLAPjSeNKhZAgKp9LahSsPX7u1uASJE&#10;Q9a0nlDDBQMsi+ur3GTWj/SJwzZWgksoZEZDHWOXSRnKGp0JM98hsXf0vTORZV9J25uRy10r0yR5&#10;lM40xB9q0+G6xvK0PTsN76MZV/fqddicjuvLfjf/+N4o1Pr2Zlq9gIg4xb8w/OIzOhTMdPBnskG0&#10;GuYpT4ka+LL7rJ4eQBw4liapAlnk8v+A4gcAAP//AwBQSwECLQAUAAYACAAAACEAtoM4kv4AAADh&#10;AQAAEwAAAAAAAAAAAAAAAAAAAAAAW0NvbnRlbnRfVHlwZXNdLnhtbFBLAQItABQABgAIAAAAIQA4&#10;/SH/1gAAAJQBAAALAAAAAAAAAAAAAAAAAC8BAABfcmVscy8ucmVsc1BLAQItABQABgAIAAAAIQAa&#10;B1bFbAsAAMdsAAAOAAAAAAAAAAAAAAAAAC4CAABkcnMvZTJvRG9jLnhtbFBLAQItABQABgAIAAAA&#10;IQBoLc4A3wAAAAgBAAAPAAAAAAAAAAAAAAAAAMYNAABkcnMvZG93bnJldi54bWxQSwUGAAAAAAQA&#10;BADzAAAA0g4AAAAA&#10;">
                <v:group id="Group 1783188357" o:spid="_x0000_s1034" style="position:absolute;left:25983;width:54953;height:75600" coordorigin="" coordsize="54952,763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DJ+hyAAAAOMAAAAPAAAAZHJzL2Rvd25yZXYueG1sRE/NasJA&#10;EL4LfYdlCt50kwY1RFcRaaUHEdRC8TZkxySYnQ3ZbRLfvlsoeJzvf1abwdSio9ZVlhXE0wgEcW51&#10;xYWCr8vHJAXhPLLG2jIpeJCDzfpltMJM255P1J19IUIIuwwVlN43mZQuL8mgm9qGOHA32xr04WwL&#10;qVvsQ7ip5VsUzaXBikNDiQ3tSsrv5x+jYN9jv03i9+5wv+0e18vs+H2ISanx67BdgvA0+Kf43/2p&#10;w/xFmsRpmswW8PdTAECufwEAAP//AwBQSwECLQAUAAYACAAAACEA2+H2y+4AAACFAQAAEwAAAAAA&#10;AAAAAAAAAAAAAAAAW0NvbnRlbnRfVHlwZXNdLnhtbFBLAQItABQABgAIAAAAIQBa9CxbvwAAABUB&#10;AAALAAAAAAAAAAAAAAAAAB8BAABfcmVscy8ucmVsc1BLAQItABQABgAIAAAAIQCfDJ+hyAAAAOMA&#10;AAAPAAAAAAAAAAAAAAAAAAcCAABkcnMvZG93bnJldi54bWxQSwUGAAAAAAMAAwC3AAAA/AIAAAAA&#10;">
                  <v:rect id="Rectangle 737101080" o:spid="_x0000_s1035" style="position:absolute;width:54952;height:7633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VHzXyAAAAOIAAAAPAAAAZHJzL2Rvd25yZXYueG1sRI9dT8Iw&#10;FIbvTfwPzTHxDtpNw8egEDWYIFc6+AGH9bgurqdzLTD+vb0g8fLN+5VnuR5cK87Uh8azhmysQBBX&#10;3jRcazjs30czECEiG2w9k4YrBViv7u+WWBh/4S86l7EWaYRDgRpsjF0hZagsOQxj3xEn79v3DmOS&#10;fS1Nj5c07lqZKzWRDhtODxY7erNU/ZQnp+Hz2VO+ycNrWbu5HY773ccvTrR+fBheFiAiDfE/fGtv&#10;jYbp0zRTmZoliISUcECu/gAAAP//AwBQSwECLQAUAAYACAAAACEA2+H2y+4AAACFAQAAEwAAAAAA&#10;AAAAAAAAAAAAAAAAW0NvbnRlbnRfVHlwZXNdLnhtbFBLAQItABQABgAIAAAAIQBa9CxbvwAAABUB&#10;AAALAAAAAAAAAAAAAAAAAB8BAABfcmVscy8ucmVsc1BLAQItABQABgAIAAAAIQDFVHzXyAAAAOIA&#10;AAAPAAAAAAAAAAAAAAAAAAcCAABkcnMvZG93bnJldi54bWxQSwUGAAAAAAMAAwC3AAAA/AIAAAAA&#10;" filled="f" stroked="f">
                    <v:textbox inset="2.53958mm,2.53958mm,2.53958mm,2.53958mm">
                      <w:txbxContent>
                        <w:p w14:paraId="7C84A1CE" w14:textId="77777777" w:rsidR="003B2421" w:rsidRDefault="003B2421">
                          <w:pPr>
                            <w:spacing w:after="0" w:line="240" w:lineRule="auto"/>
                            <w:jc w:val="left"/>
                            <w:textDirection w:val="btLr"/>
                          </w:pPr>
                        </w:p>
                      </w:txbxContent>
                    </v:textbox>
                  </v:rect>
                  <v:shapetype id="_x0000_t32" coordsize="21600,21600" o:spt="32" o:oned="t" path="m,l21600,21600e" filled="f">
                    <v:path arrowok="t" fillok="f" o:connecttype="none"/>
                    <o:lock v:ext="edit" shapetype="t"/>
                  </v:shapetype>
                  <v:shape id="Straight Arrow Connector 1060521220" o:spid="_x0000_s1036" type="#_x0000_t32" style="position:absolute;left:4667;top:52991;width:0;height:219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hl1ZyAAAAOMAAAAPAAAAZHJzL2Rvd25yZXYueG1sRI9BT8Mw&#10;DIXvSPyHyEjcWLIiKlSWTQVp0q4MEBytxjSFxqmS0BV+PT4gcbT9/N77NrsljGqmlIfIFtYrA4q4&#10;i27g3sLz0/7qFlQuyA7HyGThmzLstudnG2xcPPEjzcfSKzHh3KAFX8rUaJ07TwHzKk7EcnuPKWCR&#10;MfXaJTyJeRh1ZUytAw4sCR4nevDUfR6/goX7pN/863hoP4af2bh24fplf23t5cXS3oEqtJR/8d/3&#10;wUl9U5ubal1VQiFMsgC9/QUAAP//AwBQSwECLQAUAAYACAAAACEA2+H2y+4AAACFAQAAEwAAAAAA&#10;AAAAAAAAAAAAAAAAW0NvbnRlbnRfVHlwZXNdLnhtbFBLAQItABQABgAIAAAAIQBa9CxbvwAAABUB&#10;AAALAAAAAAAAAAAAAAAAAB8BAABfcmVscy8ucmVsc1BLAQItABQABgAIAAAAIQAuhl1ZyAAAAOMA&#10;AAAPAAAAAAAAAAAAAAAAAAcCAABkcnMvZG93bnJldi54bWxQSwUGAAAAAAMAAwC3AAAA/AIAAAAA&#10;" strokecolor="#4f81bd [3204]" strokeweight="2.25pt">
                    <v:stroke startarrowwidth="narrow" startarrowlength="short" endarrow="block"/>
                  </v:shape>
                  <v:shape id="Straight Arrow Connector 348405474" o:spid="_x0000_s1037" type="#_x0000_t32" style="position:absolute;left:41389;top:12815;width:352;height:199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OIVMywAAAOIAAAAPAAAAZHJzL2Rvd25yZXYueG1sRI9BSwMx&#10;FITvBf9DeEIvxSbqqmVtWsTaUqQXqx68PTavm8XNy5qk7frvm4LgcZiZb5jpvHetOFCIjWcN12MF&#10;grjypuFaw8f78moCIiZkg61n0vBLEeazi8EUS+OP/EaHbapFhnAsUYNNqSuljJUlh3HsO+Ls7Xxw&#10;mLIMtTQBjxnuWnmj1L102HBesNjRs6Xqe7t3GtRnP3oJox/3ahdfm9Vuk6L1RuvhZf/0CCJRn/7D&#10;f+210XBbTAp1VzwUcL6U74CcnQAAAP//AwBQSwECLQAUAAYACAAAACEA2+H2y+4AAACFAQAAEwAA&#10;AAAAAAAAAAAAAAAAAAAAW0NvbnRlbnRfVHlwZXNdLnhtbFBLAQItABQABgAIAAAAIQBa9CxbvwAA&#10;ABUBAAALAAAAAAAAAAAAAAAAAB8BAABfcmVscy8ucmVsc1BLAQItABQABgAIAAAAIQBsOIVMywAA&#10;AOIAAAAPAAAAAAAAAAAAAAAAAAcCAABkcnMvZG93bnJldi54bWxQSwUGAAAAAAMAAwC3AAAA/wIA&#10;AAAA&#10;" strokecolor="#4a7dba" strokeweight="2.25pt">
                    <v:stroke startarrowwidth="narrow" startarrowlength="short" endarrow="block"/>
                  </v:shape>
                  <v:shape id="Straight Arrow Connector 722659082" o:spid="_x0000_s1038" type="#_x0000_t32" style="position:absolute;left:17240;top:41148;width:0;height:219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Xj4yQAAAOIAAAAPAAAAZHJzL2Rvd25yZXYueG1sRI9BSwMx&#10;FITvQv9DeII3m7jitq5Ny1Yo9Gpb0eNj89ysbl6WJG5Xf70RBI/DzHzDrDaT68VIIXaeNdzMFQji&#10;xpuOWw2n4+56CSImZIO9Z9LwRRE269nFCivjz/xE4yG1IkM4VqjBpjRUUsbGksM49wNx9t58cJiy&#10;DK00Ac8Z7npZKFVKhx3nBYsDPVpqPg6fTsM2yFf70u/r9+57VKaeuHze3Wp9dTnVDyASTek//Nfe&#10;Gw2Loijv7tWygN9L+Q7I9Q8AAAD//wMAUEsBAi0AFAAGAAgAAAAhANvh9svuAAAAhQEAABMAAAAA&#10;AAAAAAAAAAAAAAAAAFtDb250ZW50X1R5cGVzXS54bWxQSwECLQAUAAYACAAAACEAWvQsW78AAAAV&#10;AQAACwAAAAAAAAAAAAAAAAAfAQAAX3JlbHMvLnJlbHNQSwECLQAUAAYACAAAACEArpF4+MkAAADi&#10;AAAADwAAAAAAAAAAAAAAAAAHAgAAZHJzL2Rvd25yZXYueG1sUEsFBgAAAAADAAMAtwAAAP0CAAAA&#10;AA==&#10;" strokecolor="#4f81bd [3204]" strokeweight="2.25pt">
                    <v:stroke startarrowwidth="narrow" startarrowlength="short" endarrow="block"/>
                  </v:shape>
                  <v:shape id="Straight Arrow Connector 1502277536" o:spid="_x0000_s1039" type="#_x0000_t32" style="position:absolute;left:41052;top:29336;width:217;height:352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YjFxgAAAOMAAAAPAAAAZHJzL2Rvd25yZXYueG1sRE9fS8Mw&#10;EH8X/A7hBN9cso51UpeNbjDYq1PRx6M5m7rmUpLYVT+9EQQf7/f/1tvJ9WKkEDvPGuYzBYK48abj&#10;VsPz0+HuHkRMyAZ7z6ThiyJsN9dXa6yMv/AjjafUihzCsUINNqWhkjI2lhzGmR+IM/fug8OUz9BK&#10;E/CSw10vC6VK6bDj3GBxoL2l5nz6dBp2Qb7Z1/5Yf3TfozL1xOXLYaH17c1UP4BINKV/8Z/7aPL8&#10;pSqK1Wq5KOH3pwyA3PwAAAD//wMAUEsBAi0AFAAGAAgAAAAhANvh9svuAAAAhQEAABMAAAAAAAAA&#10;AAAAAAAAAAAAAFtDb250ZW50X1R5cGVzXS54bWxQSwECLQAUAAYACAAAACEAWvQsW78AAAAVAQAA&#10;CwAAAAAAAAAAAAAAAAAfAQAAX3JlbHMvLnJlbHNQSwECLQAUAAYACAAAACEAq5WIxcYAAADjAAAA&#10;DwAAAAAAAAAAAAAAAAAHAgAAZHJzL2Rvd25yZXYueG1sUEsFBgAAAAADAAMAtwAAAPoCAAAAAA==&#10;" strokecolor="#4f81bd [3204]" strokeweight="2.25pt">
                    <v:stroke startarrowwidth="narrow" startarrowlength="short" endarrow="block"/>
                  </v:shape>
                  <v:roundrect id="Rectangle: Rounded Corners 1514586475" o:spid="_x0000_s1040" style="position:absolute;left:16192;width:22860;height:761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92hdxQAAAOMAAAAPAAAAZHJzL2Rvd25yZXYueG1sRE9fa8Iw&#10;EH8X9h3CDfamqWJd1xlFBGFPBasf4GiuTWlzKU2mnZ/eDAZ7vN//2+4n24sbjb51rGC5SEAQV063&#10;3Ci4Xk7zDIQPyBp7x6Tghzzsdy+zLeba3flMtzI0Ioawz1GBCWHIpfSVIYt+4QbiyNVutBjiOTZS&#10;j3iP4baXqyTZSIstxwaDAx0NVV35bRUUjzqp6aNwB864o1N3LotglHp7nQ6fIAJN4V/85/7ScX66&#10;XKfZZv2ewu9PEQC5ewIAAP//AwBQSwECLQAUAAYACAAAACEA2+H2y+4AAACFAQAAEwAAAAAAAAAA&#10;AAAAAAAAAAAAW0NvbnRlbnRfVHlwZXNdLnhtbFBLAQItABQABgAIAAAAIQBa9CxbvwAAABUBAAAL&#10;AAAAAAAAAAAAAAAAAB8BAABfcmVscy8ucmVsc1BLAQItABQABgAIAAAAIQDo92hdxQAAAOMAAAAP&#10;AAAAAAAAAAAAAAAAAAcCAABkcnMvZG93bnJldi54bWxQSwUGAAAAAAMAAwC3AAAA+QIAAAAA&#10;" fillcolor="white [3201]" strokecolor="#4bacc6 [3208]" strokeweight="2pt">
                    <v:stroke startarrowwidth="narrow" startarrowlength="short" endarrowwidth="narrow" endarrowlength="short"/>
                    <v:textbox inset="2.53958mm,1.2694mm,2.53958mm,1.2694mm">
                      <w:txbxContent>
                        <w:p w14:paraId="4C70ADDC" w14:textId="77777777" w:rsidR="003B2421" w:rsidRDefault="00722715">
                          <w:pPr>
                            <w:spacing w:after="220" w:line="264" w:lineRule="auto"/>
                            <w:jc w:val="center"/>
                            <w:textDirection w:val="btLr"/>
                          </w:pPr>
                          <w:r>
                            <w:rPr>
                              <w:rFonts w:ascii="Montserrat Medium" w:eastAsia="Montserrat Medium" w:hAnsi="Montserrat Medium" w:cs="Montserrat Medium"/>
                              <w:color w:val="000000"/>
                              <w:sz w:val="36"/>
                            </w:rPr>
                            <w:t>Online Safety Incident Flowchart</w:t>
                          </w:r>
                        </w:p>
                      </w:txbxContent>
                    </v:textbox>
                  </v:roundrect>
                  <v:roundrect id="Rectangle: Rounded Corners 755071546" o:spid="_x0000_s1041" style="position:absolute;left:1809;top:8541;width:16479;height:374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sZ81ygAAAOIAAAAPAAAAZHJzL2Rvd25yZXYueG1sRI9Ba8JA&#10;FITvhf6H5RV6qxuLMZK6SisK9VKM7cHjM/uahGbfht01xn/vCgWPw8x8w8yXg2lFT843lhWMRwkI&#10;4tLqhisFP9+blxkIH5A1tpZJwYU8LBePD3PMtT1zQf0+VCJC2OeooA6hy6X0ZU0G/ch2xNH7tc5g&#10;iNJVUjs8R7hp5WuSTKXBhuNCjR2tair/9iejYLYLH3hcr7enDX0d+/ZQuENWKPX8NLy/gQg0hHv4&#10;v/2pFWRpmmTjdDKF26V4B+TiCgAA//8DAFBLAQItABQABgAIAAAAIQDb4fbL7gAAAIUBAAATAAAA&#10;AAAAAAAAAAAAAAAAAABbQ29udGVudF9UeXBlc10ueG1sUEsBAi0AFAAGAAgAAAAhAFr0LFu/AAAA&#10;FQEAAAsAAAAAAAAAAAAAAAAAHwEAAF9yZWxzLy5yZWxzUEsBAi0AFAAGAAgAAAAhAICxnzXKAAAA&#10;4gAAAA8AAAAAAAAAAAAAAAAABwIAAGRycy9kb3ducmV2LnhtbFBLBQYAAAAAAwADALcAAAD+AgAA&#10;AAA=&#10;" fillcolor="#9fc3ff" strokecolor="#4a7dba">
                    <v:fill color2="#e4eeff" angle="180" colors="0 #9fc3ff;22938f #bdd5ff;1 #e4eeff" focus="100%" type="gradient">
                      <o:fill v:ext="view" type="gradientUnscaled"/>
                    </v:fill>
                    <v:stroke startarrowwidth="narrow" startarrowlength="short" endarrowwidth="narrow" endarrowlength="short"/>
                    <v:textbox inset="2.53958mm,1.2694mm,2.53958mm,1.2694mm">
                      <w:txbxContent>
                        <w:p w14:paraId="10A0DA05" w14:textId="77777777" w:rsidR="003B2421" w:rsidRDefault="00722715">
                          <w:pPr>
                            <w:jc w:val="center"/>
                            <w:textDirection w:val="btLr"/>
                          </w:pPr>
                          <w:r>
                            <w:rPr>
                              <w:color w:val="000000"/>
                              <w:sz w:val="14"/>
                            </w:rPr>
                            <w:t>Unsuitable materials or activity</w:t>
                          </w:r>
                        </w:p>
                      </w:txbxContent>
                    </v:textbox>
                  </v:roundrect>
                  <v:roundrect id="Rectangle: Rounded Corners 1327097794" o:spid="_x0000_s1042" style="position:absolute;left:31813;top:8667;width:19856;height:414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BKgVyAAAAOMAAAAPAAAAZHJzL2Rvd25yZXYueG1sRE/NasJA&#10;EL4X+g7LFLzVTbU0Gl2lioK9SGM9eByz0yQ0Oxt215i+vVsoeJzvf+bL3jSiI+drywpehgkI4sLq&#10;mksFx6/t8wSED8gaG8uk4Jc8LBePD3PMtL1yTt0hlCKGsM9QQRVCm0npi4oM+qFtiSP3bZ3BEE9X&#10;Su3wGsNNI0dJ8iYN1hwbKmxpXVHxc7gYBZPPsMLzZvNx2dL+3DWn3J3SXKnBU/8+AxGoD3fxv3un&#10;4/zxKE2maTp9hb+fIgBycQMAAP//AwBQSwECLQAUAAYACAAAACEA2+H2y+4AAACFAQAAEwAAAAAA&#10;AAAAAAAAAAAAAAAAW0NvbnRlbnRfVHlwZXNdLnhtbFBLAQItABQABgAIAAAAIQBa9CxbvwAAABUB&#10;AAALAAAAAAAAAAAAAAAAAB8BAABfcmVscy8ucmVsc1BLAQItABQABgAIAAAAIQAaBKgVyAAAAOMA&#10;AAAPAAAAAAAAAAAAAAAAAAcCAABkcnMvZG93bnJldi54bWxQSwUGAAAAAAMAAwC3AAAA/AIAAAAA&#10;" fillcolor="#9fc3ff" strokecolor="#4a7dba">
                    <v:fill color2="#e4eeff" angle="180" colors="0 #9fc3ff;22938f #bdd5ff;1 #e4eeff" focus="100%" type="gradient">
                      <o:fill v:ext="view" type="gradientUnscaled"/>
                    </v:fill>
                    <v:stroke startarrowwidth="narrow" startarrowlength="short" endarrowwidth="narrow" endarrowlength="short"/>
                    <v:textbox inset="2.53958mm,1.2694mm,2.53958mm,1.2694mm">
                      <w:txbxContent>
                        <w:p w14:paraId="66E4B667" w14:textId="77777777" w:rsidR="003B2421" w:rsidRDefault="00722715">
                          <w:pPr>
                            <w:spacing w:after="0"/>
                            <w:jc w:val="center"/>
                            <w:textDirection w:val="btLr"/>
                          </w:pPr>
                          <w:r>
                            <w:rPr>
                              <w:color w:val="000000"/>
                              <w:sz w:val="14"/>
                            </w:rPr>
                            <w:t>Illegal materials or activities found or suspected.</w:t>
                          </w:r>
                        </w:p>
                      </w:txbxContent>
                    </v:textbox>
                  </v:roundrect>
                  <v:roundrect id="Rectangle: Rounded Corners 264942513" o:spid="_x0000_s1043" style="position:absolute;left:29483;top:14814;width:23812;height:480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z56OzAAAAOIAAAAPAAAAZHJzL2Rvd25yZXYueG1sRI/NbsIw&#10;EITvlXgHa5G4FYfwU5piUEEgtZeqoT1wXOJtEjVeR7YJ6dvXlZB6HM3MN5rVpjeN6Mj52rKCyTgB&#10;QVxYXXOp4PPjcL8E4QOyxsYyKfghD5v14G6FmbZXzqk7hlJECPsMFVQhtJmUvqjIoB/bljh6X9YZ&#10;DFG6UmqH1wg3jUyTZCEN1hwXKmxpV1HxfbwYBcv3sMXzfv96OdDbuWtOuTs95EqNhv3zE4hAffgP&#10;39ovWkG6mD3O0vlkCn+X4h2Q618AAAD//wMAUEsBAi0AFAAGAAgAAAAhANvh9svuAAAAhQEAABMA&#10;AAAAAAAAAAAAAAAAAAAAAFtDb250ZW50X1R5cGVzXS54bWxQSwECLQAUAAYACAAAACEAWvQsW78A&#10;AAAVAQAACwAAAAAAAAAAAAAAAAAfAQAAX3JlbHMvLnJlbHNQSwECLQAUAAYACAAAACEAgs+ejswA&#10;AADiAAAADwAAAAAAAAAAAAAAAAAHAgAAZHJzL2Rvd25yZXYueG1sUEsFBgAAAAADAAMAtwAAAAAD&#10;AAAAAA==&#10;" fillcolor="#9fc3ff" strokecolor="#4a7dba">
                    <v:fill color2="#e4eeff" angle="180" colors="0 #9fc3ff;22938f #bdd5ff;1 #e4eeff" focus="100%" type="gradient">
                      <o:fill v:ext="view" type="gradientUnscaled"/>
                    </v:fill>
                    <v:stroke startarrowwidth="narrow" startarrowlength="short" endarrowwidth="narrow" endarrowlength="short"/>
                    <v:textbox inset="2.53958mm,1.2694mm,2.53958mm,1.2694mm">
                      <w:txbxContent>
                        <w:p w14:paraId="180C9F28" w14:textId="77777777" w:rsidR="003B2421" w:rsidRDefault="00722715">
                          <w:pPr>
                            <w:jc w:val="center"/>
                            <w:textDirection w:val="btLr"/>
                          </w:pPr>
                          <w:r>
                            <w:rPr>
                              <w:color w:val="000000"/>
                              <w:sz w:val="14"/>
                            </w:rPr>
                            <w:t>Initial review/Professional strategy meeting with Designated Safeguarding Lead (DSL)/ Senior team</w:t>
                          </w:r>
                        </w:p>
                      </w:txbxContent>
                    </v:textbox>
                  </v:roundrect>
                  <v:roundrect id="Rectangle: Rounded Corners 2050932257" o:spid="_x0000_s1044" style="position:absolute;left:857;top:14236;width:18478;height:657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zwqlzAAAAOMAAAAPAAAAZHJzL2Rvd25yZXYueG1sRI9BTwIx&#10;FITvJvyH5pl4k9Y1CKwUAgYSvRgXOXB8bJ+7G7avm7Ys67+3JiYeJzPzTWaxGmwrevKhcazhYaxA&#10;EJfONFxpOHzu7mcgQkQ22DomDd8UYLUc3SwwN+7KBfX7WIkE4ZCjhjrGLpcylDVZDGPXESfvy3mL&#10;MUlfSePxmuC2lZlST9Jiw2mhxo5eairP+4vVMPuIGzxtt2+XHb2f+vZY+OO00Prudlg/g4g0xP/w&#10;X/vVaMjURM0fs2wyhd9P6Q/I5Q8AAAD//wMAUEsBAi0AFAAGAAgAAAAhANvh9svuAAAAhQEAABMA&#10;AAAAAAAAAAAAAAAAAAAAAFtDb250ZW50X1R5cGVzXS54bWxQSwECLQAUAAYACAAAACEAWvQsW78A&#10;AAAVAQAACwAAAAAAAAAAAAAAAAAfAQAAX3JlbHMvLnJlbHNQSwECLQAUAAYACAAAACEAAM8KpcwA&#10;AADjAAAADwAAAAAAAAAAAAAAAAAHAgAAZHJzL2Rvd25yZXYueG1sUEsFBgAAAAADAAMAtwAAAAAD&#10;AAAAAA==&#10;" fillcolor="#9fc3ff" strokecolor="#4a7dba">
                    <v:fill color2="#e4eeff" angle="180" colors="0 #9fc3ff;22938f #bdd5ff;1 #e4eeff" focus="100%" type="gradient">
                      <o:fill v:ext="view" type="gradientUnscaled"/>
                    </v:fill>
                    <v:stroke startarrowwidth="narrow" startarrowlength="short" endarrowwidth="narrow" endarrowlength="short"/>
                    <v:textbox inset="2.53958mm,1.2694mm,2.53958mm,1.2694mm">
                      <w:txbxContent>
                        <w:p w14:paraId="0C86D448" w14:textId="77777777" w:rsidR="003B2421" w:rsidRDefault="00722715">
                          <w:pPr>
                            <w:jc w:val="center"/>
                            <w:textDirection w:val="btLr"/>
                          </w:pPr>
                          <w:r>
                            <w:rPr>
                              <w:color w:val="000000"/>
                              <w:sz w:val="14"/>
                            </w:rPr>
                            <w:t>Report to the Designated Safeguarding Lead (DSL) who may also be responsible for Online Safety</w:t>
                          </w:r>
                        </w:p>
                      </w:txbxContent>
                    </v:textbox>
                  </v:roundrect>
                  <v:roundrect id="Rectangle: Rounded Corners 486769938" o:spid="_x0000_s1045" style="position:absolute;left:28003;top:21335;width:26949;height:866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1F+4yAAAAOIAAAAPAAAAZHJzL2Rvd25yZXYueG1sRE89b8Iw&#10;EN0r9T9YV4mtOC0ohIBBbQVSu1QNMDAe8ZFEjc+RbUL49/VQifHpfS/Xg2lFT843lhW8jBMQxKXV&#10;DVcKDvvtcwbCB2SNrWVScCMP69XjwxJzba9cUL8LlYgh7HNUUIfQ5VL6siaDfmw74sidrTMYInSV&#10;1A6vMdy08jVJUmmw4dhQY0cfNZW/u4tRkP2EdzxtNl+XLX2f+vZYuOOsUGr0NLwtQAQawl387/7U&#10;CqZZOkvn80ncHC/FOyBXfwAAAP//AwBQSwECLQAUAAYACAAAACEA2+H2y+4AAACFAQAAEwAAAAAA&#10;AAAAAAAAAAAAAAAAW0NvbnRlbnRfVHlwZXNdLnhtbFBLAQItABQABgAIAAAAIQBa9CxbvwAAABUB&#10;AAALAAAAAAAAAAAAAAAAAB8BAABfcmVscy8ucmVsc1BLAQItABQABgAIAAAAIQAh1F+4yAAAAOIA&#10;AAAPAAAAAAAAAAAAAAAAAAcCAABkcnMvZG93bnJldi54bWxQSwUGAAAAAAMAAwC3AAAA/AIAAAAA&#10;" fillcolor="#9fc3ff" strokecolor="#4a7dba">
                    <v:fill color2="#e4eeff" angle="180" colors="0 #9fc3ff;22938f #bdd5ff;1 #e4eeff" focus="100%" type="gradient">
                      <o:fill v:ext="view" type="gradientUnscaled"/>
                    </v:fill>
                    <v:stroke startarrowwidth="narrow" startarrowlength="short" endarrowwidth="narrow" endarrowlength="short"/>
                    <v:textbox inset="2.53958mm,1.2694mm,2.53958mm,1.2694mm">
                      <w:txbxContent>
                        <w:p w14:paraId="7A2C0613" w14:textId="77777777" w:rsidR="003B2421" w:rsidRDefault="00722715">
                          <w:pPr>
                            <w:jc w:val="center"/>
                            <w:textDirection w:val="btLr"/>
                          </w:pPr>
                          <w:r>
                            <w:rPr>
                              <w:color w:val="000000"/>
                              <w:sz w:val="14"/>
                            </w:rPr>
                            <w:t>Report to Police and report under local safeguarding arrangements.</w:t>
                          </w:r>
                        </w:p>
                        <w:p w14:paraId="05F1FD11" w14:textId="77777777" w:rsidR="003B2421" w:rsidRDefault="00722715">
                          <w:pPr>
                            <w:jc w:val="center"/>
                            <w:textDirection w:val="btLr"/>
                          </w:pPr>
                          <w:r>
                            <w:rPr>
                              <w:color w:val="FF0000"/>
                              <w:sz w:val="14"/>
                            </w:rPr>
                            <w:t>DO NOT DELAY, if you have any concerns, report them immediately.</w:t>
                          </w:r>
                        </w:p>
                      </w:txbxContent>
                    </v:textbox>
                  </v:roundrect>
                  <v:roundrect id="Rectangle: Rounded Corners 446435686" o:spid="_x0000_s1046" style="position:absolute;left:35242;top:32861;width:12053;height:1240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M8xsywAAAOIAAAAPAAAAZHJzL2Rvd25yZXYueG1sRI9BS8NA&#10;FITvQv/D8gre7EaNMaTdFpUW9FKa2kOPr9lnEsy+DbvbNP57VxB6HGbmG2axGk0nBnK+tazgfpaA&#10;IK6sbrlWcPjc3OUgfEDW2FkmBT/kYbWc3Cyw0PbCJQ37UIsIYV+ggiaEvpDSVw0Z9DPbE0fvyzqD&#10;IUpXS+3wEuGmkw9JkkmDLceFBnt6a6j63p+NgnwXXvG0Xn+cN7Q9Dd2xdMfnUqnb6fgyBxFoDNfw&#10;f/tdK0jTLH18yvIM/i7FOyCXvwAAAP//AwBQSwECLQAUAAYACAAAACEA2+H2y+4AAACFAQAAEwAA&#10;AAAAAAAAAAAAAAAAAAAAW0NvbnRlbnRfVHlwZXNdLnhtbFBLAQItABQABgAIAAAAIQBa9CxbvwAA&#10;ABUBAAALAAAAAAAAAAAAAAAAAB8BAABfcmVscy8ucmVsc1BLAQItABQABgAIAAAAIQB7M8xsywAA&#10;AOIAAAAPAAAAAAAAAAAAAAAAAAcCAABkcnMvZG93bnJldi54bWxQSwUGAAAAAAMAAwC3AAAA/wIA&#10;AAAA&#10;" fillcolor="#9fc3ff" strokecolor="#4a7dba">
                    <v:fill color2="#e4eeff" angle="180" colors="0 #9fc3ff;22938f #bdd5ff;1 #e4eeff" focus="100%" type="gradient">
                      <o:fill v:ext="view" type="gradientUnscaled"/>
                    </v:fill>
                    <v:stroke startarrowwidth="narrow" startarrowlength="short" endarrowwidth="narrow" endarrowlength="short"/>
                    <v:textbox inset="2.53958mm,1.2694mm,2.53958mm,1.2694mm">
                      <w:txbxContent>
                        <w:p w14:paraId="4B678298" w14:textId="77777777" w:rsidR="003B2421" w:rsidRDefault="00722715">
                          <w:pPr>
                            <w:jc w:val="center"/>
                            <w:textDirection w:val="btLr"/>
                          </w:pPr>
                          <w:r>
                            <w:rPr>
                              <w:color w:val="000000"/>
                              <w:sz w:val="14"/>
                            </w:rPr>
                            <w:t>Secure and preserve evidence.</w:t>
                          </w:r>
                        </w:p>
                        <w:p w14:paraId="5D09E5D9" w14:textId="77777777" w:rsidR="003B2421" w:rsidRDefault="00722715">
                          <w:pPr>
                            <w:jc w:val="center"/>
                            <w:textDirection w:val="btLr"/>
                          </w:pPr>
                          <w:r>
                            <w:rPr>
                              <w:color w:val="FF0000"/>
                              <w:sz w:val="14"/>
                            </w:rPr>
                            <w:t>Remember do not investigate yourself. Do not ask leading questions</w:t>
                          </w:r>
                          <w:r>
                            <w:rPr>
                              <w:color w:val="FF0000"/>
                              <w:sz w:val="14"/>
                              <w:vertAlign w:val="superscript"/>
                            </w:rPr>
                            <w:t>1</w:t>
                          </w:r>
                          <w:r>
                            <w:rPr>
                              <w:color w:val="FF0000"/>
                              <w:sz w:val="14"/>
                            </w:rPr>
                            <w:t>.</w:t>
                          </w:r>
                        </w:p>
                      </w:txbxContent>
                    </v:textbox>
                  </v:roundrect>
                  <v:roundrect id="Rectangle: Rounded Corners 872161897" o:spid="_x0000_s1047" style="position:absolute;top:36099;width:10094;height:504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yyeeygAAAOIAAAAPAAAAZHJzL2Rvd25yZXYueG1sRI9Ba8JA&#10;FITvBf/D8oTe6iYeTJq6ihaF9lIa24PHZ/aZBLNvw+4a03/fLRQ8DjPfDLNcj6YTAznfWlaQzhIQ&#10;xJXVLdcKvr/2TzkIH5A1dpZJwQ95WK8mD0sstL1xScMh1CKWsC9QQRNCX0jpq4YM+pntiaN3ts5g&#10;iNLVUju8xXLTyXmSLKTBluNCgz29NlRdDlejIP8MWzztdu/XPX2chu5YumNWKvU4HTcvIAKN4R7+&#10;p9905LJ5ukjz5wz+LsU7IFe/AAAA//8DAFBLAQItABQABgAIAAAAIQDb4fbL7gAAAIUBAAATAAAA&#10;AAAAAAAAAAAAAAAAAABbQ29udGVudF9UeXBlc10ueG1sUEsBAi0AFAAGAAgAAAAhAFr0LFu/AAAA&#10;FQEAAAsAAAAAAAAAAAAAAAAAHwEAAF9yZWxzLy5yZWxzUEsBAi0AFAAGAAgAAAAhAKzLJ57KAAAA&#10;4gAAAA8AAAAAAAAAAAAAAAAABwIAAGRycy9kb3ducmV2LnhtbFBLBQYAAAAAAwADALcAAAD+AgAA&#10;AAA=&#10;" fillcolor="#9fc3ff" strokecolor="#4a7dba">
                    <v:fill color2="#e4eeff" angle="180" colors="0 #9fc3ff;22938f #bdd5ff;1 #e4eeff" focus="100%" type="gradient">
                      <o:fill v:ext="view" type="gradientUnscaled"/>
                    </v:fill>
                    <v:stroke startarrowwidth="narrow" startarrowlength="short" endarrowwidth="narrow" endarrowlength="short"/>
                    <v:textbox inset="2.53958mm,1.2694mm,2.53958mm,1.2694mm">
                      <w:txbxContent>
                        <w:p w14:paraId="6C182EE8" w14:textId="77777777" w:rsidR="003B2421" w:rsidRDefault="00722715">
                          <w:pPr>
                            <w:jc w:val="center"/>
                            <w:textDirection w:val="btLr"/>
                          </w:pPr>
                          <w:r>
                            <w:rPr>
                              <w:color w:val="000000"/>
                              <w:sz w:val="14"/>
                            </w:rPr>
                            <w:t>Debrief on online safety incident.</w:t>
                          </w:r>
                        </w:p>
                      </w:txbxContent>
                    </v:textbox>
                  </v:roundrect>
                  <v:roundrect id="Rectangle: Rounded Corners 1722318636" o:spid="_x0000_s1048" style="position:absolute;left:12477;top:36004;width:10094;height:504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kNWAyAAAAOMAAAAPAAAAZHJzL2Rvd25yZXYueG1sRE/NasJA&#10;EL4XfIdlCr3VjRFiSF2lFgV7KY3tweOYHZNgdjbsrjG+fbdQ6HG+/1muR9OJgZxvLSuYTRMQxJXV&#10;LdcKvr92zzkIH5A1dpZJwZ08rFeThyUW2t64pOEQahFD2BeooAmhL6T0VUMG/dT2xJE7W2cwxNPV&#10;Uju8xXDTyTRJMmmw5djQYE9vDVWXw9UoyD/DBk/b7ft1Rx+noTuW7rgolXp6HF9fQAQaw7/4z73X&#10;cf4iTeezPJtn8PtTBECufgAAAP//AwBQSwECLQAUAAYACAAAACEA2+H2y+4AAACFAQAAEwAAAAAA&#10;AAAAAAAAAAAAAAAAW0NvbnRlbnRfVHlwZXNdLnhtbFBLAQItABQABgAIAAAAIQBa9CxbvwAAABUB&#10;AAALAAAAAAAAAAAAAAAAAB8BAABfcmVscy8ucmVsc1BLAQItABQABgAIAAAAIQA9kNWAyAAAAOMA&#10;AAAPAAAAAAAAAAAAAAAAAAcCAABkcnMvZG93bnJldi54bWxQSwUGAAAAAAMAAwC3AAAA/AIAAAAA&#10;" fillcolor="#9fc3ff" strokecolor="#4a7dba">
                    <v:fill color2="#e4eeff" angle="180" colors="0 #9fc3ff;22938f #bdd5ff;1 #e4eeff" focus="100%" type="gradient">
                      <o:fill v:ext="view" type="gradientUnscaled"/>
                    </v:fill>
                    <v:stroke startarrowwidth="narrow" startarrowlength="short" endarrowwidth="narrow" endarrowlength="short"/>
                    <v:textbox inset="2.53958mm,1.2694mm,2.53958mm,1.2694mm">
                      <w:txbxContent>
                        <w:p w14:paraId="185C5415" w14:textId="77777777" w:rsidR="003B2421" w:rsidRDefault="00722715">
                          <w:pPr>
                            <w:jc w:val="center"/>
                            <w:textDirection w:val="btLr"/>
                          </w:pPr>
                          <w:r>
                            <w:rPr>
                              <w:color w:val="000000"/>
                              <w:sz w:val="14"/>
                            </w:rPr>
                            <w:t>Record details in incident log</w:t>
                          </w:r>
                        </w:p>
                      </w:txbxContent>
                    </v:textbox>
                  </v:roundrect>
                  <v:roundrect id="Rectangle: Rounded Corners 1749594964" o:spid="_x0000_s1049" style="position:absolute;top:43528;width:10094;height:968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8IzWyQAAAOMAAAAPAAAAZHJzL2Rvd25yZXYueG1sRE/NTsJA&#10;EL6b8A6bMfEmW00FWliIGkj0Qix64Dh0h7ahO9vsLqW+PUti4nG+/1msBtOKnpxvLCt4GicgiEur&#10;G64U/HxvHmcgfEDW2FomBb/kYbUc3S0w1/bCBfW7UIkYwj5HBXUIXS6lL2sy6Me2I47c0TqDIZ6u&#10;ktrhJYabVj4nyUQabDg21NjRe03laXc2CmZf4Q0P6/XneUPbQ9/uC7efFko93A+vcxCBhvAv/nN/&#10;6Dh/mmYvWZpNUrj9FAGQyysAAAD//wMAUEsBAi0AFAAGAAgAAAAhANvh9svuAAAAhQEAABMAAAAA&#10;AAAAAAAAAAAAAAAAAFtDb250ZW50X1R5cGVzXS54bWxQSwECLQAUAAYACAAAACEAWvQsW78AAAAV&#10;AQAACwAAAAAAAAAAAAAAAAAfAQAAX3JlbHMvLnJlbHNQSwECLQAUAAYACAAAACEAmfCM1skAAADj&#10;AAAADwAAAAAAAAAAAAAAAAAHAgAAZHJzL2Rvd25yZXYueG1sUEsFBgAAAAADAAMAtwAAAP0CAAAA&#10;AA==&#10;" fillcolor="#9fc3ff" strokecolor="#4a7dba">
                    <v:fill color2="#e4eeff" angle="180" colors="0 #9fc3ff;22938f #bdd5ff;1 #e4eeff" focus="100%" type="gradient">
                      <o:fill v:ext="view" type="gradientUnscaled"/>
                    </v:fill>
                    <v:stroke startarrowwidth="narrow" startarrowlength="short" endarrowwidth="narrow" endarrowlength="short"/>
                    <v:textbox inset="2.53958mm,1.2694mm,2.53958mm,1.2694mm">
                      <w:txbxContent>
                        <w:p w14:paraId="423F92D3" w14:textId="77777777" w:rsidR="003B2421" w:rsidRDefault="00722715">
                          <w:pPr>
                            <w:jc w:val="center"/>
                            <w:textDirection w:val="btLr"/>
                          </w:pPr>
                          <w:r>
                            <w:rPr>
                              <w:color w:val="000000"/>
                              <w:sz w:val="14"/>
                            </w:rPr>
                            <w:t xml:space="preserve">Review polices and </w:t>
                          </w:r>
                          <w:proofErr w:type="gramStart"/>
                          <w:r>
                            <w:rPr>
                              <w:color w:val="000000"/>
                              <w:sz w:val="14"/>
                            </w:rPr>
                            <w:t>share</w:t>
                          </w:r>
                          <w:proofErr w:type="gramEnd"/>
                          <w:r>
                            <w:rPr>
                              <w:color w:val="000000"/>
                              <w:sz w:val="14"/>
                            </w:rPr>
                            <w:t xml:space="preserve"> experiences and practice as required.</w:t>
                          </w:r>
                        </w:p>
                      </w:txbxContent>
                    </v:textbox>
                  </v:roundrect>
                  <v:roundrect id="Rectangle: Rounded Corners 1379800391" o:spid="_x0000_s1050" style="position:absolute;left:11334;top:43344;width:11811;height:933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LWoTyAAAAOMAAAAPAAAAZHJzL2Rvd25yZXYueG1sRE9PT8Iw&#10;FL+b8B2aR+JNWiCRMSkEDCR6MQ49cHysz21hfV3aMua3tyYmHt/v/1ttBtuKnnxoHGuYThQI4tKZ&#10;hisNnx+HhwxEiMgGW8ek4ZsCbNajuxXmxt24oP4YK5FCOOSooY6xy6UMZU0Ww8R1xIn7ct5iTKev&#10;pPF4S+G2lTOlHqXFhlNDjR0911RejlerIXuPOzzv96/XA72d+/ZU+NOi0Pp+PGyfQEQa4r/4z/1i&#10;0vz5YpkpNV9O4fenBIBc/wAAAP//AwBQSwECLQAUAAYACAAAACEA2+H2y+4AAACFAQAAEwAAAAAA&#10;AAAAAAAAAAAAAAAAW0NvbnRlbnRfVHlwZXNdLnhtbFBLAQItABQABgAIAAAAIQBa9CxbvwAAABUB&#10;AAALAAAAAAAAAAAAAAAAAB8BAABfcmVscy8ucmVsc1BLAQItABQABgAIAAAAIQB4LWoTyAAAAOMA&#10;AAAPAAAAAAAAAAAAAAAAAAcCAABkcnMvZG93bnJldi54bWxQSwUGAAAAAAMAAwC3AAAA/AIAAAAA&#10;" fillcolor="#9fc3ff" strokecolor="#4a7dba">
                    <v:fill color2="#e4eeff" angle="180" colors="0 #9fc3ff;22938f #bdd5ff;1 #e4eeff" focus="100%" type="gradient">
                      <o:fill v:ext="view" type="gradientUnscaled"/>
                    </v:fill>
                    <v:stroke startarrowwidth="narrow" startarrowlength="short" endarrowwidth="narrow" endarrowlength="short"/>
                    <v:textbox inset="2.53958mm,1.2694mm,2.53958mm,1.2694mm">
                      <w:txbxContent>
                        <w:p w14:paraId="72D6C3F2" w14:textId="77777777" w:rsidR="003B2421" w:rsidRDefault="00722715">
                          <w:pPr>
                            <w:jc w:val="center"/>
                            <w:textDirection w:val="btLr"/>
                          </w:pPr>
                          <w:r>
                            <w:rPr>
                              <w:color w:val="000000"/>
                              <w:sz w:val="14"/>
                            </w:rPr>
                            <w:t>Keep incident log up to date and make available to LA/MAT, Governing Body etc. as required.</w:t>
                          </w:r>
                        </w:p>
                      </w:txbxContent>
                    </v:textbox>
                  </v:roundrect>
                  <v:roundrect id="Rectangle: Rounded Corners 296984779" o:spid="_x0000_s1051" style="position:absolute;left:36766;top:47434;width:8610;height:415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rHmywAAAOIAAAAPAAAAZHJzL2Rvd25yZXYueG1sRI9Pa8JA&#10;FMTvBb/D8oTe6qZSzB9dRYtCeymN7cHjM/tMQrNvw+4a02/fLRR6HGbmN8xqM5pODOR8a1nB4ywB&#10;QVxZ3XKt4PPj8JCB8AFZY2eZFHyTh816crfCQtsblzQcQy0ihH2BCpoQ+kJKXzVk0M9sTxy9i3UG&#10;Q5SultrhLcJNJ+dJspAGW44LDfb03FD1dbwaBdl72OF5v3+9HujtPHSn0p3SUqn76bhdggg0hv/w&#10;X/tFK5jnizx7StMcfi/FOyDXPwAAAP//AwBQSwECLQAUAAYACAAAACEA2+H2y+4AAACFAQAAEwAA&#10;AAAAAAAAAAAAAAAAAAAAW0NvbnRlbnRfVHlwZXNdLnhtbFBLAQItABQABgAIAAAAIQBa9CxbvwAA&#10;ABUBAAALAAAAAAAAAAAAAAAAAB8BAABfcmVscy8ucmVsc1BLAQItABQABgAIAAAAIQDkxrHmywAA&#10;AOIAAAAPAAAAAAAAAAAAAAAAAAcCAABkcnMvZG93bnJldi54bWxQSwUGAAAAAAMAAwC3AAAA/wIA&#10;AAAA&#10;" fillcolor="#9fc3ff" strokecolor="#4a7dba">
                    <v:fill color2="#e4eeff" angle="180" colors="0 #9fc3ff;22938f #bdd5ff;1 #e4eeff" focus="100%" type="gradient">
                      <o:fill v:ext="view" type="gradientUnscaled"/>
                    </v:fill>
                    <v:stroke startarrowwidth="narrow" startarrowlength="short" endarrowwidth="narrow" endarrowlength="short"/>
                    <v:textbox inset="2.53958mm,1.2694mm,2.53958mm,1.2694mm">
                      <w:txbxContent>
                        <w:p w14:paraId="7FCDB4DA" w14:textId="77777777" w:rsidR="003B2421" w:rsidRDefault="00722715">
                          <w:pPr>
                            <w:jc w:val="center"/>
                            <w:textDirection w:val="btLr"/>
                          </w:pPr>
                          <w:r>
                            <w:rPr>
                              <w:color w:val="000000"/>
                              <w:sz w:val="14"/>
                            </w:rPr>
                            <w:t>Await Police response.</w:t>
                          </w:r>
                        </w:p>
                      </w:txbxContent>
                    </v:textbox>
                  </v:roundrect>
                  <v:roundrect id="Rectangle: Rounded Corners 618356693" o:spid="_x0000_s1052" style="position:absolute;left:30289;top:54006;width:12383;height:795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C+6mywAAAOIAAAAPAAAAZHJzL2Rvd25yZXYueG1sRI9Ba8JA&#10;FITvhf6H5RV6qxsrTWN0lbYo2Is06sHjM/uahGbfht01xn/fLRQ8DjPzDTNfDqYVPTnfWFYwHiUg&#10;iEurG64UHPbrpwyED8gaW8uk4Eoelov7uznm2l64oH4XKhEh7HNUUIfQ5VL6siaDfmQ74uh9W2cw&#10;ROkqqR1eIty08jlJUmmw4bhQY0cfNZU/u7NRkH2FdzytVp/nNW1PfXss3PG1UOrxYXibgQg0hFv4&#10;v73RCtJxNnlJ0+kE/i7FOyAXvwAAAP//AwBQSwECLQAUAAYACAAAACEA2+H2y+4AAACFAQAAEwAA&#10;AAAAAAAAAAAAAAAAAAAAW0NvbnRlbnRfVHlwZXNdLnhtbFBLAQItABQABgAIAAAAIQBa9CxbvwAA&#10;ABUBAAALAAAAAAAAAAAAAAAAAB8BAABfcmVscy8ucmVsc1BLAQItABQABgAIAAAAIQCHC+6mywAA&#10;AOIAAAAPAAAAAAAAAAAAAAAAAAcCAABkcnMvZG93bnJldi54bWxQSwUGAAAAAAMAAwC3AAAA/wIA&#10;AAAA&#10;" fillcolor="#9fc3ff" strokecolor="#4a7dba">
                    <v:fill color2="#e4eeff" angle="180" colors="0 #9fc3ff;22938f #bdd5ff;1 #e4eeff" focus="100%" type="gradient">
                      <o:fill v:ext="view" type="gradientUnscaled"/>
                    </v:fill>
                    <v:stroke startarrowwidth="narrow" startarrowlength="short" endarrowwidth="narrow" endarrowlength="short"/>
                    <v:textbox inset="2.53958mm,1.2694mm,2.53958mm,1.2694mm">
                      <w:txbxContent>
                        <w:p w14:paraId="43423BF9" w14:textId="77777777" w:rsidR="003B2421" w:rsidRDefault="00722715">
                          <w:pPr>
                            <w:jc w:val="center"/>
                            <w:textDirection w:val="btLr"/>
                          </w:pPr>
                          <w:r>
                            <w:rPr>
                              <w:color w:val="000000"/>
                              <w:sz w:val="14"/>
                            </w:rPr>
                            <w:t>If no illegal activity or material is confirmed, then revert to internal procedures.</w:t>
                          </w:r>
                        </w:p>
                      </w:txbxContent>
                    </v:textbox>
                  </v:roundrect>
                  <v:roundrect id="Rectangle: Rounded Corners 988877157" o:spid="_x0000_s1053" style="position:absolute;left:44862;top:51435;width:10090;height:1457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JJJzygAAAOIAAAAPAAAAZHJzL2Rvd25yZXYueG1sRI9BS8NA&#10;FITvQv/D8gre7KaCZk27La20oBcxtYceX7PPJJh9G3a3afz3riB4HGbmG2a5Hm0nBvKhdaxhPstA&#10;EFfOtFxrOH7s7xSIEJENdo5JwzcFWK8mN0ssjLtyScMh1iJBOBSooYmxL6QMVUMWw8z1xMn7dN5i&#10;TNLX0ni8Jrjt5H2WPUqLLaeFBnt6bqj6OlysBvUet3je7V4ve3o7D92p9Ke81Pp2Om4WICKN8T/8&#10;134xGp6UUnk+f8jh91K6A3L1AwAA//8DAFBLAQItABQABgAIAAAAIQDb4fbL7gAAAIUBAAATAAAA&#10;AAAAAAAAAAAAAAAAAABbQ29udGVudF9UeXBlc10ueG1sUEsBAi0AFAAGAAgAAAAhAFr0LFu/AAAA&#10;FQEAAAsAAAAAAAAAAAAAAAAAHwEAAF9yZWxzLy5yZWxzUEsBAi0AFAAGAAgAAAAhAK4kknPKAAAA&#10;4gAAAA8AAAAAAAAAAAAAAAAABwIAAGRycy9kb3ducmV2LnhtbFBLBQYAAAAAAwADALcAAAD+AgAA&#10;AAA=&#10;" fillcolor="#9fc3ff" strokecolor="#4a7dba">
                    <v:fill color2="#e4eeff" angle="180" colors="0 #9fc3ff;22938f #bdd5ff;1 #e4eeff" focus="100%" type="gradient">
                      <o:fill v:ext="view" type="gradientUnscaled"/>
                    </v:fill>
                    <v:stroke startarrowwidth="narrow" startarrowlength="short" endarrowwidth="narrow" endarrowlength="short"/>
                    <v:textbox inset="2.53958mm,1.2694mm,2.53958mm,1.2694mm">
                      <w:txbxContent>
                        <w:p w14:paraId="2875E646" w14:textId="77777777" w:rsidR="003B2421" w:rsidRDefault="00722715">
                          <w:pPr>
                            <w:jc w:val="center"/>
                            <w:textDirection w:val="btLr"/>
                          </w:pPr>
                          <w:r>
                            <w:rPr>
                              <w:color w:val="000000"/>
                              <w:sz w:val="14"/>
                            </w:rPr>
                            <w:t>If illegal activity or materials are confirmed, allow Police or relevant authority to complete their investigation and seek advice from the relevant professional body.</w:t>
                          </w:r>
                        </w:p>
                      </w:txbxContent>
                    </v:textbox>
                  </v:roundrect>
                  <v:roundrect id="Rectangle: Rounded Corners 309969531" o:spid="_x0000_s1054" style="position:absolute;top:55307;width:9493;height:442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mL1QywAAAOIAAAAPAAAAZHJzL2Rvd25yZXYueG1sRI9Ba8JA&#10;FITvhf6H5RV6qxuVqomuYotCvUijHjw+s69JaPZt2F1j+u+7BaHHYWa+YRar3jSiI+drywqGgwQE&#10;cWF1zaWC03H7MgPhA7LGxjIp+CEPq+XjwwIzbW+cU3cIpYgQ9hkqqEJoMyl9UZFBP7AtcfS+rDMY&#10;onSl1A5vEW4aOUqSiTRYc1yosKX3iorvw9UomH2GN7xsNrvrlvaXrjnn7jzNlXp+6tdzEIH68B++&#10;tz+0gnGSppP0dTyEv0vxDsjlLwAAAP//AwBQSwECLQAUAAYACAAAACEA2+H2y+4AAACFAQAAEwAA&#10;AAAAAAAAAAAAAAAAAAAAW0NvbnRlbnRfVHlwZXNdLnhtbFBLAQItABQABgAIAAAAIQBa9CxbvwAA&#10;ABUBAAALAAAAAAAAAAAAAAAAAB8BAABfcmVscy8ucmVsc1BLAQItABQABgAIAAAAIQB1mL1QywAA&#10;AOIAAAAPAAAAAAAAAAAAAAAAAAcCAABkcnMvZG93bnJldi54bWxQSwUGAAAAAAMAAwC3AAAA/wIA&#10;AAAA&#10;" fillcolor="#9fc3ff" strokecolor="#4a7dba">
                    <v:fill color2="#e4eeff" angle="180" colors="0 #9fc3ff;22938f #bdd5ff;1 #e4eeff" focus="100%" type="gradient">
                      <o:fill v:ext="view" type="gradientUnscaled"/>
                    </v:fill>
                    <v:stroke startarrowwidth="narrow" startarrowlength="short" endarrowwidth="narrow" endarrowlength="short"/>
                    <v:textbox inset="2.53958mm,1.2694mm,2.53958mm,1.2694mm">
                      <w:txbxContent>
                        <w:p w14:paraId="50E4505F" w14:textId="77777777" w:rsidR="003B2421" w:rsidRDefault="00722715">
                          <w:pPr>
                            <w:jc w:val="center"/>
                            <w:textDirection w:val="btLr"/>
                          </w:pPr>
                          <w:r>
                            <w:rPr>
                              <w:color w:val="000000"/>
                              <w:sz w:val="14"/>
                            </w:rPr>
                            <w:t>Implement changes.</w:t>
                          </w:r>
                        </w:p>
                      </w:txbxContent>
                    </v:textbox>
                  </v:roundrect>
                  <v:roundrect id="Rectangle: Rounded Corners 2126441328" o:spid="_x0000_s1055" style="position:absolute;left:12733;top:57687;width:9494;height:346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iv3oyAAAAOMAAAAPAAAAZHJzL2Rvd25yZXYueG1sRE/Pa8Iw&#10;FL4P9j+EN9hN01Zx0hllE4V5Eet28Phs3tqy5qUksdb/3hyEHT++34vVYFrRk/ONZQXpOAFBXFrd&#10;cKXg53s7moPwAVlja5kU3MjDavn8tMBc2ysX1B9DJWII+xwV1CF0uZS+rMmgH9uOOHK/1hkMEbpK&#10;aofXGG5amSXJTBpsODbU2NG6pvLveDEK5ofwiefNZnfZ0v7ct6fCnd4KpV5fho93EIGG8C9+uL+0&#10;gizNZtNpOsni6Pgp/gG5vAMAAP//AwBQSwECLQAUAAYACAAAACEA2+H2y+4AAACFAQAAEwAAAAAA&#10;AAAAAAAAAAAAAAAAW0NvbnRlbnRfVHlwZXNdLnhtbFBLAQItABQABgAIAAAAIQBa9CxbvwAAABUB&#10;AAALAAAAAAAAAAAAAAAAAB8BAABfcmVscy8ucmVsc1BLAQItABQABgAIAAAAIQDJiv3oyAAAAOMA&#10;AAAPAAAAAAAAAAAAAAAAAAcCAABkcnMvZG93bnJldi54bWxQSwUGAAAAAAMAAwC3AAAA/AIAAAAA&#10;" fillcolor="#9fc3ff" strokecolor="#4a7dba">
                    <v:fill color2="#e4eeff" angle="180" colors="0 #9fc3ff;22938f #bdd5ff;1 #e4eeff" focus="100%" type="gradient">
                      <o:fill v:ext="view" type="gradientUnscaled"/>
                    </v:fill>
                    <v:stroke startarrowwidth="narrow" startarrowlength="short" endarrowwidth="narrow" endarrowlength="short"/>
                    <v:textbox inset="2.53958mm,1.2694mm,2.53958mm,1.2694mm">
                      <w:txbxContent>
                        <w:p w14:paraId="3A4ECA77" w14:textId="77777777" w:rsidR="003B2421" w:rsidRDefault="00722715">
                          <w:pPr>
                            <w:jc w:val="center"/>
                            <w:textDirection w:val="btLr"/>
                          </w:pPr>
                          <w:r>
                            <w:rPr>
                              <w:color w:val="000000"/>
                              <w:sz w:val="14"/>
                            </w:rPr>
                            <w:t>Monitor situation.</w:t>
                          </w:r>
                        </w:p>
                      </w:txbxContent>
                    </v:textbox>
                  </v:roundrect>
                  <v:shapetype id="_x0000_t33" coordsize="21600,21600" o:spt="33" o:oned="t" path="m,l21600,r,21600e" filled="f">
                    <v:stroke joinstyle="miter"/>
                    <v:path arrowok="t" fillok="f" o:connecttype="none"/>
                    <o:lock v:ext="edit" shapetype="t"/>
                  </v:shapetype>
                  <v:shape id="Connector: Elbow 762358964" o:spid="_x0000_s1056" type="#_x0000_t33" style="position:absolute;left:39147;top:5333;width:5833;height:2953;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FYR7ygAAAOIAAAAPAAAAZHJzL2Rvd25yZXYueG1sRI9BawIx&#10;FITvhf6H8Aq91Wy321VXo0hBqIcetAU9PjbP3eDmZZukuv33plDwOMzMN8x8OdhOnMkH41jB8ygD&#10;QVw7bbhR8PW5fpqACBFZY+eYFPxSgOXi/m6OlXYX3tJ5FxuRIBwqVNDG2FdShroli2HkeuLkHZ23&#10;GJP0jdQeLwluO5lnWSktGk4LLfb01lJ92v1YBdOPYq3ZjItDcfjeoFmxj/leqceHYTUDEWmIt/B/&#10;+10rGJf5y+tkWhbwdyndAbm4AgAA//8DAFBLAQItABQABgAIAAAAIQDb4fbL7gAAAIUBAAATAAAA&#10;AAAAAAAAAAAAAAAAAABbQ29udGVudF9UeXBlc10ueG1sUEsBAi0AFAAGAAgAAAAhAFr0LFu/AAAA&#10;FQEAAAsAAAAAAAAAAAAAAAAAHwEAAF9yZWxzLy5yZWxzUEsBAi0AFAAGAAgAAAAhAPoVhHvKAAAA&#10;4gAAAA8AAAAAAAAAAAAAAAAABwIAAGRycy9kb3ducmV2LnhtbFBLBQYAAAAAAwADALcAAAD+AgAA&#10;AAA=&#10;" strokecolor="#4a7dba" strokeweight="2.25pt">
                    <v:stroke startarrowwidth="narrow" startarrowlength="short" endarrow="block" joinstyle="round"/>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1704233812" o:spid="_x0000_s1057" type="#_x0000_t34" style="position:absolute;left:6573;top:4573;width:9428;height:3968;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5Fv6ygAAAOMAAAAPAAAAZHJzL2Rvd25yZXYueG1sRI/disIw&#10;EIXvhX2HMAt7I5pYRUs1igiuC3rjzwMMzdgWm0lpstp9e7MgeDlzzpzvzGLV2VrcqfWVYw2joQJB&#10;nDtTcaHhct4OUhA+IBusHZOGP/KwWn70FpgZ9+Aj3U+hEDGEfYYayhCaTEqfl2TRD11DHLWray2G&#10;OLaFNC0+YritZaLUVFqsOBJKbGhTUn47/doI6fNkr47GNLu6/31ND7dqqy5af3126zmIQF14m1/X&#10;PybWn6lJMh6nowT+f4oLkMsnAAAA//8DAFBLAQItABQABgAIAAAAIQDb4fbL7gAAAIUBAAATAAAA&#10;AAAAAAAAAAAAAAAAAABbQ29udGVudF9UeXBlc10ueG1sUEsBAi0AFAAGAAgAAAAhAFr0LFu/AAAA&#10;FQEAAAsAAAAAAAAAAAAAAAAAHwEAAF9yZWxzLy5yZWxzUEsBAi0AFAAGAAgAAAAhAFXkW/rKAAAA&#10;4wAAAA8AAAAAAAAAAAAAAAAABwIAAGRycy9kb3ducmV2LnhtbFBLBQYAAAAAAwADALcAAAD+AgAA&#10;AAA=&#10;" adj="21602" strokecolor="#4a7dba" strokeweight="2.25pt">
                    <v:stroke startarrowwidth="narrow" startarrowlength="short" endarrow="block" joinstyle="round"/>
                  </v:shape>
                  <v:roundrect id="Rectangle: Rounded Corners 161824737" o:spid="_x0000_s1058" style="position:absolute;left:476;top:66389;width:24344;height:813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bOkswwAAAOIAAAAPAAAAZHJzL2Rvd25yZXYueG1sRE/dasIw&#10;FL4f+A7hCN7NVB1aq1FEEHZVsNsDHJrTprQ5KU3U6tMvg8EuP77//XG0nbjT4BvHChbzBARx6XTD&#10;tYLvr8t7CsIHZI2dY1LwJA/Hw+Rtj5l2D77SvQi1iCHsM1RgQugzKX1pyKKfu544cpUbLIYIh1rq&#10;AR8x3HZymSRrabHh2GCwp7Ohsi1uVkH+qpKKtrk7ccotXdprkQej1Gw6nnYgAo3hX/zn/tRx/nqR&#10;Lj82qw38XooY5OEHAAD//wMAUEsBAi0AFAAGAAgAAAAhANvh9svuAAAAhQEAABMAAAAAAAAAAAAA&#10;AAAAAAAAAFtDb250ZW50X1R5cGVzXS54bWxQSwECLQAUAAYACAAAACEAWvQsW78AAAAVAQAACwAA&#10;AAAAAAAAAAAAAAAfAQAAX3JlbHMvLnJlbHNQSwECLQAUAAYACAAAACEAqWzpLMMAAADiAAAADwAA&#10;AAAAAAAAAAAAAAAHAgAAZHJzL2Rvd25yZXYueG1sUEsFBgAAAAADAAMAtwAAAPcCAAAAAA==&#10;" fillcolor="white [3201]" strokecolor="#4bacc6 [3208]" strokeweight="2pt">
                    <v:stroke startarrowwidth="narrow" startarrowlength="short" endarrowwidth="narrow" endarrowlength="short"/>
                    <v:textbox inset="2.53958mm,1.2694mm,2.53958mm,1.2694mm">
                      <w:txbxContent>
                        <w:p w14:paraId="2A702542" w14:textId="77777777" w:rsidR="003B2421" w:rsidRDefault="00722715">
                          <w:pPr>
                            <w:jc w:val="center"/>
                            <w:textDirection w:val="btLr"/>
                          </w:pPr>
                          <w:r>
                            <w:rPr>
                              <w:color w:val="000000"/>
                              <w:sz w:val="14"/>
                            </w:rPr>
                            <w:t>The DSL/Headteacher is responsible for wellbeing and as such should be informed of anything that places a child at risk, BUT safeguarding procedures must be followed.</w:t>
                          </w:r>
                        </w:p>
                      </w:txbxContent>
                    </v:textbox>
                  </v:roundrect>
                  <v:roundrect id="Rectangle: Rounded Corners 2024749446" o:spid="_x0000_s1059" style="position:absolute;left:28670;top:68199;width:24344;height:813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60Q4ywAAAOMAAAAPAAAAZHJzL2Rvd25yZXYueG1sRI9Ba8JA&#10;FITvhf6H5RV6q5uGoDa6ShWF9iKN9eDxmX0mwezbsLvG9N93C0KPw8x8w8yXg2lFT843lhW8jhIQ&#10;xKXVDVcKDt/blykIH5A1tpZJwQ95WC4eH+aYa3vjgvp9qESEsM9RQR1Cl0vpy5oM+pHtiKN3ts5g&#10;iNJVUju8RbhpZZokY2mw4bhQY0frmsrL/moUTL/CCk+bzed1S7tT3x4Ld5wUSj0/De8zEIGG8B++&#10;tz+0gjRJs0n2lmVj+PsU/4Bc/AIAAP//AwBQSwECLQAUAAYACAAAACEA2+H2y+4AAACFAQAAEwAA&#10;AAAAAAAAAAAAAAAAAAAAW0NvbnRlbnRfVHlwZXNdLnhtbFBLAQItABQABgAIAAAAIQBa9CxbvwAA&#10;ABUBAAALAAAAAAAAAAAAAAAAAB8BAABfcmVscy8ucmVsc1BLAQItABQABgAIAAAAIQAM60Q4ywAA&#10;AOMAAAAPAAAAAAAAAAAAAAAAAAcCAABkcnMvZG93bnJldi54bWxQSwUGAAAAAAMAAwC3AAAA/wIA&#10;AAAA&#10;" fillcolor="#9fc3ff" strokecolor="#4a7dba">
                    <v:fill color2="#e4eeff" angle="180" colors="0 #9fc3ff;22938f #bdd5ff;1 #e4eeff" focus="100%" type="gradient">
                      <o:fill v:ext="view" type="gradientUnscaled"/>
                    </v:fill>
                    <v:stroke startarrowwidth="narrow" startarrowlength="short" endarrowwidth="narrow" endarrowlength="short"/>
                    <v:textbox inset="2.53958mm,1.2694mm,2.53958mm,1.2694mm">
                      <w:txbxContent>
                        <w:p w14:paraId="08C9F166" w14:textId="77777777" w:rsidR="003B2421" w:rsidRDefault="00722715">
                          <w:pPr>
                            <w:jc w:val="center"/>
                            <w:textDirection w:val="btLr"/>
                          </w:pPr>
                          <w:r>
                            <w:rPr>
                              <w:color w:val="000000"/>
                              <w:sz w:val="14"/>
                            </w:rPr>
                            <w:t>In the case of a member of staff or volunteer, it is likely that a suspension will take place at the point of referral to police, whilst police and internal procedures are being undertaken.</w:t>
                          </w:r>
                        </w:p>
                      </w:txbxContent>
                    </v:textbox>
                  </v:roundrect>
                  <v:shape id="Connector: Elbow 1046526775" o:spid="_x0000_s1060" type="#_x0000_t34" style="position:absolute;left:45815;top:47815;width:4032;height:3611;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fvs3yAAAAOMAAAAPAAAAZHJzL2Rvd25yZXYueG1sRE9La8JA&#10;EL4X+h+WKXirm2oTNbpKKYhSPPgqvY7ZyYNmZ0N2jem/7wqFHud7z2LVm1p01LrKsoKXYQSCOLO6&#10;4kLB+bR+noJwHlljbZkU/JCD1fLxYYGptjc+UHf0hQgh7FJUUHrfpFK6rCSDbmgb4sDltjXow9kW&#10;Urd4C+GmlqMoSqTBikNDiQ29l5R9H69GAe/X40TuZpsL7rqPQ/yZX762uVKDp/5tDsJT7//Ff+6t&#10;DvOj1yQeJZNJDPefAgBy+QsAAP//AwBQSwECLQAUAAYACAAAACEA2+H2y+4AAACFAQAAEwAAAAAA&#10;AAAAAAAAAAAAAAAAW0NvbnRlbnRfVHlwZXNdLnhtbFBLAQItABQABgAIAAAAIQBa9CxbvwAAABUB&#10;AAALAAAAAAAAAAAAAAAAAB8BAABfcmVscy8ucmVsc1BLAQItABQABgAIAAAAIQA8fvs3yAAAAOMA&#10;AAAPAAAAAAAAAAAAAAAAAAcCAABkcnMvZG93bnJldi54bWxQSwUGAAAAAAMAAwC3AAAA/AIAAAAA&#10;" adj="21592" strokecolor="#4a7dba" strokeweight="2.25pt">
                    <v:stroke startarrowwidth="narrow" startarrowlength="short" endarrow="block" joinstyle="round"/>
                  </v:shape>
                  <v:shape id="Connector: Elbow 1920666844" o:spid="_x0000_s1061" type="#_x0000_t34" style="position:absolute;left:2286;top:26479;width:2375;height:9665;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LHtUyQAAAOMAAAAPAAAAZHJzL2Rvd25yZXYueG1sRI/disIw&#10;EIXvF/Ydwix4I2uilFK7RhHBH9i98ecBhmZsi82kNFHr2xtB2MuZc+Z8Z2aL3jbiRp2vHWsYjxQI&#10;4sKZmksNp+P6OwPhA7LBxjFpeJCHxfzzY4a5cXfe0+0QShFD2OeooQqhzaX0RUUW/ci1xFE7u85i&#10;iGNXStPhPYbbRk6USqXFmiOhwpZWFRWXw9VGyJCTX7U3pt02w805+7vUa3XSevDVL39ABOrDv/l9&#10;vTOx/nSi0jTNkgReP8UFyPkTAAD//wMAUEsBAi0AFAAGAAgAAAAhANvh9svuAAAAhQEAABMAAAAA&#10;AAAAAAAAAAAAAAAAAFtDb250ZW50X1R5cGVzXS54bWxQSwECLQAUAAYACAAAACEAWvQsW78AAAAV&#10;AQAACwAAAAAAAAAAAAAAAAAfAQAAX3JlbHMvLnJlbHNQSwECLQAUAAYACAAAACEAZCx7VMkAAADj&#10;AAAADwAAAAAAAAAAAAAAAAAHAgAAZHJzL2Rvd25yZXYueG1sUEsFBgAAAAADAAMAtwAAAP0CAAAA&#10;AA==&#10;" adj="21602" strokecolor="#4a7dba" strokeweight="2.25pt">
                    <v:stroke startarrowwidth="narrow" startarrowlength="short" endarrow="block" joinstyle="round"/>
                  </v:shape>
                  <v:shape id="Straight Arrow Connector 921402746" o:spid="_x0000_s1062" type="#_x0000_t32" style="position:absolute;left:10287;top:38576;width:2078;height:5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losygAAAOIAAAAPAAAAZHJzL2Rvd25yZXYueG1sRI9bawIx&#10;FITfBf9DOIW+adZFvKxGEaFQhFa8gK/HzXF37eZkm0Td/ntTKPRxmJlvmPmyNbW4k/OVZQWDfgKC&#10;OLe64kLB8fDWm4DwAVljbZkU/JCH5aLbmWOm7YN3dN+HQkQI+wwVlCE0mZQ+L8mg79uGOHoX6wyG&#10;KF0htcNHhJtapkkykgYrjgslNrQuKf/a34yC7cf4vFnrk/40J2dNcw27b6eVen1pVzMQgdrwH/5r&#10;v2sF03QwTNLxcAS/l+IdkIsnAAAA//8DAFBLAQItABQABgAIAAAAIQDb4fbL7gAAAIUBAAATAAAA&#10;AAAAAAAAAAAAAAAAAABbQ29udGVudF9UeXBlc10ueG1sUEsBAi0AFAAGAAgAAAAhAFr0LFu/AAAA&#10;FQEAAAsAAAAAAAAAAAAAAAAAHwEAAF9yZWxzLy5yZWxzUEsBAi0AFAAGAAgAAAAhAAj+WizKAAAA&#10;4gAAAA8AAAAAAAAAAAAAAAAABwIAAGRycy9kb3ducmV2LnhtbFBLBQYAAAAAAwADALcAAAD+AgAA&#10;AAA=&#10;" strokecolor="#4a7dba" strokeweight="2.25pt">
                    <v:stroke startarrowwidth="narrow" startarrowlength="short" endarrow="block"/>
                  </v:shape>
                  <v:shape id="Straight Arrow Connector 243786828" o:spid="_x0000_s1063" type="#_x0000_t32" style="position:absolute;left:4667;top:41243;width:0;height:219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JimYxgAAAOIAAAAPAAAAZHJzL2Rvd25yZXYueG1sRE/PS8Mw&#10;FL4P/B/CE7ytqd2opS4bVRjsurmhx0fzbKrNS0liV/3rzUHw+PH93uxmO4iJfOgdK7jPchDErdM9&#10;dwrOL/tlBSJEZI2DY1LwTQF225vFBmvtrnyk6RQ7kUI41KjAxDjWUobWkMWQuZE4ce/OW4wJ+k5q&#10;j9cUbgdZ5HkpLfacGgyO9Gyo/Tx9WQVPXr6Z1+HQfPQ/U66bmcvLfqXU3e3cPIKINMd/8Z/7oBUU&#10;69VDVVZF2pwupTsgt78AAAD//wMAUEsBAi0AFAAGAAgAAAAhANvh9svuAAAAhQEAABMAAAAAAAAA&#10;AAAAAAAAAAAAAFtDb250ZW50X1R5cGVzXS54bWxQSwECLQAUAAYACAAAACEAWvQsW78AAAAVAQAA&#10;CwAAAAAAAAAAAAAAAAAfAQAAX3JlbHMvLnJlbHNQSwECLQAUAAYACAAAACEAtSYpmMYAAADiAAAA&#10;DwAAAAAAAAAAAAAAAAAHAgAAZHJzL2Rvd25yZXYueG1sUEsFBgAAAAADAAMAtwAAAPoCAAAAAA==&#10;" strokecolor="#4f81bd [3204]" strokeweight="2.25pt">
                    <v:stroke startarrowwidth="narrow" startarrowlength="short" endarrow="block"/>
                  </v:shape>
                  <v:shape id="Straight Arrow Connector 754561883" o:spid="_x0000_s1064" type="#_x0000_t32" style="position:absolute;left:9493;top:57517;width:3240;height:190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1x2hyQAAAOIAAAAPAAAAZHJzL2Rvd25yZXYueG1sRI9BS8NA&#10;FITvQv/D8gre7KatjSF2W6JQ6NVWscdH9jUbm30bdtc0+utdQfA4zMw3zHo72k4M5EPrWMF8loEg&#10;rp1uuVHwetzdFSBCRNbYOSYFXxRgu5ncrLHU7sovNBxiIxKEQ4kKTIx9KWWoDVkMM9cTJ+/svMWY&#10;pG+k9nhNcNvJRZbl0mLLacFgT8+G6svh0yp48vJk3rt99dF+D5muRs7fdkulbqdj9Qgi0hj/w3/t&#10;vVbwsLpf5fOiWMLvpXQH5OYHAAD//wMAUEsBAi0AFAAGAAgAAAAhANvh9svuAAAAhQEAABMAAAAA&#10;AAAAAAAAAAAAAAAAAFtDb250ZW50X1R5cGVzXS54bWxQSwECLQAUAAYACAAAACEAWvQsW78AAAAV&#10;AQAACwAAAAAAAAAAAAAAAAAfAQAAX3JlbHMvLnJlbHNQSwECLQAUAAYACAAAACEAyNcdockAAADi&#10;AAAADwAAAAAAAAAAAAAAAAAHAgAAZHJzL2Rvd25yZXYueG1sUEsFBgAAAAADAAMAtwAAAP0CAAAA&#10;AA==&#10;" strokecolor="#4f81bd [3204]" strokeweight="2.25pt">
                    <v:stroke startarrowwidth="narrow" startarrowlength="short" endarrow="block"/>
                  </v:shape>
                  <v:shape id="Straight Arrow Connector 460168239" o:spid="_x0000_s1065" type="#_x0000_t32" style="position:absolute;left:41071;top:45270;width:198;height:216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4cEzywAAAOIAAAAPAAAAZHJzL2Rvd25yZXYueG1sRI9BSwMx&#10;FITvgv8hvIKXYpNWWeq2aRG1ItJLqx68PTavm8XNy5qk7fbfm4LQ4zAz3zDzZe9acaAQG88axiMF&#10;grjypuFaw+fH6nYKIiZkg61n0nCiCMvF9dUcS+OPvKHDNtUiQziWqMGm1JVSxsqSwzjyHXH2dj44&#10;TFmGWpqAxwx3rZwoVUiHDecFix09Wap+tnunQX31w5cw/HXv9vl7/bpbp2i90fpm0D/OQCTq0yX8&#10;334zGu4LNS6mk7sHOF/Kd0Au/gAAAP//AwBQSwECLQAUAAYACAAAACEA2+H2y+4AAACFAQAAEwAA&#10;AAAAAAAAAAAAAAAAAAAAW0NvbnRlbnRfVHlwZXNdLnhtbFBLAQItABQABgAIAAAAIQBa9CxbvwAA&#10;ABUBAAALAAAAAAAAAAAAAAAAAB8BAABfcmVscy8ucmVsc1BLAQItABQABgAIAAAAIQCo4cEzywAA&#10;AOIAAAAPAAAAAAAAAAAAAAAAAAcCAABkcnMvZG93bnJldi54bWxQSwUGAAAAAAMAAwC3AAAA/wIA&#10;AAAA&#10;" strokecolor="#4a7dba" strokeweight="2.25pt">
                    <v:stroke startarrowwidth="narrow" startarrowlength="short" endarrow="block"/>
                  </v:shape>
                  <v:shape id="Straight Arrow Connector 1501667830" o:spid="_x0000_s1066" type="#_x0000_t32" style="position:absolute;left:49815;top:66008;width:0;height:219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6mqyQAAAOMAAAAPAAAAZHJzL2Rvd25yZXYueG1sRI9BT8Mw&#10;DIXvSPyHyEjcWDImylSWTQVp0q4MEBytxjSFxqmS0BV+PT4gcbT9/N77Nrs5DGqilPvIFpYLA4q4&#10;ja7nzsLz0/5qDSoXZIdDZLLwTRl22/OzDdYunviRpmPplJhwrtGCL2Wstc6tp4B5EUdiub3HFLDI&#10;mDrtEp7EPAz62phKB+xZEjyO9OCp/Tx+BQv3Sb/51+HQfPQ/k3HNzNXLfmXt5cXc3IEqNJd/8d/3&#10;wUn9G7Osqtv1SiiESRagt78AAAD//wMAUEsBAi0AFAAGAAgAAAAhANvh9svuAAAAhQEAABMAAAAA&#10;AAAAAAAAAAAAAAAAAFtDb250ZW50X1R5cGVzXS54bWxQSwECLQAUAAYACAAAACEAWvQsW78AAAAV&#10;AQAACwAAAAAAAAAAAAAAAAAfAQAAX3JlbHMvLnJlbHNQSwECLQAUAAYACAAAACEALCupqskAAADj&#10;AAAADwAAAAAAAAAAAAAAAAAHAgAAZHJzL2Rvd25yZXYueG1sUEsFBgAAAAADAAMAtwAAAP0CAAAA&#10;AA==&#10;" strokecolor="#4f81bd [3204]" strokeweight="2.25pt">
                    <v:stroke startarrowwidth="narrow" startarrowlength="short" endarrow="block"/>
                  </v:shape>
                  <v:shape id="Connector: Elbow 308253778" o:spid="_x0000_s1067" type="#_x0000_t34" style="position:absolute;left:5630;top:36893;width:30136;height:10575;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1359xQAAAOIAAAAPAAAAZHJzL2Rvd25yZXYueG1sRE/LisIw&#10;FN0L/kO4wuw09TUtHaOIIDO4qOjMB1yaa1tsbkITtf79ZCG4PJz3atObVtyp841lBdNJAoK4tLrh&#10;SsHf736cgfABWWNrmRQ8ycNmPRysMNf2wSe6n0MlYgj7HBXUIbhcSl/WZNBPrCOO3MV2BkOEXSV1&#10;h48Yblo5S5JPabDh2FCjo11N5fV8MwrcIV0UZVZ88xGvS24KuXfPi1Ifo377BSJQH97il/tHK5gn&#10;2Ww5T9O4OV6Kd0Cu/wEAAP//AwBQSwECLQAUAAYACAAAACEA2+H2y+4AAACFAQAAEwAAAAAAAAAA&#10;AAAAAAAAAAAAW0NvbnRlbnRfVHlwZXNdLnhtbFBLAQItABQABgAIAAAAIQBa9CxbvwAAABUBAAAL&#10;AAAAAAAAAAAAAAAAAB8BAABfcmVscy8ucmVsc1BLAQItABQABgAIAAAAIQAi1359xQAAAOIAAAAP&#10;AAAAAAAAAAAAAAAAAAcCAABkcnMvZG93bnJldi54bWxQSwUGAAAAAAMAAwC3AAAA+QIAAAAA&#10;" adj="21343" strokecolor="#4a7dba" strokeweight="2.25pt">
                    <v:stroke startarrowwidth="narrow" startarrowlength="short" endarrow="block" joinstyle="round"/>
                  </v:shape>
                  <v:shape id="Straight Arrow Connector 1055174406" o:spid="_x0000_s1068" type="#_x0000_t32" style="position:absolute;left:9239;top:20808;width:0;height:138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iJDGxgAAAOMAAAAPAAAAZHJzL2Rvd25yZXYueG1sRE9LawIx&#10;EL4L/ocwgjdNLL7YGqUIgght8QFex810d9vNZE2ibv99Uyj0ON97FqvW1uJOPlSONYyGCgRx7kzF&#10;hYbTcTOYgwgR2WDtmDR8U4DVsttZYGbcg/d0P8RCpBAOGWooY2wyKUNeksUwdA1x4j6ctxjT6Qtp&#10;PD5SuK3lk1JTabHi1FBiQ+uS8q/DzWp4f51ddmtzNm/27J1tPuP+6o3W/V778gwiUhv/xX/urUnz&#10;1WQymo3Hagq/PyUA5PIHAAD//wMAUEsBAi0AFAAGAAgAAAAhANvh9svuAAAAhQEAABMAAAAAAAAA&#10;AAAAAAAAAAAAAFtDb250ZW50X1R5cGVzXS54bWxQSwECLQAUAAYACAAAACEAWvQsW78AAAAVAQAA&#10;CwAAAAAAAAAAAAAAAAAfAQAAX3JlbHMvLnJlbHNQSwECLQAUAAYACAAAACEAl4iQxsYAAADjAAAA&#10;DwAAAAAAAAAAAAAAAAAHAgAAZHJzL2Rvd25yZXYueG1sUEsFBgAAAAADAAMAtwAAAPoCAAAAAA==&#10;" strokecolor="#4a7dba" strokeweight="2.25pt">
                    <v:stroke startarrowwidth="narrow" startarrowlength="short" endarrow="block"/>
                  </v:shape>
                </v:group>
              </v:group>
            </w:pict>
          </mc:Fallback>
        </mc:AlternateContent>
      </w:r>
    </w:p>
    <w:p w14:paraId="582C11EA" w14:textId="77777777" w:rsidR="003B2421" w:rsidRDefault="00722715">
      <w:pPr>
        <w:spacing w:after="200" w:line="276" w:lineRule="auto"/>
        <w:jc w:val="center"/>
        <w:rPr>
          <w:color w:val="000000"/>
        </w:rPr>
      </w:pPr>
      <w:r>
        <w:br w:type="page"/>
      </w:r>
      <w:r>
        <w:rPr>
          <w:noProof/>
        </w:rPr>
        <mc:AlternateContent>
          <mc:Choice Requires="wps">
            <w:drawing>
              <wp:anchor distT="0" distB="0" distL="0" distR="0" simplePos="0" relativeHeight="251666432" behindDoc="1" locked="0" layoutInCell="1" hidden="0" allowOverlap="1" wp14:anchorId="76CDD204" wp14:editId="50FED292">
                <wp:simplePos x="0" y="0"/>
                <wp:positionH relativeFrom="column">
                  <wp:posOffset>4432300</wp:posOffset>
                </wp:positionH>
                <wp:positionV relativeFrom="paragraph">
                  <wp:posOffset>1485900</wp:posOffset>
                </wp:positionV>
                <wp:extent cx="0" cy="290195"/>
                <wp:effectExtent l="0" t="0" r="0" b="0"/>
                <wp:wrapNone/>
                <wp:docPr id="264" name="Straight Arrow Connector 264"/>
                <wp:cNvGraphicFramePr/>
                <a:graphic xmlns:a="http://schemas.openxmlformats.org/drawingml/2006/main">
                  <a:graphicData uri="http://schemas.microsoft.com/office/word/2010/wordprocessingShape">
                    <wps:wsp>
                      <wps:cNvCnPr/>
                      <wps:spPr>
                        <a:xfrm>
                          <a:off x="5346000" y="3634903"/>
                          <a:ext cx="0" cy="290195"/>
                        </a:xfrm>
                        <a:prstGeom prst="straightConnector1">
                          <a:avLst/>
                        </a:prstGeom>
                        <a:noFill/>
                        <a:ln w="28575" cap="flat" cmpd="sng">
                          <a:solidFill>
                            <a:srgbClr val="4A7DBA"/>
                          </a:solidFill>
                          <a:prstDash val="solid"/>
                          <a:round/>
                          <a:headEnd type="none" w="sm" len="sm"/>
                          <a:tailEnd type="triangl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1" distB="0" distT="0" distL="0" distR="0" hidden="0" layoutInCell="1" locked="0" relativeHeight="0" simplePos="0">
                <wp:simplePos x="0" y="0"/>
                <wp:positionH relativeFrom="column">
                  <wp:posOffset>4432300</wp:posOffset>
                </wp:positionH>
                <wp:positionV relativeFrom="paragraph">
                  <wp:posOffset>1485900</wp:posOffset>
                </wp:positionV>
                <wp:extent cx="0" cy="290195"/>
                <wp:effectExtent b="0" l="0" r="0" t="0"/>
                <wp:wrapNone/>
                <wp:docPr id="264" name="image14.png"/>
                <a:graphic>
                  <a:graphicData uri="http://schemas.openxmlformats.org/drawingml/2006/picture">
                    <pic:pic>
                      <pic:nvPicPr>
                        <pic:cNvPr id="0" name="image14.png"/>
                        <pic:cNvPicPr preferRelativeResize="0"/>
                      </pic:nvPicPr>
                      <pic:blipFill>
                        <a:blip r:embed="rId23"/>
                        <a:srcRect/>
                        <a:stretch>
                          <a:fillRect/>
                        </a:stretch>
                      </pic:blipFill>
                      <pic:spPr>
                        <a:xfrm>
                          <a:off x="0" y="0"/>
                          <a:ext cx="0" cy="290195"/>
                        </a:xfrm>
                        <a:prstGeom prst="rect"/>
                        <a:ln/>
                      </pic:spPr>
                    </pic:pic>
                  </a:graphicData>
                </a:graphic>
              </wp:anchor>
            </w:drawing>
          </mc:Fallback>
        </mc:AlternateContent>
      </w:r>
      <w:r>
        <w:rPr>
          <w:noProof/>
        </w:rPr>
        <mc:AlternateContent>
          <mc:Choice Requires="wps">
            <w:drawing>
              <wp:anchor distT="0" distB="0" distL="114300" distR="114300" simplePos="0" relativeHeight="251667456" behindDoc="0" locked="0" layoutInCell="1" hidden="0" allowOverlap="1" wp14:anchorId="5AE11343" wp14:editId="07ACE495">
                <wp:simplePos x="0" y="0"/>
                <wp:positionH relativeFrom="column">
                  <wp:posOffset>1231900</wp:posOffset>
                </wp:positionH>
                <wp:positionV relativeFrom="paragraph">
                  <wp:posOffset>812800</wp:posOffset>
                </wp:positionV>
                <wp:extent cx="0" cy="219075"/>
                <wp:effectExtent l="0" t="0" r="0" b="0"/>
                <wp:wrapNone/>
                <wp:docPr id="251" name="Straight Arrow Connector 251"/>
                <wp:cNvGraphicFramePr/>
                <a:graphic xmlns:a="http://schemas.openxmlformats.org/drawingml/2006/main">
                  <a:graphicData uri="http://schemas.microsoft.com/office/word/2010/wordprocessingShape">
                    <wps:wsp>
                      <wps:cNvCnPr/>
                      <wps:spPr>
                        <a:xfrm>
                          <a:off x="5346000" y="3670463"/>
                          <a:ext cx="0" cy="219075"/>
                        </a:xfrm>
                        <a:prstGeom prst="straightConnector1">
                          <a:avLst/>
                        </a:prstGeom>
                        <a:noFill/>
                        <a:ln w="28575" cap="flat" cmpd="sng">
                          <a:solidFill>
                            <a:schemeClr val="accent1"/>
                          </a:solidFill>
                          <a:prstDash val="solid"/>
                          <a:round/>
                          <a:headEnd type="none" w="sm" len="sm"/>
                          <a:tailEnd type="triangl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1231900</wp:posOffset>
                </wp:positionH>
                <wp:positionV relativeFrom="paragraph">
                  <wp:posOffset>812800</wp:posOffset>
                </wp:positionV>
                <wp:extent cx="0" cy="219075"/>
                <wp:effectExtent b="0" l="0" r="0" t="0"/>
                <wp:wrapNone/>
                <wp:docPr id="251" name="image1.png"/>
                <a:graphic>
                  <a:graphicData uri="http://schemas.openxmlformats.org/drawingml/2006/picture">
                    <pic:pic>
                      <pic:nvPicPr>
                        <pic:cNvPr id="0" name="image1.png"/>
                        <pic:cNvPicPr preferRelativeResize="0"/>
                      </pic:nvPicPr>
                      <pic:blipFill>
                        <a:blip r:embed="rId24"/>
                        <a:srcRect/>
                        <a:stretch>
                          <a:fillRect/>
                        </a:stretch>
                      </pic:blipFill>
                      <pic:spPr>
                        <a:xfrm>
                          <a:off x="0" y="0"/>
                          <a:ext cx="0" cy="219075"/>
                        </a:xfrm>
                        <a:prstGeom prst="rect"/>
                        <a:ln/>
                      </pic:spPr>
                    </pic:pic>
                  </a:graphicData>
                </a:graphic>
              </wp:anchor>
            </w:drawing>
          </mc:Fallback>
        </mc:AlternateContent>
      </w:r>
      <w:r>
        <w:rPr>
          <w:noProof/>
        </w:rPr>
        <mc:AlternateContent>
          <mc:Choice Requires="wps">
            <w:drawing>
              <wp:anchor distT="0" distB="0" distL="114300" distR="114300" simplePos="0" relativeHeight="251668480" behindDoc="0" locked="0" layoutInCell="1" hidden="0" allowOverlap="1" wp14:anchorId="0EC9E98B" wp14:editId="731142EC">
                <wp:simplePos x="0" y="0"/>
                <wp:positionH relativeFrom="column">
                  <wp:posOffset>812800</wp:posOffset>
                </wp:positionH>
                <wp:positionV relativeFrom="paragraph">
                  <wp:posOffset>1841500</wp:posOffset>
                </wp:positionV>
                <wp:extent cx="1018928" cy="1280185"/>
                <wp:effectExtent l="0" t="0" r="0" b="0"/>
                <wp:wrapNone/>
                <wp:docPr id="254" name="Rectangle: Rounded Corners 254"/>
                <wp:cNvGraphicFramePr/>
                <a:graphic xmlns:a="http://schemas.openxmlformats.org/drawingml/2006/main">
                  <a:graphicData uri="http://schemas.microsoft.com/office/word/2010/wordprocessingShape">
                    <wps:wsp>
                      <wps:cNvSpPr/>
                      <wps:spPr>
                        <a:xfrm>
                          <a:off x="4841299" y="3144670"/>
                          <a:ext cx="1009403" cy="1270660"/>
                        </a:xfrm>
                        <a:prstGeom prst="roundRect">
                          <a:avLst>
                            <a:gd name="adj" fmla="val 16667"/>
                          </a:avLst>
                        </a:prstGeom>
                        <a:gradFill>
                          <a:gsLst>
                            <a:gs pos="0">
                              <a:srgbClr val="9FC3FF"/>
                            </a:gs>
                            <a:gs pos="35000">
                              <a:srgbClr val="BDD5FF"/>
                            </a:gs>
                            <a:gs pos="100000">
                              <a:srgbClr val="E4EEFF"/>
                            </a:gs>
                          </a:gsLst>
                          <a:lin ang="16200000" scaled="0"/>
                        </a:gradFill>
                        <a:ln w="9525" cap="flat" cmpd="sng">
                          <a:solidFill>
                            <a:srgbClr val="4A7DBA"/>
                          </a:solidFill>
                          <a:prstDash val="solid"/>
                          <a:round/>
                          <a:headEnd type="none" w="sm" len="sm"/>
                          <a:tailEnd type="none" w="sm" len="sm"/>
                        </a:ln>
                      </wps:spPr>
                      <wps:txbx>
                        <w:txbxContent>
                          <w:p w14:paraId="66C4C85F" w14:textId="77777777" w:rsidR="003B2421" w:rsidRDefault="00722715">
                            <w:pPr>
                              <w:jc w:val="center"/>
                              <w:textDirection w:val="btLr"/>
                            </w:pPr>
                            <w:r>
                              <w:rPr>
                                <w:color w:val="000000"/>
                                <w:sz w:val="14"/>
                              </w:rPr>
                              <w:t>If staff/volunteer or learner, review the incident and decide upon the appropriate course of action.</w:t>
                            </w:r>
                          </w:p>
                        </w:txbxContent>
                      </wps:txbx>
                      <wps:bodyPr spcFirstLastPara="1" wrap="square" lIns="91425" tIns="45700" rIns="91425" bIns="45700" anchor="ctr" anchorCtr="0">
                        <a:noAutofit/>
                      </wps:bodyPr>
                    </wps:wsp>
                  </a:graphicData>
                </a:graphic>
              </wp:anchor>
            </w:drawing>
          </mc:Choice>
          <mc:Fallback>
            <w:pict>
              <v:roundrect w14:anchorId="0EC9E98B" id="Rectangle: Rounded Corners 254" o:spid="_x0000_s1069" style="position:absolute;left:0;text-align:left;margin-left:64pt;margin-top:145pt;width:80.25pt;height:100.8pt;z-index:25166848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sjPhAIAACcFAAAOAAAAZHJzL2Uyb0RvYy54bWysVMtu2zAQvBfoPxC8N5JsWY6NyIHjR1Eg&#10;SIOm/YA1RUksKJIl6dffd0krjtOmKFD0Ii/N3eHMLJc3t4dOkh23TmhV0uwqpYQrpiuhmpJ++7r+&#10;cE2J86AqkFrxkh65o7ez9+9u9mbKB7rVsuKWIIhy070paeu9mSaJYy3vwF1pwxVu1tp24HFpm6Sy&#10;sEf0TiaDNC2SvbaVsZpx5/Df5WmTziJ+XXPmP9e1457IkiI3H782fjfhm8xuYNpYMK1gPQ34BxYd&#10;CIWHnqGW4IFsrfgNqhPMaqdrf8V0l+i6FoxHDagmS39R89SC4VELmuPM2Sb3/2DZw+7JPFq0YW/c&#10;1GEYVBxq24Vf5EcOJc2v82wwmVByLOkwy/Ni3BvHD54wTMjSdJKnQ0oYZmSDcVoUMSN5gTLW+Y9c&#10;dyQEJbV6q6ov2J7oGuzunY/2VURBh/cEqu+U1J3EZuxAkqwoinFoFiL2yRg9Y/bGV2shZYzdM5wj&#10;RqNbaTzF2WazkJYgYEkn68Vwve4hG3cqO2UPR2n6RsXdcjn6QwXqf7Nkla9Wr0qQdPNMTgpFIIxJ&#10;VuBNDvXEMZC86u9lyLVwFiUV2SPt0WCENgOOSi3BY9gZLHCqOUnUUpwrXunN5+Pl3bzX6y7TgotL&#10;cO3Jl7gV0mAaexSjlkO1UhXxR4O9UTjJNJBxHSWS49xjEPM8CPn3PBQmFbby5caFyB82ByJQy6AI&#10;YOGvja6Oj5Y4w9YCSd6D849g8UpkeDzOLB78YwsWychPCts8yfLgjo+LfDQOltrLnc3lDijWanwK&#10;mLcUGxEWCx+fhiBe6fnW61p45BKZnsj0C5zGeBf7lyOM++U6Zr28b7OfAAAA//8DAFBLAwQUAAYA&#10;CAAAACEAxfPBWeAAAAALAQAADwAAAGRycy9kb3ducmV2LnhtbEyPzU7DMBCE70i8g7VI3KjTCIob&#10;4lSA2gMXRAqHHp14SSL8E9lOGt6e5QS3He1o5ptyt1jDZgxx8E7CepUBQ9d6PbhOwsf74UYAi0k5&#10;rYx3KOEbI+yqy4tSFdqfXY3zMXWMQlwslIQ+pbHgPLY9WhVXfkRHv08frEokQ8d1UGcKt4bnWbbh&#10;Vg2OGno14nOP7ddxshLEW3pSzX7/Mh3wtZnNqQ6n+1rK66vl8QFYwiX9meEXn9ChIqbGT05HZkjn&#10;grYkCfk2o4McuRB3wBoJt9v1BnhV8v8bqh8AAAD//wMAUEsBAi0AFAAGAAgAAAAhALaDOJL+AAAA&#10;4QEAABMAAAAAAAAAAAAAAAAAAAAAAFtDb250ZW50X1R5cGVzXS54bWxQSwECLQAUAAYACAAAACEA&#10;OP0h/9YAAACUAQAACwAAAAAAAAAAAAAAAAAvAQAAX3JlbHMvLnJlbHNQSwECLQAUAAYACAAAACEA&#10;a2LIz4QCAAAnBQAADgAAAAAAAAAAAAAAAAAuAgAAZHJzL2Uyb0RvYy54bWxQSwECLQAUAAYACAAA&#10;ACEAxfPBWeAAAAALAQAADwAAAAAAAAAAAAAAAADeBAAAZHJzL2Rvd25yZXYueG1sUEsFBgAAAAAE&#10;AAQA8wAAAOsFAAAAAA==&#10;" fillcolor="#9fc3ff" strokecolor="#4a7dba">
                <v:fill color2="#e4eeff" angle="180" colors="0 #9fc3ff;22938f #bdd5ff;1 #e4eeff" focus="100%" type="gradient">
                  <o:fill v:ext="view" type="gradientUnscaled"/>
                </v:fill>
                <v:stroke startarrowwidth="narrow" startarrowlength="short" endarrowwidth="narrow" endarrowlength="short"/>
                <v:textbox inset="2.53958mm,1.2694mm,2.53958mm,1.2694mm">
                  <w:txbxContent>
                    <w:p w14:paraId="66C4C85F" w14:textId="77777777" w:rsidR="003B2421" w:rsidRDefault="00722715">
                      <w:pPr>
                        <w:jc w:val="center"/>
                        <w:textDirection w:val="btLr"/>
                      </w:pPr>
                      <w:r>
                        <w:rPr>
                          <w:color w:val="000000"/>
                          <w:sz w:val="14"/>
                        </w:rPr>
                        <w:t>If staff/volunteer or learner, review the incident and decide upon the appropriate course of action.</w:t>
                      </w:r>
                    </w:p>
                  </w:txbxContent>
                </v:textbox>
              </v:roundrect>
            </w:pict>
          </mc:Fallback>
        </mc:AlternateContent>
      </w:r>
      <w:r>
        <w:rPr>
          <w:noProof/>
        </w:rPr>
        <mc:AlternateContent>
          <mc:Choice Requires="wpg">
            <w:drawing>
              <wp:anchor distT="0" distB="0" distL="114300" distR="114300" simplePos="0" relativeHeight="251669504" behindDoc="0" locked="0" layoutInCell="1" hidden="0" allowOverlap="1" wp14:anchorId="7841583C" wp14:editId="7DE2E36A">
                <wp:simplePos x="0" y="0"/>
                <wp:positionH relativeFrom="column">
                  <wp:posOffset>3619500</wp:posOffset>
                </wp:positionH>
                <wp:positionV relativeFrom="paragraph">
                  <wp:posOffset>4559300</wp:posOffset>
                </wp:positionV>
                <wp:extent cx="362916" cy="421309"/>
                <wp:effectExtent l="0" t="0" r="0" b="0"/>
                <wp:wrapNone/>
                <wp:docPr id="260" name="Connector: Elbow 260"/>
                <wp:cNvGraphicFramePr/>
                <a:graphic xmlns:a="http://schemas.openxmlformats.org/drawingml/2006/main">
                  <a:graphicData uri="http://schemas.microsoft.com/office/word/2010/wordprocessingShape">
                    <wps:wsp>
                      <wps:cNvCnPr/>
                      <wps:spPr>
                        <a:xfrm flipH="1">
                          <a:off x="5178830" y="3583633"/>
                          <a:ext cx="334341" cy="392734"/>
                        </a:xfrm>
                        <a:prstGeom prst="bentConnector3">
                          <a:avLst>
                            <a:gd name="adj1" fmla="val 99964"/>
                          </a:avLst>
                        </a:prstGeom>
                        <a:noFill/>
                        <a:ln w="28575" cap="flat" cmpd="sng">
                          <a:solidFill>
                            <a:srgbClr val="4A7DBA"/>
                          </a:solidFill>
                          <a:prstDash val="solid"/>
                          <a:round/>
                          <a:headEnd type="none" w="sm" len="sm"/>
                          <a:tailEnd type="triangle" w="med" len="med"/>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3619500</wp:posOffset>
                </wp:positionH>
                <wp:positionV relativeFrom="paragraph">
                  <wp:posOffset>4559300</wp:posOffset>
                </wp:positionV>
                <wp:extent cx="362916" cy="421309"/>
                <wp:effectExtent b="0" l="0" r="0" t="0"/>
                <wp:wrapNone/>
                <wp:docPr id="260" name="image10.png"/>
                <a:graphic>
                  <a:graphicData uri="http://schemas.openxmlformats.org/drawingml/2006/picture">
                    <pic:pic>
                      <pic:nvPicPr>
                        <pic:cNvPr id="0" name="image10.png"/>
                        <pic:cNvPicPr preferRelativeResize="0"/>
                      </pic:nvPicPr>
                      <pic:blipFill>
                        <a:blip r:embed="rId26"/>
                        <a:srcRect/>
                        <a:stretch>
                          <a:fillRect/>
                        </a:stretch>
                      </pic:blipFill>
                      <pic:spPr>
                        <a:xfrm>
                          <a:off x="0" y="0"/>
                          <a:ext cx="362916" cy="421309"/>
                        </a:xfrm>
                        <a:prstGeom prst="rect"/>
                        <a:ln/>
                      </pic:spPr>
                    </pic:pic>
                  </a:graphicData>
                </a:graphic>
              </wp:anchor>
            </w:drawing>
          </mc:Fallback>
        </mc:AlternateContent>
      </w:r>
      <w:r>
        <w:rPr>
          <w:noProof/>
        </w:rPr>
        <mc:AlternateContent>
          <mc:Choice Requires="wpg">
            <w:drawing>
              <wp:anchor distT="0" distB="0" distL="114300" distR="114300" simplePos="0" relativeHeight="251670528" behindDoc="0" locked="0" layoutInCell="1" hidden="0" allowOverlap="1" wp14:anchorId="043B4FD3" wp14:editId="7271FDEF">
                <wp:simplePos x="0" y="0"/>
                <wp:positionH relativeFrom="column">
                  <wp:posOffset>2921000</wp:posOffset>
                </wp:positionH>
                <wp:positionV relativeFrom="paragraph">
                  <wp:posOffset>5029200</wp:posOffset>
                </wp:positionV>
                <wp:extent cx="423822" cy="295275"/>
                <wp:effectExtent l="0" t="0" r="0" b="0"/>
                <wp:wrapNone/>
                <wp:docPr id="255" name="Connector: Elbow 255"/>
                <wp:cNvGraphicFramePr/>
                <a:graphic xmlns:a="http://schemas.openxmlformats.org/drawingml/2006/main">
                  <a:graphicData uri="http://schemas.microsoft.com/office/word/2010/wordprocessingShape">
                    <wps:wsp>
                      <wps:cNvCnPr/>
                      <wps:spPr>
                        <a:xfrm rot="10800000">
                          <a:off x="5148377" y="3646650"/>
                          <a:ext cx="395247" cy="266700"/>
                        </a:xfrm>
                        <a:prstGeom prst="bentConnector3">
                          <a:avLst>
                            <a:gd name="adj1" fmla="val 99964"/>
                          </a:avLst>
                        </a:prstGeom>
                        <a:noFill/>
                        <a:ln w="28575" cap="flat" cmpd="sng">
                          <a:solidFill>
                            <a:srgbClr val="4A7DBA"/>
                          </a:solidFill>
                          <a:prstDash val="solid"/>
                          <a:round/>
                          <a:headEnd type="none" w="sm" len="sm"/>
                          <a:tailEnd type="none" w="sm" len="sm"/>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2921000</wp:posOffset>
                </wp:positionH>
                <wp:positionV relativeFrom="paragraph">
                  <wp:posOffset>5029200</wp:posOffset>
                </wp:positionV>
                <wp:extent cx="423822" cy="295275"/>
                <wp:effectExtent b="0" l="0" r="0" t="0"/>
                <wp:wrapNone/>
                <wp:docPr id="255" name="image5.png"/>
                <a:graphic>
                  <a:graphicData uri="http://schemas.openxmlformats.org/drawingml/2006/picture">
                    <pic:pic>
                      <pic:nvPicPr>
                        <pic:cNvPr id="0" name="image5.png"/>
                        <pic:cNvPicPr preferRelativeResize="0"/>
                      </pic:nvPicPr>
                      <pic:blipFill>
                        <a:blip r:embed="rId27"/>
                        <a:srcRect/>
                        <a:stretch>
                          <a:fillRect/>
                        </a:stretch>
                      </pic:blipFill>
                      <pic:spPr>
                        <a:xfrm>
                          <a:off x="0" y="0"/>
                          <a:ext cx="423822" cy="295275"/>
                        </a:xfrm>
                        <a:prstGeom prst="rect"/>
                        <a:ln/>
                      </pic:spPr>
                    </pic:pic>
                  </a:graphicData>
                </a:graphic>
              </wp:anchor>
            </w:drawing>
          </mc:Fallback>
        </mc:AlternateContent>
      </w:r>
    </w:p>
    <w:p w14:paraId="2DB81873" w14:textId="77777777" w:rsidR="003B2421" w:rsidRDefault="00722715">
      <w:pPr>
        <w:pStyle w:val="Heading3"/>
        <w:rPr>
          <w:b/>
          <w:color w:val="494949"/>
        </w:rPr>
      </w:pPr>
      <w:r>
        <w:lastRenderedPageBreak/>
        <w:t>School actions</w:t>
      </w:r>
    </w:p>
    <w:p w14:paraId="0A8EB079" w14:textId="77777777" w:rsidR="003B2421" w:rsidRDefault="00722715">
      <w:pPr>
        <w:rPr>
          <w:color w:val="1762AB"/>
        </w:rPr>
      </w:pPr>
      <w:r>
        <w:t>It is more likely that the school will need to deal with incidents that involve inappropriate rather than illegal misuse. It is important that any incidents are dealt with as soon as possible in a proportionate manner, and that members of the school community are aware that incidents have been dealt with. It is intended that incidents of misuse will be dealt with through normal behaviour/disciplinary procedures as follows</w:t>
      </w:r>
      <w:r>
        <w:rPr>
          <w:color w:val="003EA4"/>
        </w:rPr>
        <w:t xml:space="preserve">: </w:t>
      </w:r>
    </w:p>
    <w:p w14:paraId="1F14CA61" w14:textId="77777777" w:rsidR="003B2421" w:rsidRDefault="00722715">
      <w:pPr>
        <w:pStyle w:val="Heading2"/>
        <w:rPr>
          <w:rFonts w:ascii="Arial" w:eastAsia="Arial" w:hAnsi="Arial" w:cs="Arial"/>
          <w:b/>
          <w:color w:val="003EA4"/>
          <w:sz w:val="28"/>
          <w:szCs w:val="28"/>
        </w:rPr>
      </w:pPr>
      <w:bookmarkStart w:id="21" w:name="_heading=h.2xcytpi" w:colFirst="0" w:colLast="0"/>
      <w:bookmarkEnd w:id="21"/>
      <w:r>
        <w:t>Responding to Learner Actions</w:t>
      </w:r>
    </w:p>
    <w:tbl>
      <w:tblPr>
        <w:tblStyle w:val="a2"/>
        <w:tblW w:w="10200" w:type="dxa"/>
        <w:jc w:val="center"/>
        <w:tblLayout w:type="fixed"/>
        <w:tblLook w:val="0000" w:firstRow="0" w:lastRow="0" w:firstColumn="0" w:lastColumn="0" w:noHBand="0" w:noVBand="0"/>
      </w:tblPr>
      <w:tblGrid>
        <w:gridCol w:w="2686"/>
        <w:gridCol w:w="725"/>
        <w:gridCol w:w="1023"/>
        <w:gridCol w:w="726"/>
        <w:gridCol w:w="726"/>
        <w:gridCol w:w="1050"/>
        <w:gridCol w:w="833"/>
        <w:gridCol w:w="726"/>
        <w:gridCol w:w="726"/>
        <w:gridCol w:w="979"/>
      </w:tblGrid>
      <w:tr w:rsidR="003B2421" w14:paraId="0C9A735D" w14:textId="77777777">
        <w:trPr>
          <w:trHeight w:val="2435"/>
          <w:jc w:val="center"/>
        </w:trPr>
        <w:tc>
          <w:tcPr>
            <w:tcW w:w="268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bottom"/>
          </w:tcPr>
          <w:p w14:paraId="7BA4BC75" w14:textId="77777777" w:rsidR="003B2421" w:rsidRDefault="00722715">
            <w:pPr>
              <w:jc w:val="center"/>
              <w:rPr>
                <w:b/>
              </w:rPr>
            </w:pPr>
            <w:r>
              <w:rPr>
                <w:b/>
              </w:rPr>
              <w:t>Incidents</w:t>
            </w:r>
          </w:p>
        </w:tc>
        <w:tc>
          <w:tcPr>
            <w:tcW w:w="725" w:type="dxa"/>
            <w:tcBorders>
              <w:top w:val="single" w:sz="8" w:space="0" w:color="999999"/>
              <w:left w:val="single" w:sz="8" w:space="0" w:color="999999"/>
              <w:bottom w:val="single" w:sz="8" w:space="0" w:color="999999"/>
              <w:right w:val="single" w:sz="8" w:space="0" w:color="999999"/>
            </w:tcBorders>
            <w:shd w:val="clear" w:color="auto" w:fill="DBE5F1"/>
            <w:tcMar>
              <w:top w:w="80" w:type="dxa"/>
              <w:left w:w="80" w:type="dxa"/>
              <w:bottom w:w="80" w:type="dxa"/>
              <w:right w:w="80" w:type="dxa"/>
            </w:tcMar>
            <w:vAlign w:val="center"/>
          </w:tcPr>
          <w:p w14:paraId="79DED0CF" w14:textId="77777777" w:rsidR="003B2421" w:rsidRDefault="00722715">
            <w:pPr>
              <w:jc w:val="center"/>
              <w:rPr>
                <w:sz w:val="18"/>
                <w:szCs w:val="18"/>
              </w:rPr>
            </w:pPr>
            <w:r>
              <w:rPr>
                <w:sz w:val="18"/>
                <w:szCs w:val="18"/>
              </w:rPr>
              <w:t>Refer to class teacher/tutor</w:t>
            </w:r>
          </w:p>
        </w:tc>
        <w:tc>
          <w:tcPr>
            <w:tcW w:w="1023" w:type="dxa"/>
            <w:tcBorders>
              <w:top w:val="single" w:sz="8" w:space="0" w:color="999999"/>
              <w:left w:val="single" w:sz="8" w:space="0" w:color="999999"/>
              <w:bottom w:val="single" w:sz="8" w:space="0" w:color="999999"/>
              <w:right w:val="single" w:sz="8" w:space="0" w:color="999999"/>
            </w:tcBorders>
            <w:shd w:val="clear" w:color="auto" w:fill="DBE5F1"/>
            <w:tcMar>
              <w:top w:w="80" w:type="dxa"/>
              <w:left w:w="80" w:type="dxa"/>
              <w:bottom w:w="80" w:type="dxa"/>
              <w:right w:w="80" w:type="dxa"/>
            </w:tcMar>
            <w:vAlign w:val="center"/>
          </w:tcPr>
          <w:p w14:paraId="73FD7C39" w14:textId="77777777" w:rsidR="003B2421" w:rsidRDefault="00722715">
            <w:pPr>
              <w:jc w:val="center"/>
              <w:rPr>
                <w:sz w:val="18"/>
                <w:szCs w:val="18"/>
              </w:rPr>
            </w:pPr>
            <w:r>
              <w:rPr>
                <w:sz w:val="18"/>
                <w:szCs w:val="18"/>
              </w:rPr>
              <w:t>Refer to Head of Department / Principal Teacher / Deputy Head</w:t>
            </w:r>
          </w:p>
        </w:tc>
        <w:tc>
          <w:tcPr>
            <w:tcW w:w="726" w:type="dxa"/>
            <w:tcBorders>
              <w:top w:val="single" w:sz="8" w:space="0" w:color="999999"/>
              <w:left w:val="single" w:sz="8" w:space="0" w:color="999999"/>
              <w:bottom w:val="single" w:sz="8" w:space="0" w:color="999999"/>
              <w:right w:val="single" w:sz="8" w:space="0" w:color="999999"/>
            </w:tcBorders>
            <w:shd w:val="clear" w:color="auto" w:fill="DBE5F1"/>
            <w:tcMar>
              <w:top w:w="80" w:type="dxa"/>
              <w:left w:w="80" w:type="dxa"/>
              <w:bottom w:w="80" w:type="dxa"/>
              <w:right w:w="80" w:type="dxa"/>
            </w:tcMar>
            <w:vAlign w:val="center"/>
          </w:tcPr>
          <w:p w14:paraId="5E938D9E" w14:textId="77777777" w:rsidR="003B2421" w:rsidRDefault="00722715">
            <w:pPr>
              <w:jc w:val="center"/>
              <w:rPr>
                <w:sz w:val="18"/>
                <w:szCs w:val="18"/>
              </w:rPr>
            </w:pPr>
            <w:r>
              <w:rPr>
                <w:sz w:val="18"/>
                <w:szCs w:val="18"/>
              </w:rPr>
              <w:t>Refer to Headteacher</w:t>
            </w:r>
          </w:p>
        </w:tc>
        <w:tc>
          <w:tcPr>
            <w:tcW w:w="726" w:type="dxa"/>
            <w:tcBorders>
              <w:top w:val="single" w:sz="8" w:space="0" w:color="999999"/>
              <w:left w:val="single" w:sz="8" w:space="0" w:color="999999"/>
              <w:bottom w:val="single" w:sz="8" w:space="0" w:color="999999"/>
              <w:right w:val="single" w:sz="8" w:space="0" w:color="999999"/>
            </w:tcBorders>
            <w:shd w:val="clear" w:color="auto" w:fill="DBE5F1"/>
            <w:tcMar>
              <w:top w:w="80" w:type="dxa"/>
              <w:left w:w="80" w:type="dxa"/>
              <w:bottom w:w="80" w:type="dxa"/>
              <w:right w:w="80" w:type="dxa"/>
            </w:tcMar>
            <w:vAlign w:val="center"/>
          </w:tcPr>
          <w:p w14:paraId="5DACCA6D" w14:textId="77777777" w:rsidR="003B2421" w:rsidRDefault="00722715">
            <w:pPr>
              <w:jc w:val="center"/>
              <w:rPr>
                <w:sz w:val="18"/>
                <w:szCs w:val="18"/>
              </w:rPr>
            </w:pPr>
            <w:r>
              <w:rPr>
                <w:sz w:val="18"/>
                <w:szCs w:val="18"/>
              </w:rPr>
              <w:t>Refer to Police/Social Work</w:t>
            </w:r>
          </w:p>
        </w:tc>
        <w:tc>
          <w:tcPr>
            <w:tcW w:w="1050" w:type="dxa"/>
            <w:tcBorders>
              <w:top w:val="single" w:sz="8" w:space="0" w:color="999999"/>
              <w:left w:val="single" w:sz="8" w:space="0" w:color="999999"/>
              <w:bottom w:val="single" w:sz="8" w:space="0" w:color="999999"/>
              <w:right w:val="single" w:sz="8" w:space="0" w:color="999999"/>
            </w:tcBorders>
            <w:shd w:val="clear" w:color="auto" w:fill="DBE5F1"/>
            <w:tcMar>
              <w:top w:w="80" w:type="dxa"/>
              <w:left w:w="80" w:type="dxa"/>
              <w:bottom w:w="80" w:type="dxa"/>
              <w:right w:w="80" w:type="dxa"/>
            </w:tcMar>
            <w:vAlign w:val="center"/>
          </w:tcPr>
          <w:p w14:paraId="48DEA43E" w14:textId="77777777" w:rsidR="003B2421" w:rsidRDefault="00722715">
            <w:pPr>
              <w:jc w:val="center"/>
              <w:rPr>
                <w:sz w:val="18"/>
                <w:szCs w:val="18"/>
              </w:rPr>
            </w:pPr>
            <w:r>
              <w:rPr>
                <w:sz w:val="18"/>
                <w:szCs w:val="18"/>
              </w:rPr>
              <w:t>Refer to local authority technical support for advice/action</w:t>
            </w:r>
          </w:p>
        </w:tc>
        <w:tc>
          <w:tcPr>
            <w:tcW w:w="833" w:type="dxa"/>
            <w:tcBorders>
              <w:top w:val="single" w:sz="8" w:space="0" w:color="999999"/>
              <w:left w:val="single" w:sz="8" w:space="0" w:color="999999"/>
              <w:bottom w:val="single" w:sz="8" w:space="0" w:color="999999"/>
              <w:right w:val="single" w:sz="8" w:space="0" w:color="999999"/>
            </w:tcBorders>
            <w:shd w:val="clear" w:color="auto" w:fill="DBE5F1"/>
            <w:tcMar>
              <w:top w:w="80" w:type="dxa"/>
              <w:left w:w="80" w:type="dxa"/>
              <w:bottom w:w="80" w:type="dxa"/>
              <w:right w:w="80" w:type="dxa"/>
            </w:tcMar>
            <w:vAlign w:val="center"/>
          </w:tcPr>
          <w:p w14:paraId="204FC6E7" w14:textId="77777777" w:rsidR="003B2421" w:rsidRDefault="00722715">
            <w:pPr>
              <w:jc w:val="center"/>
              <w:rPr>
                <w:sz w:val="18"/>
                <w:szCs w:val="18"/>
              </w:rPr>
            </w:pPr>
            <w:r>
              <w:rPr>
                <w:sz w:val="18"/>
                <w:szCs w:val="18"/>
              </w:rPr>
              <w:t>Inform parents/carers</w:t>
            </w:r>
          </w:p>
        </w:tc>
        <w:tc>
          <w:tcPr>
            <w:tcW w:w="726" w:type="dxa"/>
            <w:tcBorders>
              <w:top w:val="single" w:sz="8" w:space="0" w:color="999999"/>
              <w:left w:val="single" w:sz="8" w:space="0" w:color="999999"/>
              <w:bottom w:val="single" w:sz="8" w:space="0" w:color="999999"/>
              <w:right w:val="single" w:sz="8" w:space="0" w:color="999999"/>
            </w:tcBorders>
            <w:shd w:val="clear" w:color="auto" w:fill="DBE5F1"/>
            <w:tcMar>
              <w:top w:w="80" w:type="dxa"/>
              <w:left w:w="80" w:type="dxa"/>
              <w:bottom w:w="80" w:type="dxa"/>
              <w:right w:w="80" w:type="dxa"/>
            </w:tcMar>
            <w:vAlign w:val="center"/>
          </w:tcPr>
          <w:p w14:paraId="2F8E405E" w14:textId="77777777" w:rsidR="003B2421" w:rsidRDefault="00722715">
            <w:pPr>
              <w:jc w:val="center"/>
              <w:rPr>
                <w:sz w:val="18"/>
                <w:szCs w:val="18"/>
              </w:rPr>
            </w:pPr>
            <w:r>
              <w:rPr>
                <w:sz w:val="18"/>
                <w:szCs w:val="18"/>
              </w:rPr>
              <w:t>Remove device/ network/internet access rights</w:t>
            </w:r>
          </w:p>
        </w:tc>
        <w:tc>
          <w:tcPr>
            <w:tcW w:w="726" w:type="dxa"/>
            <w:tcBorders>
              <w:top w:val="single" w:sz="8" w:space="0" w:color="999999"/>
              <w:left w:val="single" w:sz="8" w:space="0" w:color="999999"/>
              <w:bottom w:val="single" w:sz="8" w:space="0" w:color="999999"/>
              <w:right w:val="single" w:sz="8" w:space="0" w:color="999999"/>
            </w:tcBorders>
            <w:shd w:val="clear" w:color="auto" w:fill="DBE5F1"/>
            <w:tcMar>
              <w:top w:w="80" w:type="dxa"/>
              <w:left w:w="80" w:type="dxa"/>
              <w:bottom w:w="80" w:type="dxa"/>
              <w:right w:w="80" w:type="dxa"/>
            </w:tcMar>
            <w:vAlign w:val="center"/>
          </w:tcPr>
          <w:p w14:paraId="7F4835AE" w14:textId="77777777" w:rsidR="003B2421" w:rsidRDefault="00722715">
            <w:pPr>
              <w:jc w:val="center"/>
              <w:rPr>
                <w:sz w:val="18"/>
                <w:szCs w:val="18"/>
              </w:rPr>
            </w:pPr>
            <w:r>
              <w:rPr>
                <w:sz w:val="18"/>
                <w:szCs w:val="18"/>
              </w:rPr>
              <w:t>Issue a warning</w:t>
            </w:r>
          </w:p>
        </w:tc>
        <w:tc>
          <w:tcPr>
            <w:tcW w:w="979" w:type="dxa"/>
            <w:tcBorders>
              <w:top w:val="single" w:sz="8" w:space="0" w:color="999999"/>
              <w:left w:val="single" w:sz="8" w:space="0" w:color="999999"/>
              <w:bottom w:val="single" w:sz="8" w:space="0" w:color="999999"/>
              <w:right w:val="single" w:sz="8" w:space="0" w:color="999999"/>
            </w:tcBorders>
            <w:shd w:val="clear" w:color="auto" w:fill="DBE5F1"/>
            <w:tcMar>
              <w:top w:w="80" w:type="dxa"/>
              <w:left w:w="80" w:type="dxa"/>
              <w:bottom w:w="80" w:type="dxa"/>
              <w:right w:w="80" w:type="dxa"/>
            </w:tcMar>
            <w:vAlign w:val="center"/>
          </w:tcPr>
          <w:p w14:paraId="104044C2" w14:textId="77777777" w:rsidR="003B2421" w:rsidRDefault="00722715">
            <w:pPr>
              <w:jc w:val="center"/>
              <w:rPr>
                <w:sz w:val="18"/>
                <w:szCs w:val="18"/>
              </w:rPr>
            </w:pPr>
            <w:r>
              <w:rPr>
                <w:sz w:val="18"/>
                <w:szCs w:val="18"/>
              </w:rPr>
              <w:t>Further sanction, in line with behaviour policy</w:t>
            </w:r>
          </w:p>
        </w:tc>
      </w:tr>
      <w:tr w:rsidR="003B2421" w14:paraId="3F5B3311" w14:textId="77777777">
        <w:trPr>
          <w:trHeight w:val="1434"/>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cMar>
              <w:top w:w="80" w:type="dxa"/>
              <w:left w:w="80" w:type="dxa"/>
              <w:bottom w:w="80" w:type="dxa"/>
              <w:right w:w="80" w:type="dxa"/>
            </w:tcMar>
            <w:vAlign w:val="center"/>
          </w:tcPr>
          <w:p w14:paraId="1C4862B2" w14:textId="77777777" w:rsidR="003B2421" w:rsidRDefault="00722715">
            <w:pPr>
              <w:spacing w:after="0"/>
              <w:rPr>
                <w:sz w:val="16"/>
                <w:szCs w:val="16"/>
              </w:rPr>
            </w:pPr>
            <w:r>
              <w:rPr>
                <w:sz w:val="16"/>
                <w:szCs w:val="16"/>
              </w:rPr>
              <w:t>Deliberately accessing or trying to access material that could be considered illegal on unsuitable/inappropriate activities).</w:t>
            </w:r>
          </w:p>
        </w:tc>
        <w:tc>
          <w:tcPr>
            <w:tcW w:w="7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FFF0B13" w14:textId="77777777" w:rsidR="003B2421" w:rsidRDefault="003B2421">
            <w:pPr>
              <w:widowControl w:val="0"/>
              <w:pBdr>
                <w:top w:val="nil"/>
                <w:left w:val="nil"/>
                <w:bottom w:val="nil"/>
                <w:right w:val="nil"/>
                <w:between w:val="nil"/>
              </w:pBdr>
              <w:spacing w:after="0" w:line="240" w:lineRule="auto"/>
              <w:jc w:val="center"/>
              <w:rPr>
                <w:rFonts w:ascii="Arial" w:eastAsia="Arial" w:hAnsi="Arial" w:cs="Arial"/>
                <w:color w:val="494949"/>
                <w:sz w:val="16"/>
                <w:szCs w:val="16"/>
              </w:rPr>
            </w:pPr>
          </w:p>
        </w:tc>
        <w:tc>
          <w:tcPr>
            <w:tcW w:w="102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658AB86" w14:textId="77777777" w:rsidR="003B2421" w:rsidRDefault="00722715">
            <w:pPr>
              <w:pBdr>
                <w:top w:val="nil"/>
                <w:left w:val="nil"/>
                <w:bottom w:val="nil"/>
                <w:right w:val="nil"/>
                <w:between w:val="nil"/>
              </w:pBdr>
              <w:spacing w:after="0" w:line="240" w:lineRule="auto"/>
              <w:jc w:val="center"/>
              <w:rPr>
                <w:rFonts w:ascii="Arial" w:eastAsia="Arial" w:hAnsi="Arial" w:cs="Arial"/>
                <w:color w:val="494949"/>
                <w:sz w:val="16"/>
                <w:szCs w:val="16"/>
              </w:rPr>
            </w:pPr>
            <w:r>
              <w:rPr>
                <w:rFonts w:ascii="Montserrat Medium" w:eastAsia="Montserrat Medium" w:hAnsi="Montserrat Medium" w:cs="Montserrat Medium"/>
                <w:color w:val="003366"/>
                <w:sz w:val="24"/>
                <w:szCs w:val="24"/>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2B9026D" w14:textId="77777777" w:rsidR="003B2421" w:rsidRDefault="00722715">
            <w:pPr>
              <w:pBdr>
                <w:top w:val="nil"/>
                <w:left w:val="nil"/>
                <w:bottom w:val="nil"/>
                <w:right w:val="nil"/>
                <w:between w:val="nil"/>
              </w:pBdr>
              <w:spacing w:after="0" w:line="240" w:lineRule="auto"/>
              <w:jc w:val="center"/>
              <w:rPr>
                <w:rFonts w:ascii="Arial" w:eastAsia="Arial" w:hAnsi="Arial" w:cs="Arial"/>
                <w:color w:val="494949"/>
                <w:sz w:val="16"/>
                <w:szCs w:val="16"/>
              </w:rPr>
            </w:pPr>
            <w:r>
              <w:rPr>
                <w:rFonts w:ascii="Montserrat Medium" w:eastAsia="Montserrat Medium" w:hAnsi="Montserrat Medium" w:cs="Montserrat Medium"/>
                <w:color w:val="003366"/>
                <w:sz w:val="24"/>
                <w:szCs w:val="24"/>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E9F0C20" w14:textId="77777777" w:rsidR="003B2421" w:rsidRDefault="00722715">
            <w:pPr>
              <w:pBdr>
                <w:top w:val="nil"/>
                <w:left w:val="nil"/>
                <w:bottom w:val="nil"/>
                <w:right w:val="nil"/>
                <w:between w:val="nil"/>
              </w:pBdr>
              <w:spacing w:after="0" w:line="240" w:lineRule="auto"/>
              <w:jc w:val="center"/>
              <w:rPr>
                <w:rFonts w:ascii="Arial" w:eastAsia="Arial" w:hAnsi="Arial" w:cs="Arial"/>
                <w:color w:val="494949"/>
                <w:sz w:val="16"/>
                <w:szCs w:val="16"/>
              </w:rPr>
            </w:pPr>
            <w:r>
              <w:rPr>
                <w:rFonts w:ascii="Montserrat Medium" w:eastAsia="Montserrat Medium" w:hAnsi="Montserrat Medium" w:cs="Montserrat Medium"/>
                <w:color w:val="003366"/>
                <w:sz w:val="24"/>
                <w:szCs w:val="24"/>
              </w:rPr>
              <w:t>X</w:t>
            </w:r>
          </w:p>
        </w:tc>
        <w:tc>
          <w:tcPr>
            <w:tcW w:w="10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6A1237B" w14:textId="77777777" w:rsidR="003B2421" w:rsidRDefault="00722715">
            <w:pPr>
              <w:widowControl w:val="0"/>
              <w:pBdr>
                <w:top w:val="nil"/>
                <w:left w:val="nil"/>
                <w:bottom w:val="nil"/>
                <w:right w:val="nil"/>
                <w:between w:val="nil"/>
              </w:pBdr>
              <w:spacing w:after="0" w:line="240" w:lineRule="auto"/>
              <w:jc w:val="center"/>
              <w:rPr>
                <w:rFonts w:ascii="Arial" w:eastAsia="Arial" w:hAnsi="Arial" w:cs="Arial"/>
                <w:color w:val="494949"/>
                <w:sz w:val="16"/>
                <w:szCs w:val="16"/>
              </w:rPr>
            </w:pPr>
            <w:r>
              <w:rPr>
                <w:rFonts w:ascii="Arial" w:eastAsia="Arial" w:hAnsi="Arial" w:cs="Arial"/>
                <w:color w:val="494949"/>
                <w:sz w:val="16"/>
                <w:szCs w:val="16"/>
              </w:rPr>
              <w:t>x</w:t>
            </w:r>
          </w:p>
        </w:tc>
        <w:tc>
          <w:tcPr>
            <w:tcW w:w="83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EDB0943" w14:textId="77777777" w:rsidR="003B2421" w:rsidRDefault="00722715">
            <w:pPr>
              <w:widowControl w:val="0"/>
              <w:pBdr>
                <w:top w:val="nil"/>
                <w:left w:val="nil"/>
                <w:bottom w:val="nil"/>
                <w:right w:val="nil"/>
                <w:between w:val="nil"/>
              </w:pBdr>
              <w:spacing w:after="0" w:line="240" w:lineRule="auto"/>
              <w:jc w:val="center"/>
              <w:rPr>
                <w:rFonts w:ascii="Arial" w:eastAsia="Arial" w:hAnsi="Arial" w:cs="Arial"/>
                <w:color w:val="494949"/>
                <w:sz w:val="16"/>
                <w:szCs w:val="16"/>
              </w:rPr>
            </w:pPr>
            <w:r>
              <w:rPr>
                <w:rFonts w:ascii="Arial" w:eastAsia="Arial" w:hAnsi="Arial" w:cs="Arial"/>
                <w:color w:val="494949"/>
                <w:sz w:val="16"/>
                <w:szCs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3FF388A" w14:textId="77777777" w:rsidR="003B2421" w:rsidRDefault="003B2421">
            <w:pPr>
              <w:widowControl w:val="0"/>
              <w:pBdr>
                <w:top w:val="nil"/>
                <w:left w:val="nil"/>
                <w:bottom w:val="nil"/>
                <w:right w:val="nil"/>
                <w:between w:val="nil"/>
              </w:pBdr>
              <w:spacing w:after="0" w:line="240" w:lineRule="auto"/>
              <w:jc w:val="center"/>
              <w:rPr>
                <w:rFonts w:ascii="Arial" w:eastAsia="Arial" w:hAnsi="Arial" w:cs="Arial"/>
                <w:color w:val="494949"/>
                <w:sz w:val="16"/>
                <w:szCs w:val="16"/>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128E0DF" w14:textId="77777777" w:rsidR="003B2421" w:rsidRDefault="003B2421">
            <w:pPr>
              <w:widowControl w:val="0"/>
              <w:pBdr>
                <w:top w:val="nil"/>
                <w:left w:val="nil"/>
                <w:bottom w:val="nil"/>
                <w:right w:val="nil"/>
                <w:between w:val="nil"/>
              </w:pBdr>
              <w:spacing w:after="0" w:line="240" w:lineRule="auto"/>
              <w:jc w:val="center"/>
              <w:rPr>
                <w:rFonts w:ascii="Arial" w:eastAsia="Arial" w:hAnsi="Arial" w:cs="Arial"/>
                <w:color w:val="494949"/>
                <w:sz w:val="16"/>
                <w:szCs w:val="16"/>
              </w:rPr>
            </w:pPr>
          </w:p>
        </w:tc>
        <w:tc>
          <w:tcPr>
            <w:tcW w:w="9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847A395" w14:textId="77777777" w:rsidR="003B2421" w:rsidRDefault="00722715">
            <w:pPr>
              <w:widowControl w:val="0"/>
              <w:pBdr>
                <w:top w:val="nil"/>
                <w:left w:val="nil"/>
                <w:bottom w:val="nil"/>
                <w:right w:val="nil"/>
                <w:between w:val="nil"/>
              </w:pBdr>
              <w:spacing w:after="0" w:line="240" w:lineRule="auto"/>
              <w:jc w:val="center"/>
              <w:rPr>
                <w:rFonts w:ascii="Arial" w:eastAsia="Arial" w:hAnsi="Arial" w:cs="Arial"/>
                <w:color w:val="494949"/>
                <w:sz w:val="16"/>
                <w:szCs w:val="16"/>
              </w:rPr>
            </w:pPr>
            <w:r>
              <w:rPr>
                <w:rFonts w:ascii="Arial" w:eastAsia="Arial" w:hAnsi="Arial" w:cs="Arial"/>
                <w:color w:val="494949"/>
                <w:sz w:val="16"/>
                <w:szCs w:val="16"/>
              </w:rPr>
              <w:t>x</w:t>
            </w:r>
          </w:p>
        </w:tc>
      </w:tr>
      <w:tr w:rsidR="003B2421" w14:paraId="2C7BE64D" w14:textId="77777777">
        <w:trPr>
          <w:trHeight w:val="1691"/>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cMar>
              <w:top w:w="80" w:type="dxa"/>
              <w:left w:w="80" w:type="dxa"/>
              <w:bottom w:w="80" w:type="dxa"/>
              <w:right w:w="80" w:type="dxa"/>
            </w:tcMar>
            <w:vAlign w:val="center"/>
          </w:tcPr>
          <w:p w14:paraId="28C2E5E6" w14:textId="77777777" w:rsidR="003B2421" w:rsidRDefault="00722715">
            <w:pPr>
              <w:spacing w:after="0"/>
              <w:rPr>
                <w:sz w:val="16"/>
                <w:szCs w:val="16"/>
              </w:rPr>
            </w:pPr>
            <w:r>
              <w:rPr>
                <w:sz w:val="16"/>
                <w:szCs w:val="16"/>
              </w:rPr>
              <w:t>Attempting to access or accessing the school network, using another user’s account (staff or learner) or allowing others to access school network by sharing username and passwords</w:t>
            </w:r>
          </w:p>
        </w:tc>
        <w:tc>
          <w:tcPr>
            <w:tcW w:w="7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7FA7069" w14:textId="77777777" w:rsidR="003B2421" w:rsidRDefault="003B2421">
            <w:pPr>
              <w:widowControl w:val="0"/>
              <w:pBdr>
                <w:top w:val="nil"/>
                <w:left w:val="nil"/>
                <w:bottom w:val="nil"/>
                <w:right w:val="nil"/>
                <w:between w:val="nil"/>
              </w:pBdr>
              <w:spacing w:after="0" w:line="240" w:lineRule="auto"/>
              <w:jc w:val="center"/>
              <w:rPr>
                <w:rFonts w:ascii="Arial" w:eastAsia="Arial" w:hAnsi="Arial" w:cs="Arial"/>
                <w:color w:val="494949"/>
                <w:sz w:val="16"/>
                <w:szCs w:val="16"/>
              </w:rPr>
            </w:pPr>
          </w:p>
        </w:tc>
        <w:tc>
          <w:tcPr>
            <w:tcW w:w="102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DB74D67" w14:textId="77777777" w:rsidR="003B2421" w:rsidRDefault="00722715">
            <w:pPr>
              <w:widowControl w:val="0"/>
              <w:pBdr>
                <w:top w:val="nil"/>
                <w:left w:val="nil"/>
                <w:bottom w:val="nil"/>
                <w:right w:val="nil"/>
                <w:between w:val="nil"/>
              </w:pBdr>
              <w:spacing w:after="0" w:line="240" w:lineRule="auto"/>
              <w:jc w:val="center"/>
              <w:rPr>
                <w:rFonts w:ascii="Arial" w:eastAsia="Arial" w:hAnsi="Arial" w:cs="Arial"/>
                <w:color w:val="494949"/>
                <w:sz w:val="16"/>
                <w:szCs w:val="16"/>
              </w:rPr>
            </w:pPr>
            <w:r>
              <w:rPr>
                <w:rFonts w:ascii="Arial" w:eastAsia="Arial" w:hAnsi="Arial" w:cs="Arial"/>
                <w:color w:val="494949"/>
                <w:sz w:val="16"/>
                <w:szCs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C21396A" w14:textId="77777777" w:rsidR="003B2421" w:rsidRDefault="00722715">
            <w:pPr>
              <w:widowControl w:val="0"/>
              <w:pBdr>
                <w:top w:val="nil"/>
                <w:left w:val="nil"/>
                <w:bottom w:val="nil"/>
                <w:right w:val="nil"/>
                <w:between w:val="nil"/>
              </w:pBdr>
              <w:spacing w:after="0" w:line="240" w:lineRule="auto"/>
              <w:jc w:val="center"/>
              <w:rPr>
                <w:rFonts w:ascii="Arial" w:eastAsia="Arial" w:hAnsi="Arial" w:cs="Arial"/>
                <w:color w:val="494949"/>
                <w:sz w:val="16"/>
                <w:szCs w:val="16"/>
              </w:rPr>
            </w:pPr>
            <w:r>
              <w:rPr>
                <w:rFonts w:ascii="Arial" w:eastAsia="Arial" w:hAnsi="Arial" w:cs="Arial"/>
                <w:color w:val="494949"/>
                <w:sz w:val="16"/>
                <w:szCs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1A47EE8" w14:textId="77777777" w:rsidR="003B2421" w:rsidRDefault="003B2421">
            <w:pPr>
              <w:widowControl w:val="0"/>
              <w:pBdr>
                <w:top w:val="nil"/>
                <w:left w:val="nil"/>
                <w:bottom w:val="nil"/>
                <w:right w:val="nil"/>
                <w:between w:val="nil"/>
              </w:pBdr>
              <w:spacing w:after="0" w:line="240" w:lineRule="auto"/>
              <w:jc w:val="center"/>
              <w:rPr>
                <w:rFonts w:ascii="Arial" w:eastAsia="Arial" w:hAnsi="Arial" w:cs="Arial"/>
                <w:color w:val="494949"/>
                <w:sz w:val="16"/>
                <w:szCs w:val="16"/>
              </w:rPr>
            </w:pPr>
          </w:p>
        </w:tc>
        <w:tc>
          <w:tcPr>
            <w:tcW w:w="10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EA57D98" w14:textId="77777777" w:rsidR="003B2421" w:rsidRDefault="00722715">
            <w:pPr>
              <w:widowControl w:val="0"/>
              <w:pBdr>
                <w:top w:val="nil"/>
                <w:left w:val="nil"/>
                <w:bottom w:val="nil"/>
                <w:right w:val="nil"/>
                <w:between w:val="nil"/>
              </w:pBdr>
              <w:spacing w:after="0" w:line="240" w:lineRule="auto"/>
              <w:jc w:val="center"/>
              <w:rPr>
                <w:rFonts w:ascii="Arial" w:eastAsia="Arial" w:hAnsi="Arial" w:cs="Arial"/>
                <w:color w:val="494949"/>
                <w:sz w:val="16"/>
                <w:szCs w:val="16"/>
              </w:rPr>
            </w:pPr>
            <w:r>
              <w:rPr>
                <w:rFonts w:ascii="Arial" w:eastAsia="Arial" w:hAnsi="Arial" w:cs="Arial"/>
                <w:color w:val="494949"/>
                <w:sz w:val="16"/>
                <w:szCs w:val="16"/>
              </w:rPr>
              <w:t>x</w:t>
            </w:r>
          </w:p>
        </w:tc>
        <w:tc>
          <w:tcPr>
            <w:tcW w:w="83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DD01EF7" w14:textId="77777777" w:rsidR="003B2421" w:rsidRDefault="00722715">
            <w:pPr>
              <w:widowControl w:val="0"/>
              <w:pBdr>
                <w:top w:val="nil"/>
                <w:left w:val="nil"/>
                <w:bottom w:val="nil"/>
                <w:right w:val="nil"/>
                <w:between w:val="nil"/>
              </w:pBdr>
              <w:spacing w:after="0" w:line="240" w:lineRule="auto"/>
              <w:jc w:val="center"/>
              <w:rPr>
                <w:rFonts w:ascii="Arial" w:eastAsia="Arial" w:hAnsi="Arial" w:cs="Arial"/>
                <w:color w:val="494949"/>
                <w:sz w:val="16"/>
                <w:szCs w:val="16"/>
              </w:rPr>
            </w:pPr>
            <w:r>
              <w:rPr>
                <w:rFonts w:ascii="Arial" w:eastAsia="Arial" w:hAnsi="Arial" w:cs="Arial"/>
                <w:color w:val="494949"/>
                <w:sz w:val="16"/>
                <w:szCs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440AF31" w14:textId="77777777" w:rsidR="003B2421" w:rsidRDefault="003B2421">
            <w:pPr>
              <w:widowControl w:val="0"/>
              <w:pBdr>
                <w:top w:val="nil"/>
                <w:left w:val="nil"/>
                <w:bottom w:val="nil"/>
                <w:right w:val="nil"/>
                <w:between w:val="nil"/>
              </w:pBdr>
              <w:spacing w:after="0" w:line="240" w:lineRule="auto"/>
              <w:jc w:val="center"/>
              <w:rPr>
                <w:rFonts w:ascii="Arial" w:eastAsia="Arial" w:hAnsi="Arial" w:cs="Arial"/>
                <w:color w:val="494949"/>
                <w:sz w:val="16"/>
                <w:szCs w:val="16"/>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08DACE3" w14:textId="77777777" w:rsidR="003B2421" w:rsidRDefault="003B2421">
            <w:pPr>
              <w:widowControl w:val="0"/>
              <w:pBdr>
                <w:top w:val="nil"/>
                <w:left w:val="nil"/>
                <w:bottom w:val="nil"/>
                <w:right w:val="nil"/>
                <w:between w:val="nil"/>
              </w:pBdr>
              <w:spacing w:after="0" w:line="240" w:lineRule="auto"/>
              <w:jc w:val="center"/>
              <w:rPr>
                <w:rFonts w:ascii="Arial" w:eastAsia="Arial" w:hAnsi="Arial" w:cs="Arial"/>
                <w:color w:val="494949"/>
                <w:sz w:val="16"/>
                <w:szCs w:val="16"/>
              </w:rPr>
            </w:pPr>
          </w:p>
        </w:tc>
        <w:tc>
          <w:tcPr>
            <w:tcW w:w="9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62E623F" w14:textId="77777777" w:rsidR="003B2421" w:rsidRDefault="00722715">
            <w:pPr>
              <w:widowControl w:val="0"/>
              <w:pBdr>
                <w:top w:val="nil"/>
                <w:left w:val="nil"/>
                <w:bottom w:val="nil"/>
                <w:right w:val="nil"/>
                <w:between w:val="nil"/>
              </w:pBdr>
              <w:spacing w:after="0" w:line="240" w:lineRule="auto"/>
              <w:jc w:val="center"/>
              <w:rPr>
                <w:rFonts w:ascii="Arial" w:eastAsia="Arial" w:hAnsi="Arial" w:cs="Arial"/>
                <w:color w:val="494949"/>
                <w:sz w:val="16"/>
                <w:szCs w:val="16"/>
              </w:rPr>
            </w:pPr>
            <w:r>
              <w:rPr>
                <w:rFonts w:ascii="Arial" w:eastAsia="Arial" w:hAnsi="Arial" w:cs="Arial"/>
                <w:color w:val="494949"/>
                <w:sz w:val="16"/>
                <w:szCs w:val="16"/>
              </w:rPr>
              <w:t>x</w:t>
            </w:r>
          </w:p>
        </w:tc>
      </w:tr>
      <w:tr w:rsidR="003B2421" w14:paraId="7734382C" w14:textId="77777777">
        <w:trPr>
          <w:trHeight w:val="60"/>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cMar>
              <w:top w:w="80" w:type="dxa"/>
              <w:left w:w="80" w:type="dxa"/>
              <w:bottom w:w="80" w:type="dxa"/>
              <w:right w:w="80" w:type="dxa"/>
            </w:tcMar>
            <w:vAlign w:val="center"/>
          </w:tcPr>
          <w:p w14:paraId="283EE287" w14:textId="77777777" w:rsidR="003B2421" w:rsidRDefault="00722715">
            <w:pPr>
              <w:spacing w:after="0"/>
              <w:rPr>
                <w:sz w:val="16"/>
                <w:szCs w:val="16"/>
              </w:rPr>
            </w:pPr>
            <w:r>
              <w:rPr>
                <w:sz w:val="16"/>
                <w:szCs w:val="16"/>
              </w:rPr>
              <w:t>Corrupting or destroying the data of other users.</w:t>
            </w:r>
          </w:p>
        </w:tc>
        <w:tc>
          <w:tcPr>
            <w:tcW w:w="7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F85249F" w14:textId="77777777" w:rsidR="003B2421" w:rsidRDefault="003B2421">
            <w:pPr>
              <w:widowControl w:val="0"/>
              <w:pBdr>
                <w:top w:val="nil"/>
                <w:left w:val="nil"/>
                <w:bottom w:val="nil"/>
                <w:right w:val="nil"/>
                <w:between w:val="nil"/>
              </w:pBdr>
              <w:spacing w:after="0" w:line="240" w:lineRule="auto"/>
              <w:jc w:val="center"/>
              <w:rPr>
                <w:rFonts w:ascii="Arial" w:eastAsia="Arial" w:hAnsi="Arial" w:cs="Arial"/>
                <w:color w:val="494949"/>
                <w:sz w:val="16"/>
                <w:szCs w:val="16"/>
              </w:rPr>
            </w:pPr>
          </w:p>
        </w:tc>
        <w:tc>
          <w:tcPr>
            <w:tcW w:w="102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1DA977F" w14:textId="77777777" w:rsidR="003B2421" w:rsidRDefault="00722715">
            <w:pPr>
              <w:widowControl w:val="0"/>
              <w:pBdr>
                <w:top w:val="nil"/>
                <w:left w:val="nil"/>
                <w:bottom w:val="nil"/>
                <w:right w:val="nil"/>
                <w:between w:val="nil"/>
              </w:pBdr>
              <w:spacing w:after="0" w:line="240" w:lineRule="auto"/>
              <w:jc w:val="center"/>
              <w:rPr>
                <w:rFonts w:ascii="Arial" w:eastAsia="Arial" w:hAnsi="Arial" w:cs="Arial"/>
                <w:color w:val="494949"/>
                <w:sz w:val="16"/>
                <w:szCs w:val="16"/>
              </w:rPr>
            </w:pPr>
            <w:r>
              <w:rPr>
                <w:rFonts w:ascii="Arial" w:eastAsia="Arial" w:hAnsi="Arial" w:cs="Arial"/>
                <w:color w:val="494949"/>
                <w:sz w:val="16"/>
                <w:szCs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9F28B4D" w14:textId="77777777" w:rsidR="003B2421" w:rsidRDefault="00722715">
            <w:pPr>
              <w:widowControl w:val="0"/>
              <w:pBdr>
                <w:top w:val="nil"/>
                <w:left w:val="nil"/>
                <w:bottom w:val="nil"/>
                <w:right w:val="nil"/>
                <w:between w:val="nil"/>
              </w:pBdr>
              <w:spacing w:after="0" w:line="240" w:lineRule="auto"/>
              <w:jc w:val="center"/>
              <w:rPr>
                <w:rFonts w:ascii="Arial" w:eastAsia="Arial" w:hAnsi="Arial" w:cs="Arial"/>
                <w:color w:val="494949"/>
                <w:sz w:val="16"/>
                <w:szCs w:val="16"/>
              </w:rPr>
            </w:pPr>
            <w:r>
              <w:rPr>
                <w:rFonts w:ascii="Arial" w:eastAsia="Arial" w:hAnsi="Arial" w:cs="Arial"/>
                <w:color w:val="494949"/>
                <w:sz w:val="16"/>
                <w:szCs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8D6CA3D" w14:textId="77777777" w:rsidR="003B2421" w:rsidRDefault="003B2421">
            <w:pPr>
              <w:widowControl w:val="0"/>
              <w:pBdr>
                <w:top w:val="nil"/>
                <w:left w:val="nil"/>
                <w:bottom w:val="nil"/>
                <w:right w:val="nil"/>
                <w:between w:val="nil"/>
              </w:pBdr>
              <w:spacing w:after="0" w:line="240" w:lineRule="auto"/>
              <w:jc w:val="center"/>
              <w:rPr>
                <w:rFonts w:ascii="Arial" w:eastAsia="Arial" w:hAnsi="Arial" w:cs="Arial"/>
                <w:color w:val="494949"/>
                <w:sz w:val="16"/>
                <w:szCs w:val="16"/>
              </w:rPr>
            </w:pPr>
          </w:p>
        </w:tc>
        <w:tc>
          <w:tcPr>
            <w:tcW w:w="10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31958A8" w14:textId="77777777" w:rsidR="003B2421" w:rsidRDefault="00722715">
            <w:pPr>
              <w:widowControl w:val="0"/>
              <w:pBdr>
                <w:top w:val="nil"/>
                <w:left w:val="nil"/>
                <w:bottom w:val="nil"/>
                <w:right w:val="nil"/>
                <w:between w:val="nil"/>
              </w:pBdr>
              <w:spacing w:after="0" w:line="240" w:lineRule="auto"/>
              <w:jc w:val="center"/>
              <w:rPr>
                <w:rFonts w:ascii="Arial" w:eastAsia="Arial" w:hAnsi="Arial" w:cs="Arial"/>
                <w:color w:val="494949"/>
                <w:sz w:val="16"/>
                <w:szCs w:val="16"/>
              </w:rPr>
            </w:pPr>
            <w:r>
              <w:rPr>
                <w:rFonts w:ascii="Arial" w:eastAsia="Arial" w:hAnsi="Arial" w:cs="Arial"/>
                <w:color w:val="494949"/>
                <w:sz w:val="16"/>
                <w:szCs w:val="16"/>
              </w:rPr>
              <w:t>x</w:t>
            </w:r>
          </w:p>
        </w:tc>
        <w:tc>
          <w:tcPr>
            <w:tcW w:w="83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E6AFE59" w14:textId="77777777" w:rsidR="003B2421" w:rsidRDefault="00722715">
            <w:pPr>
              <w:widowControl w:val="0"/>
              <w:pBdr>
                <w:top w:val="nil"/>
                <w:left w:val="nil"/>
                <w:bottom w:val="nil"/>
                <w:right w:val="nil"/>
                <w:between w:val="nil"/>
              </w:pBdr>
              <w:spacing w:after="0" w:line="240" w:lineRule="auto"/>
              <w:jc w:val="center"/>
              <w:rPr>
                <w:rFonts w:ascii="Arial" w:eastAsia="Arial" w:hAnsi="Arial" w:cs="Arial"/>
                <w:color w:val="494949"/>
                <w:sz w:val="16"/>
                <w:szCs w:val="16"/>
              </w:rPr>
            </w:pPr>
            <w:r>
              <w:rPr>
                <w:rFonts w:ascii="Arial" w:eastAsia="Arial" w:hAnsi="Arial" w:cs="Arial"/>
                <w:color w:val="494949"/>
                <w:sz w:val="16"/>
                <w:szCs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9AC6397" w14:textId="77777777" w:rsidR="003B2421" w:rsidRDefault="003B2421">
            <w:pPr>
              <w:widowControl w:val="0"/>
              <w:pBdr>
                <w:top w:val="nil"/>
                <w:left w:val="nil"/>
                <w:bottom w:val="nil"/>
                <w:right w:val="nil"/>
                <w:between w:val="nil"/>
              </w:pBdr>
              <w:spacing w:after="0" w:line="240" w:lineRule="auto"/>
              <w:jc w:val="center"/>
              <w:rPr>
                <w:rFonts w:ascii="Arial" w:eastAsia="Arial" w:hAnsi="Arial" w:cs="Arial"/>
                <w:color w:val="494949"/>
                <w:sz w:val="16"/>
                <w:szCs w:val="16"/>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57567BB" w14:textId="77777777" w:rsidR="003B2421" w:rsidRDefault="003B2421">
            <w:pPr>
              <w:widowControl w:val="0"/>
              <w:pBdr>
                <w:top w:val="nil"/>
                <w:left w:val="nil"/>
                <w:bottom w:val="nil"/>
                <w:right w:val="nil"/>
                <w:between w:val="nil"/>
              </w:pBdr>
              <w:spacing w:after="0" w:line="240" w:lineRule="auto"/>
              <w:jc w:val="center"/>
              <w:rPr>
                <w:rFonts w:ascii="Arial" w:eastAsia="Arial" w:hAnsi="Arial" w:cs="Arial"/>
                <w:color w:val="494949"/>
                <w:sz w:val="16"/>
                <w:szCs w:val="16"/>
              </w:rPr>
            </w:pPr>
          </w:p>
        </w:tc>
        <w:tc>
          <w:tcPr>
            <w:tcW w:w="9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4193C8A" w14:textId="77777777" w:rsidR="003B2421" w:rsidRDefault="00722715">
            <w:pPr>
              <w:widowControl w:val="0"/>
              <w:pBdr>
                <w:top w:val="nil"/>
                <w:left w:val="nil"/>
                <w:bottom w:val="nil"/>
                <w:right w:val="nil"/>
                <w:between w:val="nil"/>
              </w:pBdr>
              <w:spacing w:after="0" w:line="240" w:lineRule="auto"/>
              <w:jc w:val="center"/>
              <w:rPr>
                <w:rFonts w:ascii="Arial" w:eastAsia="Arial" w:hAnsi="Arial" w:cs="Arial"/>
                <w:color w:val="494949"/>
                <w:sz w:val="16"/>
                <w:szCs w:val="16"/>
              </w:rPr>
            </w:pPr>
            <w:r>
              <w:rPr>
                <w:rFonts w:ascii="Arial" w:eastAsia="Arial" w:hAnsi="Arial" w:cs="Arial"/>
                <w:color w:val="494949"/>
                <w:sz w:val="16"/>
                <w:szCs w:val="16"/>
              </w:rPr>
              <w:t>x</w:t>
            </w:r>
          </w:p>
        </w:tc>
      </w:tr>
      <w:tr w:rsidR="003B2421" w14:paraId="7EEB151B" w14:textId="77777777">
        <w:trPr>
          <w:trHeight w:val="60"/>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cMar>
              <w:top w:w="80" w:type="dxa"/>
              <w:left w:w="80" w:type="dxa"/>
              <w:bottom w:w="80" w:type="dxa"/>
              <w:right w:w="80" w:type="dxa"/>
            </w:tcMar>
            <w:vAlign w:val="center"/>
          </w:tcPr>
          <w:p w14:paraId="295BD91C" w14:textId="77777777" w:rsidR="003B2421" w:rsidRDefault="00722715">
            <w:pPr>
              <w:spacing w:after="0"/>
              <w:rPr>
                <w:sz w:val="16"/>
                <w:szCs w:val="16"/>
              </w:rPr>
            </w:pPr>
            <w:r>
              <w:rPr>
                <w:sz w:val="16"/>
                <w:szCs w:val="16"/>
              </w:rPr>
              <w:t>Sending an e-mail, text or message that is regarded as offensive, harassment or of a bullying nature</w:t>
            </w:r>
          </w:p>
        </w:tc>
        <w:tc>
          <w:tcPr>
            <w:tcW w:w="7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3A4DB04" w14:textId="77777777" w:rsidR="003B2421" w:rsidRDefault="003B2421">
            <w:pPr>
              <w:widowControl w:val="0"/>
              <w:pBdr>
                <w:top w:val="nil"/>
                <w:left w:val="nil"/>
                <w:bottom w:val="nil"/>
                <w:right w:val="nil"/>
                <w:between w:val="nil"/>
              </w:pBdr>
              <w:spacing w:after="0" w:line="240" w:lineRule="auto"/>
              <w:jc w:val="center"/>
              <w:rPr>
                <w:rFonts w:ascii="Arial" w:eastAsia="Arial" w:hAnsi="Arial" w:cs="Arial"/>
                <w:color w:val="494949"/>
                <w:sz w:val="16"/>
                <w:szCs w:val="16"/>
              </w:rPr>
            </w:pPr>
          </w:p>
        </w:tc>
        <w:tc>
          <w:tcPr>
            <w:tcW w:w="102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6730C1C" w14:textId="77777777" w:rsidR="003B2421" w:rsidRDefault="00722715">
            <w:pPr>
              <w:widowControl w:val="0"/>
              <w:pBdr>
                <w:top w:val="nil"/>
                <w:left w:val="nil"/>
                <w:bottom w:val="nil"/>
                <w:right w:val="nil"/>
                <w:between w:val="nil"/>
              </w:pBdr>
              <w:spacing w:after="0" w:line="240" w:lineRule="auto"/>
              <w:jc w:val="center"/>
              <w:rPr>
                <w:rFonts w:ascii="Arial" w:eastAsia="Arial" w:hAnsi="Arial" w:cs="Arial"/>
                <w:color w:val="494949"/>
                <w:sz w:val="16"/>
                <w:szCs w:val="16"/>
              </w:rPr>
            </w:pPr>
            <w:r>
              <w:rPr>
                <w:rFonts w:ascii="Arial" w:eastAsia="Arial" w:hAnsi="Arial" w:cs="Arial"/>
                <w:color w:val="494949"/>
                <w:sz w:val="16"/>
                <w:szCs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6A457FA" w14:textId="77777777" w:rsidR="003B2421" w:rsidRDefault="00722715">
            <w:pPr>
              <w:widowControl w:val="0"/>
              <w:pBdr>
                <w:top w:val="nil"/>
                <w:left w:val="nil"/>
                <w:bottom w:val="nil"/>
                <w:right w:val="nil"/>
                <w:between w:val="nil"/>
              </w:pBdr>
              <w:spacing w:after="0" w:line="240" w:lineRule="auto"/>
              <w:jc w:val="center"/>
              <w:rPr>
                <w:rFonts w:ascii="Arial" w:eastAsia="Arial" w:hAnsi="Arial" w:cs="Arial"/>
                <w:color w:val="494949"/>
                <w:sz w:val="16"/>
                <w:szCs w:val="16"/>
              </w:rPr>
            </w:pPr>
            <w:r>
              <w:rPr>
                <w:rFonts w:ascii="Arial" w:eastAsia="Arial" w:hAnsi="Arial" w:cs="Arial"/>
                <w:color w:val="494949"/>
                <w:sz w:val="16"/>
                <w:szCs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9CFE871" w14:textId="77777777" w:rsidR="003B2421" w:rsidRDefault="003B2421">
            <w:pPr>
              <w:widowControl w:val="0"/>
              <w:pBdr>
                <w:top w:val="nil"/>
                <w:left w:val="nil"/>
                <w:bottom w:val="nil"/>
                <w:right w:val="nil"/>
                <w:between w:val="nil"/>
              </w:pBdr>
              <w:spacing w:after="0" w:line="240" w:lineRule="auto"/>
              <w:jc w:val="center"/>
              <w:rPr>
                <w:rFonts w:ascii="Arial" w:eastAsia="Arial" w:hAnsi="Arial" w:cs="Arial"/>
                <w:color w:val="494949"/>
                <w:sz w:val="16"/>
                <w:szCs w:val="16"/>
              </w:rPr>
            </w:pPr>
          </w:p>
        </w:tc>
        <w:tc>
          <w:tcPr>
            <w:tcW w:w="10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814E9A2" w14:textId="77777777" w:rsidR="003B2421" w:rsidRDefault="00722715">
            <w:pPr>
              <w:widowControl w:val="0"/>
              <w:pBdr>
                <w:top w:val="nil"/>
                <w:left w:val="nil"/>
                <w:bottom w:val="nil"/>
                <w:right w:val="nil"/>
                <w:between w:val="nil"/>
              </w:pBdr>
              <w:spacing w:after="0" w:line="240" w:lineRule="auto"/>
              <w:jc w:val="center"/>
              <w:rPr>
                <w:rFonts w:ascii="Arial" w:eastAsia="Arial" w:hAnsi="Arial" w:cs="Arial"/>
                <w:color w:val="494949"/>
                <w:sz w:val="16"/>
                <w:szCs w:val="16"/>
              </w:rPr>
            </w:pPr>
            <w:r>
              <w:rPr>
                <w:rFonts w:ascii="Arial" w:eastAsia="Arial" w:hAnsi="Arial" w:cs="Arial"/>
                <w:color w:val="494949"/>
                <w:sz w:val="16"/>
                <w:szCs w:val="16"/>
              </w:rPr>
              <w:t>x</w:t>
            </w:r>
          </w:p>
        </w:tc>
        <w:tc>
          <w:tcPr>
            <w:tcW w:w="83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5539045" w14:textId="77777777" w:rsidR="003B2421" w:rsidRDefault="00722715">
            <w:pPr>
              <w:widowControl w:val="0"/>
              <w:pBdr>
                <w:top w:val="nil"/>
                <w:left w:val="nil"/>
                <w:bottom w:val="nil"/>
                <w:right w:val="nil"/>
                <w:between w:val="nil"/>
              </w:pBdr>
              <w:spacing w:after="0" w:line="240" w:lineRule="auto"/>
              <w:jc w:val="center"/>
              <w:rPr>
                <w:rFonts w:ascii="Arial" w:eastAsia="Arial" w:hAnsi="Arial" w:cs="Arial"/>
                <w:color w:val="494949"/>
                <w:sz w:val="16"/>
                <w:szCs w:val="16"/>
              </w:rPr>
            </w:pPr>
            <w:r>
              <w:rPr>
                <w:rFonts w:ascii="Arial" w:eastAsia="Arial" w:hAnsi="Arial" w:cs="Arial"/>
                <w:color w:val="494949"/>
                <w:sz w:val="16"/>
                <w:szCs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1D2652F" w14:textId="77777777" w:rsidR="003B2421" w:rsidRDefault="003B2421">
            <w:pPr>
              <w:widowControl w:val="0"/>
              <w:pBdr>
                <w:top w:val="nil"/>
                <w:left w:val="nil"/>
                <w:bottom w:val="nil"/>
                <w:right w:val="nil"/>
                <w:between w:val="nil"/>
              </w:pBdr>
              <w:spacing w:after="0" w:line="240" w:lineRule="auto"/>
              <w:jc w:val="center"/>
              <w:rPr>
                <w:rFonts w:ascii="Arial" w:eastAsia="Arial" w:hAnsi="Arial" w:cs="Arial"/>
                <w:color w:val="494949"/>
                <w:sz w:val="16"/>
                <w:szCs w:val="16"/>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F8085CE" w14:textId="77777777" w:rsidR="003B2421" w:rsidRDefault="003B2421">
            <w:pPr>
              <w:widowControl w:val="0"/>
              <w:pBdr>
                <w:top w:val="nil"/>
                <w:left w:val="nil"/>
                <w:bottom w:val="nil"/>
                <w:right w:val="nil"/>
                <w:between w:val="nil"/>
              </w:pBdr>
              <w:spacing w:after="0" w:line="240" w:lineRule="auto"/>
              <w:jc w:val="center"/>
              <w:rPr>
                <w:rFonts w:ascii="Arial" w:eastAsia="Arial" w:hAnsi="Arial" w:cs="Arial"/>
                <w:color w:val="494949"/>
                <w:sz w:val="16"/>
                <w:szCs w:val="16"/>
              </w:rPr>
            </w:pPr>
          </w:p>
        </w:tc>
        <w:tc>
          <w:tcPr>
            <w:tcW w:w="9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099FF7D" w14:textId="77777777" w:rsidR="003B2421" w:rsidRDefault="00722715">
            <w:pPr>
              <w:widowControl w:val="0"/>
              <w:pBdr>
                <w:top w:val="nil"/>
                <w:left w:val="nil"/>
                <w:bottom w:val="nil"/>
                <w:right w:val="nil"/>
                <w:between w:val="nil"/>
              </w:pBdr>
              <w:spacing w:after="0" w:line="240" w:lineRule="auto"/>
              <w:jc w:val="center"/>
              <w:rPr>
                <w:rFonts w:ascii="Arial" w:eastAsia="Arial" w:hAnsi="Arial" w:cs="Arial"/>
                <w:color w:val="494949"/>
                <w:sz w:val="16"/>
                <w:szCs w:val="16"/>
              </w:rPr>
            </w:pPr>
            <w:r>
              <w:rPr>
                <w:rFonts w:ascii="Arial" w:eastAsia="Arial" w:hAnsi="Arial" w:cs="Arial"/>
                <w:color w:val="494949"/>
                <w:sz w:val="16"/>
                <w:szCs w:val="16"/>
              </w:rPr>
              <w:t>x</w:t>
            </w:r>
          </w:p>
        </w:tc>
      </w:tr>
      <w:tr w:rsidR="003B2421" w14:paraId="2FC6D8BE" w14:textId="77777777">
        <w:trPr>
          <w:trHeight w:val="948"/>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cMar>
              <w:top w:w="80" w:type="dxa"/>
              <w:left w:w="80" w:type="dxa"/>
              <w:bottom w:w="80" w:type="dxa"/>
              <w:right w:w="80" w:type="dxa"/>
            </w:tcMar>
            <w:vAlign w:val="center"/>
          </w:tcPr>
          <w:p w14:paraId="1B959D94" w14:textId="77777777" w:rsidR="003B2421" w:rsidRDefault="00722715">
            <w:pPr>
              <w:spacing w:after="120"/>
              <w:rPr>
                <w:sz w:val="16"/>
                <w:szCs w:val="16"/>
              </w:rPr>
            </w:pPr>
            <w:r>
              <w:rPr>
                <w:sz w:val="16"/>
                <w:szCs w:val="16"/>
              </w:rPr>
              <w:t>Unauthorised downloading or uploading of files or use of file sharing.</w:t>
            </w:r>
          </w:p>
        </w:tc>
        <w:tc>
          <w:tcPr>
            <w:tcW w:w="7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5CAF87A" w14:textId="77777777" w:rsidR="003B2421" w:rsidRDefault="003B2421">
            <w:pPr>
              <w:widowControl w:val="0"/>
              <w:pBdr>
                <w:top w:val="nil"/>
                <w:left w:val="nil"/>
                <w:bottom w:val="nil"/>
                <w:right w:val="nil"/>
                <w:between w:val="nil"/>
              </w:pBdr>
              <w:spacing w:after="0" w:line="240" w:lineRule="auto"/>
              <w:jc w:val="center"/>
              <w:rPr>
                <w:rFonts w:ascii="Arial" w:eastAsia="Arial" w:hAnsi="Arial" w:cs="Arial"/>
                <w:color w:val="494949"/>
                <w:sz w:val="16"/>
                <w:szCs w:val="16"/>
              </w:rPr>
            </w:pPr>
          </w:p>
        </w:tc>
        <w:tc>
          <w:tcPr>
            <w:tcW w:w="102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6AB459F" w14:textId="77777777" w:rsidR="003B2421" w:rsidRDefault="00722715">
            <w:pPr>
              <w:widowControl w:val="0"/>
              <w:pBdr>
                <w:top w:val="nil"/>
                <w:left w:val="nil"/>
                <w:bottom w:val="nil"/>
                <w:right w:val="nil"/>
                <w:between w:val="nil"/>
              </w:pBdr>
              <w:spacing w:after="0" w:line="240" w:lineRule="auto"/>
              <w:jc w:val="center"/>
              <w:rPr>
                <w:rFonts w:ascii="Arial" w:eastAsia="Arial" w:hAnsi="Arial" w:cs="Arial"/>
                <w:color w:val="494949"/>
                <w:sz w:val="16"/>
                <w:szCs w:val="16"/>
              </w:rPr>
            </w:pPr>
            <w:r>
              <w:rPr>
                <w:rFonts w:ascii="Arial" w:eastAsia="Arial" w:hAnsi="Arial" w:cs="Arial"/>
                <w:color w:val="494949"/>
                <w:sz w:val="16"/>
                <w:szCs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39AD4C7" w14:textId="77777777" w:rsidR="003B2421" w:rsidRDefault="00722715">
            <w:pPr>
              <w:widowControl w:val="0"/>
              <w:pBdr>
                <w:top w:val="nil"/>
                <w:left w:val="nil"/>
                <w:bottom w:val="nil"/>
                <w:right w:val="nil"/>
                <w:between w:val="nil"/>
              </w:pBdr>
              <w:spacing w:after="0" w:line="240" w:lineRule="auto"/>
              <w:jc w:val="center"/>
              <w:rPr>
                <w:rFonts w:ascii="Arial" w:eastAsia="Arial" w:hAnsi="Arial" w:cs="Arial"/>
                <w:color w:val="494949"/>
                <w:sz w:val="16"/>
                <w:szCs w:val="16"/>
              </w:rPr>
            </w:pPr>
            <w:r>
              <w:rPr>
                <w:rFonts w:ascii="Arial" w:eastAsia="Arial" w:hAnsi="Arial" w:cs="Arial"/>
                <w:color w:val="494949"/>
                <w:sz w:val="16"/>
                <w:szCs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5E1C555" w14:textId="77777777" w:rsidR="003B2421" w:rsidRDefault="003B2421">
            <w:pPr>
              <w:widowControl w:val="0"/>
              <w:pBdr>
                <w:top w:val="nil"/>
                <w:left w:val="nil"/>
                <w:bottom w:val="nil"/>
                <w:right w:val="nil"/>
                <w:between w:val="nil"/>
              </w:pBdr>
              <w:spacing w:after="0" w:line="240" w:lineRule="auto"/>
              <w:jc w:val="center"/>
              <w:rPr>
                <w:rFonts w:ascii="Arial" w:eastAsia="Arial" w:hAnsi="Arial" w:cs="Arial"/>
                <w:color w:val="494949"/>
                <w:sz w:val="16"/>
                <w:szCs w:val="16"/>
              </w:rPr>
            </w:pPr>
          </w:p>
        </w:tc>
        <w:tc>
          <w:tcPr>
            <w:tcW w:w="10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15C556C" w14:textId="77777777" w:rsidR="003B2421" w:rsidRDefault="00722715">
            <w:pPr>
              <w:widowControl w:val="0"/>
              <w:pBdr>
                <w:top w:val="nil"/>
                <w:left w:val="nil"/>
                <w:bottom w:val="nil"/>
                <w:right w:val="nil"/>
                <w:between w:val="nil"/>
              </w:pBdr>
              <w:spacing w:after="0" w:line="240" w:lineRule="auto"/>
              <w:jc w:val="center"/>
              <w:rPr>
                <w:rFonts w:ascii="Arial" w:eastAsia="Arial" w:hAnsi="Arial" w:cs="Arial"/>
                <w:color w:val="494949"/>
                <w:sz w:val="16"/>
                <w:szCs w:val="16"/>
              </w:rPr>
            </w:pPr>
            <w:r>
              <w:rPr>
                <w:rFonts w:ascii="Arial" w:eastAsia="Arial" w:hAnsi="Arial" w:cs="Arial"/>
                <w:color w:val="494949"/>
                <w:sz w:val="16"/>
                <w:szCs w:val="16"/>
              </w:rPr>
              <w:t>x</w:t>
            </w:r>
          </w:p>
        </w:tc>
        <w:tc>
          <w:tcPr>
            <w:tcW w:w="83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E4600B3" w14:textId="77777777" w:rsidR="003B2421" w:rsidRDefault="003B2421">
            <w:pPr>
              <w:widowControl w:val="0"/>
              <w:pBdr>
                <w:top w:val="nil"/>
                <w:left w:val="nil"/>
                <w:bottom w:val="nil"/>
                <w:right w:val="nil"/>
                <w:between w:val="nil"/>
              </w:pBdr>
              <w:spacing w:after="0" w:line="240" w:lineRule="auto"/>
              <w:jc w:val="center"/>
              <w:rPr>
                <w:rFonts w:ascii="Arial" w:eastAsia="Arial" w:hAnsi="Arial" w:cs="Arial"/>
                <w:color w:val="494949"/>
                <w:sz w:val="16"/>
                <w:szCs w:val="16"/>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E95C597" w14:textId="77777777" w:rsidR="003B2421" w:rsidRDefault="003B2421">
            <w:pPr>
              <w:widowControl w:val="0"/>
              <w:pBdr>
                <w:top w:val="nil"/>
                <w:left w:val="nil"/>
                <w:bottom w:val="nil"/>
                <w:right w:val="nil"/>
                <w:between w:val="nil"/>
              </w:pBdr>
              <w:spacing w:after="0" w:line="240" w:lineRule="auto"/>
              <w:jc w:val="center"/>
              <w:rPr>
                <w:rFonts w:ascii="Arial" w:eastAsia="Arial" w:hAnsi="Arial" w:cs="Arial"/>
                <w:color w:val="494949"/>
                <w:sz w:val="16"/>
                <w:szCs w:val="16"/>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2CA27B8" w14:textId="77777777" w:rsidR="003B2421" w:rsidRDefault="003B2421">
            <w:pPr>
              <w:widowControl w:val="0"/>
              <w:pBdr>
                <w:top w:val="nil"/>
                <w:left w:val="nil"/>
                <w:bottom w:val="nil"/>
                <w:right w:val="nil"/>
                <w:between w:val="nil"/>
              </w:pBdr>
              <w:spacing w:after="0" w:line="240" w:lineRule="auto"/>
              <w:jc w:val="center"/>
              <w:rPr>
                <w:rFonts w:ascii="Arial" w:eastAsia="Arial" w:hAnsi="Arial" w:cs="Arial"/>
                <w:color w:val="494949"/>
                <w:sz w:val="16"/>
                <w:szCs w:val="16"/>
              </w:rPr>
            </w:pPr>
          </w:p>
        </w:tc>
        <w:tc>
          <w:tcPr>
            <w:tcW w:w="9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0628CF9" w14:textId="77777777" w:rsidR="003B2421" w:rsidRDefault="003B2421">
            <w:pPr>
              <w:widowControl w:val="0"/>
              <w:pBdr>
                <w:top w:val="nil"/>
                <w:left w:val="nil"/>
                <w:bottom w:val="nil"/>
                <w:right w:val="nil"/>
                <w:between w:val="nil"/>
              </w:pBdr>
              <w:spacing w:after="0" w:line="240" w:lineRule="auto"/>
              <w:jc w:val="center"/>
              <w:rPr>
                <w:rFonts w:ascii="Arial" w:eastAsia="Arial" w:hAnsi="Arial" w:cs="Arial"/>
                <w:color w:val="494949"/>
                <w:sz w:val="16"/>
                <w:szCs w:val="16"/>
              </w:rPr>
            </w:pPr>
          </w:p>
        </w:tc>
      </w:tr>
      <w:tr w:rsidR="003B2421" w14:paraId="6F4D653B" w14:textId="77777777">
        <w:trPr>
          <w:trHeight w:val="60"/>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cMar>
              <w:top w:w="80" w:type="dxa"/>
              <w:left w:w="80" w:type="dxa"/>
              <w:bottom w:w="80" w:type="dxa"/>
              <w:right w:w="80" w:type="dxa"/>
            </w:tcMar>
            <w:vAlign w:val="center"/>
          </w:tcPr>
          <w:p w14:paraId="7A75B1E8" w14:textId="77777777" w:rsidR="003B2421" w:rsidRDefault="00722715">
            <w:pPr>
              <w:spacing w:after="120"/>
              <w:rPr>
                <w:sz w:val="16"/>
                <w:szCs w:val="16"/>
              </w:rPr>
            </w:pPr>
            <w:r>
              <w:rPr>
                <w:sz w:val="16"/>
                <w:szCs w:val="16"/>
              </w:rPr>
              <w:lastRenderedPageBreak/>
              <w:t>Using proxy sites or other means to subvert the school’s filtering system.</w:t>
            </w:r>
          </w:p>
        </w:tc>
        <w:tc>
          <w:tcPr>
            <w:tcW w:w="7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0371D07" w14:textId="77777777" w:rsidR="003B2421" w:rsidRDefault="003B2421">
            <w:pPr>
              <w:widowControl w:val="0"/>
              <w:pBdr>
                <w:top w:val="nil"/>
                <w:left w:val="nil"/>
                <w:bottom w:val="nil"/>
                <w:right w:val="nil"/>
                <w:between w:val="nil"/>
              </w:pBdr>
              <w:spacing w:after="0" w:line="240" w:lineRule="auto"/>
              <w:jc w:val="center"/>
              <w:rPr>
                <w:rFonts w:ascii="Arial" w:eastAsia="Arial" w:hAnsi="Arial" w:cs="Arial"/>
                <w:color w:val="494949"/>
                <w:sz w:val="16"/>
                <w:szCs w:val="16"/>
              </w:rPr>
            </w:pPr>
          </w:p>
        </w:tc>
        <w:tc>
          <w:tcPr>
            <w:tcW w:w="102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D613FE1" w14:textId="77777777" w:rsidR="003B2421" w:rsidRDefault="00722715">
            <w:pPr>
              <w:widowControl w:val="0"/>
              <w:pBdr>
                <w:top w:val="nil"/>
                <w:left w:val="nil"/>
                <w:bottom w:val="nil"/>
                <w:right w:val="nil"/>
                <w:between w:val="nil"/>
              </w:pBdr>
              <w:spacing w:after="0" w:line="240" w:lineRule="auto"/>
              <w:jc w:val="center"/>
              <w:rPr>
                <w:rFonts w:ascii="Arial" w:eastAsia="Arial" w:hAnsi="Arial" w:cs="Arial"/>
                <w:color w:val="494949"/>
                <w:sz w:val="16"/>
                <w:szCs w:val="16"/>
              </w:rPr>
            </w:pPr>
            <w:r>
              <w:rPr>
                <w:rFonts w:ascii="Arial" w:eastAsia="Arial" w:hAnsi="Arial" w:cs="Arial"/>
                <w:color w:val="494949"/>
                <w:sz w:val="16"/>
                <w:szCs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6DC6645" w14:textId="77777777" w:rsidR="003B2421" w:rsidRDefault="00722715">
            <w:pPr>
              <w:widowControl w:val="0"/>
              <w:pBdr>
                <w:top w:val="nil"/>
                <w:left w:val="nil"/>
                <w:bottom w:val="nil"/>
                <w:right w:val="nil"/>
                <w:between w:val="nil"/>
              </w:pBdr>
              <w:spacing w:after="0" w:line="240" w:lineRule="auto"/>
              <w:jc w:val="center"/>
              <w:rPr>
                <w:rFonts w:ascii="Arial" w:eastAsia="Arial" w:hAnsi="Arial" w:cs="Arial"/>
                <w:color w:val="494949"/>
                <w:sz w:val="16"/>
                <w:szCs w:val="16"/>
              </w:rPr>
            </w:pPr>
            <w:r>
              <w:rPr>
                <w:rFonts w:ascii="Arial" w:eastAsia="Arial" w:hAnsi="Arial" w:cs="Arial"/>
                <w:color w:val="494949"/>
                <w:sz w:val="16"/>
                <w:szCs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04C1C23" w14:textId="77777777" w:rsidR="003B2421" w:rsidRDefault="003B2421">
            <w:pPr>
              <w:widowControl w:val="0"/>
              <w:pBdr>
                <w:top w:val="nil"/>
                <w:left w:val="nil"/>
                <w:bottom w:val="nil"/>
                <w:right w:val="nil"/>
                <w:between w:val="nil"/>
              </w:pBdr>
              <w:spacing w:after="0" w:line="240" w:lineRule="auto"/>
              <w:jc w:val="center"/>
              <w:rPr>
                <w:rFonts w:ascii="Arial" w:eastAsia="Arial" w:hAnsi="Arial" w:cs="Arial"/>
                <w:color w:val="494949"/>
                <w:sz w:val="16"/>
                <w:szCs w:val="16"/>
              </w:rPr>
            </w:pPr>
          </w:p>
        </w:tc>
        <w:tc>
          <w:tcPr>
            <w:tcW w:w="10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2E057F7" w14:textId="77777777" w:rsidR="003B2421" w:rsidRDefault="00722715">
            <w:pPr>
              <w:widowControl w:val="0"/>
              <w:pBdr>
                <w:top w:val="nil"/>
                <w:left w:val="nil"/>
                <w:bottom w:val="nil"/>
                <w:right w:val="nil"/>
                <w:between w:val="nil"/>
              </w:pBdr>
              <w:spacing w:after="0" w:line="240" w:lineRule="auto"/>
              <w:jc w:val="center"/>
              <w:rPr>
                <w:rFonts w:ascii="Arial" w:eastAsia="Arial" w:hAnsi="Arial" w:cs="Arial"/>
                <w:color w:val="494949"/>
                <w:sz w:val="16"/>
                <w:szCs w:val="16"/>
              </w:rPr>
            </w:pPr>
            <w:r>
              <w:rPr>
                <w:rFonts w:ascii="Arial" w:eastAsia="Arial" w:hAnsi="Arial" w:cs="Arial"/>
                <w:color w:val="494949"/>
                <w:sz w:val="16"/>
                <w:szCs w:val="16"/>
              </w:rPr>
              <w:t>x</w:t>
            </w:r>
          </w:p>
        </w:tc>
        <w:tc>
          <w:tcPr>
            <w:tcW w:w="83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39B4BC3" w14:textId="77777777" w:rsidR="003B2421" w:rsidRDefault="00722715">
            <w:pPr>
              <w:widowControl w:val="0"/>
              <w:pBdr>
                <w:top w:val="nil"/>
                <w:left w:val="nil"/>
                <w:bottom w:val="nil"/>
                <w:right w:val="nil"/>
                <w:between w:val="nil"/>
              </w:pBdr>
              <w:spacing w:after="0" w:line="240" w:lineRule="auto"/>
              <w:jc w:val="center"/>
              <w:rPr>
                <w:rFonts w:ascii="Arial" w:eastAsia="Arial" w:hAnsi="Arial" w:cs="Arial"/>
                <w:color w:val="494949"/>
                <w:sz w:val="16"/>
                <w:szCs w:val="16"/>
              </w:rPr>
            </w:pPr>
            <w:r>
              <w:rPr>
                <w:rFonts w:ascii="Arial" w:eastAsia="Arial" w:hAnsi="Arial" w:cs="Arial"/>
                <w:color w:val="494949"/>
                <w:sz w:val="16"/>
                <w:szCs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7B6580C" w14:textId="77777777" w:rsidR="003B2421" w:rsidRDefault="003B2421">
            <w:pPr>
              <w:widowControl w:val="0"/>
              <w:pBdr>
                <w:top w:val="nil"/>
                <w:left w:val="nil"/>
                <w:bottom w:val="nil"/>
                <w:right w:val="nil"/>
                <w:between w:val="nil"/>
              </w:pBdr>
              <w:spacing w:after="0" w:line="240" w:lineRule="auto"/>
              <w:jc w:val="center"/>
              <w:rPr>
                <w:rFonts w:ascii="Arial" w:eastAsia="Arial" w:hAnsi="Arial" w:cs="Arial"/>
                <w:color w:val="494949"/>
                <w:sz w:val="16"/>
                <w:szCs w:val="16"/>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95CA6E3" w14:textId="77777777" w:rsidR="003B2421" w:rsidRDefault="003B2421">
            <w:pPr>
              <w:widowControl w:val="0"/>
              <w:pBdr>
                <w:top w:val="nil"/>
                <w:left w:val="nil"/>
                <w:bottom w:val="nil"/>
                <w:right w:val="nil"/>
                <w:between w:val="nil"/>
              </w:pBdr>
              <w:spacing w:after="0" w:line="240" w:lineRule="auto"/>
              <w:jc w:val="center"/>
              <w:rPr>
                <w:rFonts w:ascii="Arial" w:eastAsia="Arial" w:hAnsi="Arial" w:cs="Arial"/>
                <w:color w:val="494949"/>
                <w:sz w:val="16"/>
                <w:szCs w:val="16"/>
              </w:rPr>
            </w:pPr>
          </w:p>
        </w:tc>
        <w:tc>
          <w:tcPr>
            <w:tcW w:w="9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27B4D33" w14:textId="77777777" w:rsidR="003B2421" w:rsidRDefault="003B2421">
            <w:pPr>
              <w:widowControl w:val="0"/>
              <w:pBdr>
                <w:top w:val="nil"/>
                <w:left w:val="nil"/>
                <w:bottom w:val="nil"/>
                <w:right w:val="nil"/>
                <w:between w:val="nil"/>
              </w:pBdr>
              <w:spacing w:after="0" w:line="240" w:lineRule="auto"/>
              <w:jc w:val="center"/>
              <w:rPr>
                <w:rFonts w:ascii="Arial" w:eastAsia="Arial" w:hAnsi="Arial" w:cs="Arial"/>
                <w:color w:val="494949"/>
                <w:sz w:val="16"/>
                <w:szCs w:val="16"/>
              </w:rPr>
            </w:pPr>
          </w:p>
        </w:tc>
      </w:tr>
      <w:tr w:rsidR="003B2421" w14:paraId="27FBCF29" w14:textId="77777777">
        <w:trPr>
          <w:trHeight w:val="60"/>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cMar>
              <w:top w:w="80" w:type="dxa"/>
              <w:left w:w="80" w:type="dxa"/>
              <w:bottom w:w="80" w:type="dxa"/>
              <w:right w:w="80" w:type="dxa"/>
            </w:tcMar>
            <w:vAlign w:val="center"/>
          </w:tcPr>
          <w:p w14:paraId="0731821F" w14:textId="77777777" w:rsidR="003B2421" w:rsidRDefault="00722715">
            <w:pPr>
              <w:spacing w:after="120"/>
              <w:rPr>
                <w:sz w:val="16"/>
                <w:szCs w:val="16"/>
              </w:rPr>
            </w:pPr>
            <w:r>
              <w:rPr>
                <w:sz w:val="16"/>
                <w:szCs w:val="16"/>
              </w:rPr>
              <w:t>Accidentally accessing offensive or pornographic material and failing to report the incident.</w:t>
            </w:r>
          </w:p>
        </w:tc>
        <w:tc>
          <w:tcPr>
            <w:tcW w:w="7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1599224" w14:textId="77777777" w:rsidR="003B2421" w:rsidRDefault="003B2421">
            <w:pPr>
              <w:widowControl w:val="0"/>
              <w:pBdr>
                <w:top w:val="nil"/>
                <w:left w:val="nil"/>
                <w:bottom w:val="nil"/>
                <w:right w:val="nil"/>
                <w:between w:val="nil"/>
              </w:pBdr>
              <w:spacing w:after="0" w:line="240" w:lineRule="auto"/>
              <w:jc w:val="center"/>
              <w:rPr>
                <w:rFonts w:ascii="Arial" w:eastAsia="Arial" w:hAnsi="Arial" w:cs="Arial"/>
                <w:color w:val="494949"/>
                <w:sz w:val="16"/>
                <w:szCs w:val="16"/>
              </w:rPr>
            </w:pPr>
          </w:p>
        </w:tc>
        <w:tc>
          <w:tcPr>
            <w:tcW w:w="102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4482F5E" w14:textId="77777777" w:rsidR="003B2421" w:rsidRDefault="00722715">
            <w:pPr>
              <w:widowControl w:val="0"/>
              <w:pBdr>
                <w:top w:val="nil"/>
                <w:left w:val="nil"/>
                <w:bottom w:val="nil"/>
                <w:right w:val="nil"/>
                <w:between w:val="nil"/>
              </w:pBdr>
              <w:spacing w:after="0" w:line="240" w:lineRule="auto"/>
              <w:jc w:val="center"/>
              <w:rPr>
                <w:rFonts w:ascii="Arial" w:eastAsia="Arial" w:hAnsi="Arial" w:cs="Arial"/>
                <w:color w:val="494949"/>
                <w:sz w:val="16"/>
                <w:szCs w:val="16"/>
              </w:rPr>
            </w:pPr>
            <w:r>
              <w:rPr>
                <w:rFonts w:ascii="Arial" w:eastAsia="Arial" w:hAnsi="Arial" w:cs="Arial"/>
                <w:color w:val="494949"/>
                <w:sz w:val="16"/>
                <w:szCs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04DFD24" w14:textId="77777777" w:rsidR="003B2421" w:rsidRDefault="00722715">
            <w:pPr>
              <w:widowControl w:val="0"/>
              <w:pBdr>
                <w:top w:val="nil"/>
                <w:left w:val="nil"/>
                <w:bottom w:val="nil"/>
                <w:right w:val="nil"/>
                <w:between w:val="nil"/>
              </w:pBdr>
              <w:spacing w:after="0" w:line="240" w:lineRule="auto"/>
              <w:jc w:val="center"/>
              <w:rPr>
                <w:rFonts w:ascii="Arial" w:eastAsia="Arial" w:hAnsi="Arial" w:cs="Arial"/>
                <w:color w:val="494949"/>
                <w:sz w:val="16"/>
                <w:szCs w:val="16"/>
              </w:rPr>
            </w:pPr>
            <w:r>
              <w:rPr>
                <w:rFonts w:ascii="Arial" w:eastAsia="Arial" w:hAnsi="Arial" w:cs="Arial"/>
                <w:color w:val="494949"/>
                <w:sz w:val="16"/>
                <w:szCs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AF53FAB" w14:textId="77777777" w:rsidR="003B2421" w:rsidRDefault="003B2421">
            <w:pPr>
              <w:widowControl w:val="0"/>
              <w:pBdr>
                <w:top w:val="nil"/>
                <w:left w:val="nil"/>
                <w:bottom w:val="nil"/>
                <w:right w:val="nil"/>
                <w:between w:val="nil"/>
              </w:pBdr>
              <w:spacing w:after="0" w:line="240" w:lineRule="auto"/>
              <w:jc w:val="center"/>
              <w:rPr>
                <w:rFonts w:ascii="Arial" w:eastAsia="Arial" w:hAnsi="Arial" w:cs="Arial"/>
                <w:color w:val="494949"/>
                <w:sz w:val="16"/>
                <w:szCs w:val="16"/>
              </w:rPr>
            </w:pPr>
          </w:p>
        </w:tc>
        <w:tc>
          <w:tcPr>
            <w:tcW w:w="10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D986B0D" w14:textId="77777777" w:rsidR="003B2421" w:rsidRDefault="00722715">
            <w:pPr>
              <w:widowControl w:val="0"/>
              <w:pBdr>
                <w:top w:val="nil"/>
                <w:left w:val="nil"/>
                <w:bottom w:val="nil"/>
                <w:right w:val="nil"/>
                <w:between w:val="nil"/>
              </w:pBdr>
              <w:spacing w:after="0" w:line="240" w:lineRule="auto"/>
              <w:jc w:val="center"/>
              <w:rPr>
                <w:rFonts w:ascii="Arial" w:eastAsia="Arial" w:hAnsi="Arial" w:cs="Arial"/>
                <w:color w:val="494949"/>
                <w:sz w:val="16"/>
                <w:szCs w:val="16"/>
              </w:rPr>
            </w:pPr>
            <w:r>
              <w:rPr>
                <w:rFonts w:ascii="Arial" w:eastAsia="Arial" w:hAnsi="Arial" w:cs="Arial"/>
                <w:color w:val="494949"/>
                <w:sz w:val="16"/>
                <w:szCs w:val="16"/>
              </w:rPr>
              <w:t>x</w:t>
            </w:r>
          </w:p>
        </w:tc>
        <w:tc>
          <w:tcPr>
            <w:tcW w:w="83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B4F82BA" w14:textId="77777777" w:rsidR="003B2421" w:rsidRDefault="00722715">
            <w:pPr>
              <w:widowControl w:val="0"/>
              <w:pBdr>
                <w:top w:val="nil"/>
                <w:left w:val="nil"/>
                <w:bottom w:val="nil"/>
                <w:right w:val="nil"/>
                <w:between w:val="nil"/>
              </w:pBdr>
              <w:spacing w:after="0" w:line="240" w:lineRule="auto"/>
              <w:jc w:val="center"/>
              <w:rPr>
                <w:rFonts w:ascii="Arial" w:eastAsia="Arial" w:hAnsi="Arial" w:cs="Arial"/>
                <w:color w:val="494949"/>
                <w:sz w:val="16"/>
                <w:szCs w:val="16"/>
              </w:rPr>
            </w:pPr>
            <w:r>
              <w:rPr>
                <w:rFonts w:ascii="Arial" w:eastAsia="Arial" w:hAnsi="Arial" w:cs="Arial"/>
                <w:color w:val="494949"/>
                <w:sz w:val="16"/>
                <w:szCs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456EB78" w14:textId="77777777" w:rsidR="003B2421" w:rsidRDefault="003B2421">
            <w:pPr>
              <w:widowControl w:val="0"/>
              <w:pBdr>
                <w:top w:val="nil"/>
                <w:left w:val="nil"/>
                <w:bottom w:val="nil"/>
                <w:right w:val="nil"/>
                <w:between w:val="nil"/>
              </w:pBdr>
              <w:spacing w:after="0" w:line="240" w:lineRule="auto"/>
              <w:jc w:val="center"/>
              <w:rPr>
                <w:rFonts w:ascii="Arial" w:eastAsia="Arial" w:hAnsi="Arial" w:cs="Arial"/>
                <w:color w:val="494949"/>
                <w:sz w:val="16"/>
                <w:szCs w:val="16"/>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5942287" w14:textId="77777777" w:rsidR="003B2421" w:rsidRDefault="003B2421">
            <w:pPr>
              <w:widowControl w:val="0"/>
              <w:pBdr>
                <w:top w:val="nil"/>
                <w:left w:val="nil"/>
                <w:bottom w:val="nil"/>
                <w:right w:val="nil"/>
                <w:between w:val="nil"/>
              </w:pBdr>
              <w:spacing w:after="0" w:line="240" w:lineRule="auto"/>
              <w:jc w:val="center"/>
              <w:rPr>
                <w:rFonts w:ascii="Arial" w:eastAsia="Arial" w:hAnsi="Arial" w:cs="Arial"/>
                <w:color w:val="494949"/>
                <w:sz w:val="16"/>
                <w:szCs w:val="16"/>
              </w:rPr>
            </w:pPr>
          </w:p>
        </w:tc>
        <w:tc>
          <w:tcPr>
            <w:tcW w:w="9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EFD56E9" w14:textId="77777777" w:rsidR="003B2421" w:rsidRDefault="003B2421">
            <w:pPr>
              <w:widowControl w:val="0"/>
              <w:pBdr>
                <w:top w:val="nil"/>
                <w:left w:val="nil"/>
                <w:bottom w:val="nil"/>
                <w:right w:val="nil"/>
                <w:between w:val="nil"/>
              </w:pBdr>
              <w:spacing w:after="0" w:line="240" w:lineRule="auto"/>
              <w:jc w:val="center"/>
              <w:rPr>
                <w:rFonts w:ascii="Arial" w:eastAsia="Arial" w:hAnsi="Arial" w:cs="Arial"/>
                <w:color w:val="494949"/>
                <w:sz w:val="16"/>
                <w:szCs w:val="16"/>
              </w:rPr>
            </w:pPr>
          </w:p>
        </w:tc>
      </w:tr>
      <w:tr w:rsidR="003B2421" w14:paraId="64152C56" w14:textId="77777777">
        <w:trPr>
          <w:trHeight w:val="60"/>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cMar>
              <w:top w:w="80" w:type="dxa"/>
              <w:left w:w="80" w:type="dxa"/>
              <w:bottom w:w="80" w:type="dxa"/>
              <w:right w:w="80" w:type="dxa"/>
            </w:tcMar>
            <w:vAlign w:val="center"/>
          </w:tcPr>
          <w:p w14:paraId="02471950" w14:textId="77777777" w:rsidR="003B2421" w:rsidRDefault="00722715">
            <w:pPr>
              <w:spacing w:after="120"/>
              <w:rPr>
                <w:sz w:val="16"/>
                <w:szCs w:val="16"/>
              </w:rPr>
            </w:pPr>
            <w:r>
              <w:rPr>
                <w:sz w:val="16"/>
                <w:szCs w:val="16"/>
              </w:rPr>
              <w:t>Deliberately accessing or trying to access offensive or pornographic material.</w:t>
            </w:r>
          </w:p>
        </w:tc>
        <w:tc>
          <w:tcPr>
            <w:tcW w:w="7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CA2B520" w14:textId="77777777" w:rsidR="003B2421" w:rsidRDefault="003B2421">
            <w:pPr>
              <w:widowControl w:val="0"/>
              <w:pBdr>
                <w:top w:val="nil"/>
                <w:left w:val="nil"/>
                <w:bottom w:val="nil"/>
                <w:right w:val="nil"/>
                <w:between w:val="nil"/>
              </w:pBdr>
              <w:spacing w:after="0" w:line="240" w:lineRule="auto"/>
              <w:jc w:val="center"/>
              <w:rPr>
                <w:rFonts w:ascii="Arial" w:eastAsia="Arial" w:hAnsi="Arial" w:cs="Arial"/>
                <w:color w:val="494949"/>
                <w:sz w:val="16"/>
                <w:szCs w:val="16"/>
              </w:rPr>
            </w:pPr>
          </w:p>
        </w:tc>
        <w:tc>
          <w:tcPr>
            <w:tcW w:w="102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90B8D22" w14:textId="77777777" w:rsidR="003B2421" w:rsidRDefault="00722715">
            <w:pPr>
              <w:widowControl w:val="0"/>
              <w:pBdr>
                <w:top w:val="nil"/>
                <w:left w:val="nil"/>
                <w:bottom w:val="nil"/>
                <w:right w:val="nil"/>
                <w:between w:val="nil"/>
              </w:pBdr>
              <w:spacing w:after="0" w:line="240" w:lineRule="auto"/>
              <w:jc w:val="center"/>
              <w:rPr>
                <w:rFonts w:ascii="Arial" w:eastAsia="Arial" w:hAnsi="Arial" w:cs="Arial"/>
                <w:color w:val="494949"/>
                <w:sz w:val="16"/>
                <w:szCs w:val="16"/>
              </w:rPr>
            </w:pPr>
            <w:r>
              <w:rPr>
                <w:rFonts w:ascii="Arial" w:eastAsia="Arial" w:hAnsi="Arial" w:cs="Arial"/>
                <w:color w:val="494949"/>
                <w:sz w:val="16"/>
                <w:szCs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B32092D" w14:textId="77777777" w:rsidR="003B2421" w:rsidRDefault="00722715">
            <w:pPr>
              <w:widowControl w:val="0"/>
              <w:pBdr>
                <w:top w:val="nil"/>
                <w:left w:val="nil"/>
                <w:bottom w:val="nil"/>
                <w:right w:val="nil"/>
                <w:between w:val="nil"/>
              </w:pBdr>
              <w:spacing w:after="0" w:line="240" w:lineRule="auto"/>
              <w:jc w:val="center"/>
              <w:rPr>
                <w:rFonts w:ascii="Arial" w:eastAsia="Arial" w:hAnsi="Arial" w:cs="Arial"/>
                <w:color w:val="494949"/>
                <w:sz w:val="16"/>
                <w:szCs w:val="16"/>
              </w:rPr>
            </w:pPr>
            <w:r>
              <w:rPr>
                <w:rFonts w:ascii="Arial" w:eastAsia="Arial" w:hAnsi="Arial" w:cs="Arial"/>
                <w:color w:val="494949"/>
                <w:sz w:val="16"/>
                <w:szCs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996C32F" w14:textId="77777777" w:rsidR="003B2421" w:rsidRDefault="00722715">
            <w:pPr>
              <w:widowControl w:val="0"/>
              <w:pBdr>
                <w:top w:val="nil"/>
                <w:left w:val="nil"/>
                <w:bottom w:val="nil"/>
                <w:right w:val="nil"/>
                <w:between w:val="nil"/>
              </w:pBdr>
              <w:spacing w:after="0" w:line="240" w:lineRule="auto"/>
              <w:jc w:val="center"/>
              <w:rPr>
                <w:rFonts w:ascii="Arial" w:eastAsia="Arial" w:hAnsi="Arial" w:cs="Arial"/>
                <w:color w:val="494949"/>
                <w:sz w:val="16"/>
                <w:szCs w:val="16"/>
              </w:rPr>
            </w:pPr>
            <w:r>
              <w:rPr>
                <w:rFonts w:ascii="Arial" w:eastAsia="Arial" w:hAnsi="Arial" w:cs="Arial"/>
                <w:color w:val="494949"/>
                <w:sz w:val="16"/>
                <w:szCs w:val="16"/>
              </w:rPr>
              <w:t>x</w:t>
            </w:r>
          </w:p>
        </w:tc>
        <w:tc>
          <w:tcPr>
            <w:tcW w:w="10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7CAD8FC" w14:textId="77777777" w:rsidR="003B2421" w:rsidRDefault="00722715">
            <w:pPr>
              <w:widowControl w:val="0"/>
              <w:pBdr>
                <w:top w:val="nil"/>
                <w:left w:val="nil"/>
                <w:bottom w:val="nil"/>
                <w:right w:val="nil"/>
                <w:between w:val="nil"/>
              </w:pBdr>
              <w:spacing w:after="0" w:line="240" w:lineRule="auto"/>
              <w:jc w:val="center"/>
              <w:rPr>
                <w:rFonts w:ascii="Arial" w:eastAsia="Arial" w:hAnsi="Arial" w:cs="Arial"/>
                <w:color w:val="494949"/>
                <w:sz w:val="16"/>
                <w:szCs w:val="16"/>
              </w:rPr>
            </w:pPr>
            <w:r>
              <w:rPr>
                <w:rFonts w:ascii="Arial" w:eastAsia="Arial" w:hAnsi="Arial" w:cs="Arial"/>
                <w:color w:val="494949"/>
                <w:sz w:val="16"/>
                <w:szCs w:val="16"/>
              </w:rPr>
              <w:t>x</w:t>
            </w:r>
          </w:p>
        </w:tc>
        <w:tc>
          <w:tcPr>
            <w:tcW w:w="83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BF31F81" w14:textId="77777777" w:rsidR="003B2421" w:rsidRDefault="00722715">
            <w:pPr>
              <w:widowControl w:val="0"/>
              <w:pBdr>
                <w:top w:val="nil"/>
                <w:left w:val="nil"/>
                <w:bottom w:val="nil"/>
                <w:right w:val="nil"/>
                <w:between w:val="nil"/>
              </w:pBdr>
              <w:spacing w:after="0" w:line="240" w:lineRule="auto"/>
              <w:jc w:val="center"/>
              <w:rPr>
                <w:rFonts w:ascii="Arial" w:eastAsia="Arial" w:hAnsi="Arial" w:cs="Arial"/>
                <w:color w:val="494949"/>
                <w:sz w:val="16"/>
                <w:szCs w:val="16"/>
              </w:rPr>
            </w:pPr>
            <w:r>
              <w:rPr>
                <w:rFonts w:ascii="Arial" w:eastAsia="Arial" w:hAnsi="Arial" w:cs="Arial"/>
                <w:color w:val="494949"/>
                <w:sz w:val="16"/>
                <w:szCs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90C572D" w14:textId="77777777" w:rsidR="003B2421" w:rsidRDefault="00722715">
            <w:pPr>
              <w:widowControl w:val="0"/>
              <w:pBdr>
                <w:top w:val="nil"/>
                <w:left w:val="nil"/>
                <w:bottom w:val="nil"/>
                <w:right w:val="nil"/>
                <w:between w:val="nil"/>
              </w:pBdr>
              <w:spacing w:after="0" w:line="240" w:lineRule="auto"/>
              <w:jc w:val="center"/>
              <w:rPr>
                <w:rFonts w:ascii="Arial" w:eastAsia="Arial" w:hAnsi="Arial" w:cs="Arial"/>
                <w:color w:val="494949"/>
                <w:sz w:val="16"/>
                <w:szCs w:val="16"/>
              </w:rPr>
            </w:pPr>
            <w:r>
              <w:rPr>
                <w:rFonts w:ascii="Arial" w:eastAsia="Arial" w:hAnsi="Arial" w:cs="Arial"/>
                <w:color w:val="494949"/>
                <w:sz w:val="16"/>
                <w:szCs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97945D8" w14:textId="77777777" w:rsidR="003B2421" w:rsidRDefault="003B2421">
            <w:pPr>
              <w:widowControl w:val="0"/>
              <w:pBdr>
                <w:top w:val="nil"/>
                <w:left w:val="nil"/>
                <w:bottom w:val="nil"/>
                <w:right w:val="nil"/>
                <w:between w:val="nil"/>
              </w:pBdr>
              <w:spacing w:after="0" w:line="240" w:lineRule="auto"/>
              <w:jc w:val="center"/>
              <w:rPr>
                <w:rFonts w:ascii="Arial" w:eastAsia="Arial" w:hAnsi="Arial" w:cs="Arial"/>
                <w:color w:val="494949"/>
                <w:sz w:val="16"/>
                <w:szCs w:val="16"/>
              </w:rPr>
            </w:pPr>
          </w:p>
        </w:tc>
        <w:tc>
          <w:tcPr>
            <w:tcW w:w="9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C7949E8" w14:textId="77777777" w:rsidR="003B2421" w:rsidRDefault="00722715">
            <w:pPr>
              <w:widowControl w:val="0"/>
              <w:pBdr>
                <w:top w:val="nil"/>
                <w:left w:val="nil"/>
                <w:bottom w:val="nil"/>
                <w:right w:val="nil"/>
                <w:between w:val="nil"/>
              </w:pBdr>
              <w:spacing w:after="0" w:line="240" w:lineRule="auto"/>
              <w:jc w:val="center"/>
              <w:rPr>
                <w:rFonts w:ascii="Arial" w:eastAsia="Arial" w:hAnsi="Arial" w:cs="Arial"/>
                <w:color w:val="494949"/>
                <w:sz w:val="16"/>
                <w:szCs w:val="16"/>
              </w:rPr>
            </w:pPr>
            <w:r>
              <w:rPr>
                <w:rFonts w:ascii="Arial" w:eastAsia="Arial" w:hAnsi="Arial" w:cs="Arial"/>
                <w:color w:val="494949"/>
                <w:sz w:val="16"/>
                <w:szCs w:val="16"/>
              </w:rPr>
              <w:t>x</w:t>
            </w:r>
          </w:p>
        </w:tc>
      </w:tr>
      <w:tr w:rsidR="003B2421" w14:paraId="19F515DC" w14:textId="77777777">
        <w:trPr>
          <w:trHeight w:val="1410"/>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cMar>
              <w:top w:w="80" w:type="dxa"/>
              <w:left w:w="80" w:type="dxa"/>
              <w:bottom w:w="80" w:type="dxa"/>
              <w:right w:w="80" w:type="dxa"/>
            </w:tcMar>
            <w:vAlign w:val="center"/>
          </w:tcPr>
          <w:p w14:paraId="1B52BE07" w14:textId="77777777" w:rsidR="003B2421" w:rsidRDefault="00722715">
            <w:pPr>
              <w:spacing w:after="120"/>
              <w:rPr>
                <w:sz w:val="16"/>
                <w:szCs w:val="16"/>
              </w:rPr>
            </w:pPr>
            <w:r>
              <w:rPr>
                <w:sz w:val="16"/>
                <w:szCs w:val="16"/>
              </w:rPr>
              <w:t>Receipt or transmission of material that infringes the copyright of another person or infringes the Data Protection Act.</w:t>
            </w:r>
          </w:p>
        </w:tc>
        <w:tc>
          <w:tcPr>
            <w:tcW w:w="7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050E3C4" w14:textId="77777777" w:rsidR="003B2421" w:rsidRDefault="003B2421">
            <w:pPr>
              <w:widowControl w:val="0"/>
              <w:pBdr>
                <w:top w:val="nil"/>
                <w:left w:val="nil"/>
                <w:bottom w:val="nil"/>
                <w:right w:val="nil"/>
                <w:between w:val="nil"/>
              </w:pBdr>
              <w:spacing w:after="0" w:line="240" w:lineRule="auto"/>
              <w:jc w:val="center"/>
              <w:rPr>
                <w:rFonts w:ascii="Arial" w:eastAsia="Arial" w:hAnsi="Arial" w:cs="Arial"/>
                <w:color w:val="494949"/>
                <w:sz w:val="16"/>
                <w:szCs w:val="16"/>
              </w:rPr>
            </w:pPr>
          </w:p>
        </w:tc>
        <w:tc>
          <w:tcPr>
            <w:tcW w:w="102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A3EAC25" w14:textId="77777777" w:rsidR="003B2421" w:rsidRDefault="00722715">
            <w:pPr>
              <w:widowControl w:val="0"/>
              <w:pBdr>
                <w:top w:val="nil"/>
                <w:left w:val="nil"/>
                <w:bottom w:val="nil"/>
                <w:right w:val="nil"/>
                <w:between w:val="nil"/>
              </w:pBdr>
              <w:spacing w:after="0" w:line="240" w:lineRule="auto"/>
              <w:jc w:val="center"/>
              <w:rPr>
                <w:rFonts w:ascii="Arial" w:eastAsia="Arial" w:hAnsi="Arial" w:cs="Arial"/>
                <w:color w:val="494949"/>
                <w:sz w:val="16"/>
                <w:szCs w:val="16"/>
              </w:rPr>
            </w:pPr>
            <w:r>
              <w:rPr>
                <w:rFonts w:ascii="Arial" w:eastAsia="Arial" w:hAnsi="Arial" w:cs="Arial"/>
                <w:color w:val="494949"/>
                <w:sz w:val="16"/>
                <w:szCs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15EEE64" w14:textId="77777777" w:rsidR="003B2421" w:rsidRDefault="00722715">
            <w:pPr>
              <w:widowControl w:val="0"/>
              <w:pBdr>
                <w:top w:val="nil"/>
                <w:left w:val="nil"/>
                <w:bottom w:val="nil"/>
                <w:right w:val="nil"/>
                <w:between w:val="nil"/>
              </w:pBdr>
              <w:spacing w:after="0" w:line="240" w:lineRule="auto"/>
              <w:jc w:val="center"/>
              <w:rPr>
                <w:rFonts w:ascii="Arial" w:eastAsia="Arial" w:hAnsi="Arial" w:cs="Arial"/>
                <w:color w:val="494949"/>
                <w:sz w:val="16"/>
                <w:szCs w:val="16"/>
              </w:rPr>
            </w:pPr>
            <w:r>
              <w:rPr>
                <w:rFonts w:ascii="Arial" w:eastAsia="Arial" w:hAnsi="Arial" w:cs="Arial"/>
                <w:color w:val="494949"/>
                <w:sz w:val="16"/>
                <w:szCs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1EC6233" w14:textId="77777777" w:rsidR="003B2421" w:rsidRDefault="003B2421">
            <w:pPr>
              <w:widowControl w:val="0"/>
              <w:pBdr>
                <w:top w:val="nil"/>
                <w:left w:val="nil"/>
                <w:bottom w:val="nil"/>
                <w:right w:val="nil"/>
                <w:between w:val="nil"/>
              </w:pBdr>
              <w:spacing w:after="0" w:line="240" w:lineRule="auto"/>
              <w:jc w:val="center"/>
              <w:rPr>
                <w:rFonts w:ascii="Arial" w:eastAsia="Arial" w:hAnsi="Arial" w:cs="Arial"/>
                <w:color w:val="494949"/>
                <w:sz w:val="16"/>
                <w:szCs w:val="16"/>
              </w:rPr>
            </w:pPr>
          </w:p>
        </w:tc>
        <w:tc>
          <w:tcPr>
            <w:tcW w:w="10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47FF946" w14:textId="77777777" w:rsidR="003B2421" w:rsidRDefault="003B2421">
            <w:pPr>
              <w:widowControl w:val="0"/>
              <w:pBdr>
                <w:top w:val="nil"/>
                <w:left w:val="nil"/>
                <w:bottom w:val="nil"/>
                <w:right w:val="nil"/>
                <w:between w:val="nil"/>
              </w:pBdr>
              <w:spacing w:after="0" w:line="240" w:lineRule="auto"/>
              <w:jc w:val="center"/>
              <w:rPr>
                <w:rFonts w:ascii="Arial" w:eastAsia="Arial" w:hAnsi="Arial" w:cs="Arial"/>
                <w:color w:val="494949"/>
                <w:sz w:val="16"/>
                <w:szCs w:val="16"/>
              </w:rPr>
            </w:pPr>
          </w:p>
        </w:tc>
        <w:tc>
          <w:tcPr>
            <w:tcW w:w="83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C8AB57E" w14:textId="77777777" w:rsidR="003B2421" w:rsidRDefault="003B2421">
            <w:pPr>
              <w:widowControl w:val="0"/>
              <w:pBdr>
                <w:top w:val="nil"/>
                <w:left w:val="nil"/>
                <w:bottom w:val="nil"/>
                <w:right w:val="nil"/>
                <w:between w:val="nil"/>
              </w:pBdr>
              <w:spacing w:after="0" w:line="240" w:lineRule="auto"/>
              <w:jc w:val="center"/>
              <w:rPr>
                <w:rFonts w:ascii="Arial" w:eastAsia="Arial" w:hAnsi="Arial" w:cs="Arial"/>
                <w:color w:val="494949"/>
                <w:sz w:val="16"/>
                <w:szCs w:val="16"/>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0616C0D" w14:textId="77777777" w:rsidR="003B2421" w:rsidRDefault="003B2421">
            <w:pPr>
              <w:widowControl w:val="0"/>
              <w:pBdr>
                <w:top w:val="nil"/>
                <w:left w:val="nil"/>
                <w:bottom w:val="nil"/>
                <w:right w:val="nil"/>
                <w:between w:val="nil"/>
              </w:pBdr>
              <w:spacing w:after="0" w:line="240" w:lineRule="auto"/>
              <w:jc w:val="center"/>
              <w:rPr>
                <w:rFonts w:ascii="Arial" w:eastAsia="Arial" w:hAnsi="Arial" w:cs="Arial"/>
                <w:color w:val="494949"/>
                <w:sz w:val="16"/>
                <w:szCs w:val="16"/>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47B214A" w14:textId="77777777" w:rsidR="003B2421" w:rsidRDefault="003B2421">
            <w:pPr>
              <w:widowControl w:val="0"/>
              <w:pBdr>
                <w:top w:val="nil"/>
                <w:left w:val="nil"/>
                <w:bottom w:val="nil"/>
                <w:right w:val="nil"/>
                <w:between w:val="nil"/>
              </w:pBdr>
              <w:spacing w:after="0" w:line="240" w:lineRule="auto"/>
              <w:jc w:val="center"/>
              <w:rPr>
                <w:rFonts w:ascii="Arial" w:eastAsia="Arial" w:hAnsi="Arial" w:cs="Arial"/>
                <w:color w:val="494949"/>
                <w:sz w:val="16"/>
                <w:szCs w:val="16"/>
              </w:rPr>
            </w:pPr>
          </w:p>
        </w:tc>
        <w:tc>
          <w:tcPr>
            <w:tcW w:w="9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2B8E34E" w14:textId="77777777" w:rsidR="003B2421" w:rsidRDefault="003B2421">
            <w:pPr>
              <w:widowControl w:val="0"/>
              <w:pBdr>
                <w:top w:val="nil"/>
                <w:left w:val="nil"/>
                <w:bottom w:val="nil"/>
                <w:right w:val="nil"/>
                <w:between w:val="nil"/>
              </w:pBdr>
              <w:spacing w:after="0" w:line="240" w:lineRule="auto"/>
              <w:jc w:val="center"/>
              <w:rPr>
                <w:rFonts w:ascii="Arial" w:eastAsia="Arial" w:hAnsi="Arial" w:cs="Arial"/>
                <w:color w:val="494949"/>
                <w:sz w:val="16"/>
                <w:szCs w:val="16"/>
              </w:rPr>
            </w:pPr>
          </w:p>
        </w:tc>
      </w:tr>
      <w:tr w:rsidR="003B2421" w14:paraId="147D1775" w14:textId="77777777">
        <w:trPr>
          <w:trHeight w:val="60"/>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cMar>
              <w:top w:w="80" w:type="dxa"/>
              <w:left w:w="80" w:type="dxa"/>
              <w:bottom w:w="80" w:type="dxa"/>
              <w:right w:w="80" w:type="dxa"/>
            </w:tcMar>
            <w:vAlign w:val="center"/>
          </w:tcPr>
          <w:p w14:paraId="6A544953" w14:textId="77777777" w:rsidR="003B2421" w:rsidRDefault="00722715">
            <w:pPr>
              <w:spacing w:after="120"/>
              <w:rPr>
                <w:sz w:val="16"/>
                <w:szCs w:val="16"/>
              </w:rPr>
            </w:pPr>
            <w:r>
              <w:rPr>
                <w:sz w:val="16"/>
                <w:szCs w:val="16"/>
              </w:rPr>
              <w:t>Unauthorised use of digital devices (including taking images)</w:t>
            </w:r>
          </w:p>
        </w:tc>
        <w:tc>
          <w:tcPr>
            <w:tcW w:w="7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E8DDC08" w14:textId="77777777" w:rsidR="003B2421" w:rsidRDefault="003B2421">
            <w:pPr>
              <w:widowControl w:val="0"/>
              <w:pBdr>
                <w:top w:val="nil"/>
                <w:left w:val="nil"/>
                <w:bottom w:val="nil"/>
                <w:right w:val="nil"/>
                <w:between w:val="nil"/>
              </w:pBdr>
              <w:spacing w:after="0" w:line="240" w:lineRule="auto"/>
              <w:jc w:val="center"/>
              <w:rPr>
                <w:rFonts w:ascii="Arial" w:eastAsia="Arial" w:hAnsi="Arial" w:cs="Arial"/>
                <w:color w:val="494949"/>
                <w:sz w:val="16"/>
                <w:szCs w:val="16"/>
              </w:rPr>
            </w:pPr>
          </w:p>
        </w:tc>
        <w:tc>
          <w:tcPr>
            <w:tcW w:w="102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33EE171" w14:textId="77777777" w:rsidR="003B2421" w:rsidRDefault="00722715">
            <w:pPr>
              <w:widowControl w:val="0"/>
              <w:pBdr>
                <w:top w:val="nil"/>
                <w:left w:val="nil"/>
                <w:bottom w:val="nil"/>
                <w:right w:val="nil"/>
                <w:between w:val="nil"/>
              </w:pBdr>
              <w:spacing w:after="0" w:line="240" w:lineRule="auto"/>
              <w:jc w:val="center"/>
              <w:rPr>
                <w:rFonts w:ascii="Arial" w:eastAsia="Arial" w:hAnsi="Arial" w:cs="Arial"/>
                <w:color w:val="494949"/>
                <w:sz w:val="16"/>
                <w:szCs w:val="16"/>
              </w:rPr>
            </w:pPr>
            <w:r>
              <w:rPr>
                <w:rFonts w:ascii="Arial" w:eastAsia="Arial" w:hAnsi="Arial" w:cs="Arial"/>
                <w:color w:val="494949"/>
                <w:sz w:val="16"/>
                <w:szCs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E5B9147" w14:textId="77777777" w:rsidR="003B2421" w:rsidRDefault="00722715">
            <w:pPr>
              <w:widowControl w:val="0"/>
              <w:pBdr>
                <w:top w:val="nil"/>
                <w:left w:val="nil"/>
                <w:bottom w:val="nil"/>
                <w:right w:val="nil"/>
                <w:between w:val="nil"/>
              </w:pBdr>
              <w:spacing w:after="0" w:line="240" w:lineRule="auto"/>
              <w:jc w:val="center"/>
              <w:rPr>
                <w:rFonts w:ascii="Arial" w:eastAsia="Arial" w:hAnsi="Arial" w:cs="Arial"/>
                <w:color w:val="494949"/>
                <w:sz w:val="16"/>
                <w:szCs w:val="16"/>
              </w:rPr>
            </w:pPr>
            <w:r>
              <w:rPr>
                <w:rFonts w:ascii="Arial" w:eastAsia="Arial" w:hAnsi="Arial" w:cs="Arial"/>
                <w:color w:val="494949"/>
                <w:sz w:val="16"/>
                <w:szCs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9E139D8" w14:textId="77777777" w:rsidR="003B2421" w:rsidRDefault="00722715">
            <w:pPr>
              <w:widowControl w:val="0"/>
              <w:pBdr>
                <w:top w:val="nil"/>
                <w:left w:val="nil"/>
                <w:bottom w:val="nil"/>
                <w:right w:val="nil"/>
                <w:between w:val="nil"/>
              </w:pBdr>
              <w:spacing w:after="0" w:line="240" w:lineRule="auto"/>
              <w:jc w:val="center"/>
              <w:rPr>
                <w:rFonts w:ascii="Arial" w:eastAsia="Arial" w:hAnsi="Arial" w:cs="Arial"/>
                <w:color w:val="494949"/>
                <w:sz w:val="16"/>
                <w:szCs w:val="16"/>
              </w:rPr>
            </w:pPr>
            <w:r>
              <w:rPr>
                <w:rFonts w:ascii="Arial" w:eastAsia="Arial" w:hAnsi="Arial" w:cs="Arial"/>
                <w:color w:val="494949"/>
                <w:sz w:val="16"/>
                <w:szCs w:val="16"/>
              </w:rPr>
              <w:t>x</w:t>
            </w:r>
          </w:p>
        </w:tc>
        <w:tc>
          <w:tcPr>
            <w:tcW w:w="10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074E06B" w14:textId="77777777" w:rsidR="003B2421" w:rsidRDefault="003B2421">
            <w:pPr>
              <w:widowControl w:val="0"/>
              <w:pBdr>
                <w:top w:val="nil"/>
                <w:left w:val="nil"/>
                <w:bottom w:val="nil"/>
                <w:right w:val="nil"/>
                <w:between w:val="nil"/>
              </w:pBdr>
              <w:spacing w:after="0" w:line="240" w:lineRule="auto"/>
              <w:jc w:val="center"/>
              <w:rPr>
                <w:rFonts w:ascii="Arial" w:eastAsia="Arial" w:hAnsi="Arial" w:cs="Arial"/>
                <w:color w:val="494949"/>
                <w:sz w:val="16"/>
                <w:szCs w:val="16"/>
              </w:rPr>
            </w:pPr>
          </w:p>
        </w:tc>
        <w:tc>
          <w:tcPr>
            <w:tcW w:w="83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ED2579D" w14:textId="77777777" w:rsidR="003B2421" w:rsidRDefault="00722715">
            <w:pPr>
              <w:widowControl w:val="0"/>
              <w:pBdr>
                <w:top w:val="nil"/>
                <w:left w:val="nil"/>
                <w:bottom w:val="nil"/>
                <w:right w:val="nil"/>
                <w:between w:val="nil"/>
              </w:pBdr>
              <w:spacing w:after="0" w:line="240" w:lineRule="auto"/>
              <w:jc w:val="center"/>
              <w:rPr>
                <w:rFonts w:ascii="Arial" w:eastAsia="Arial" w:hAnsi="Arial" w:cs="Arial"/>
                <w:color w:val="494949"/>
                <w:sz w:val="16"/>
                <w:szCs w:val="16"/>
              </w:rPr>
            </w:pPr>
            <w:r>
              <w:rPr>
                <w:rFonts w:ascii="Arial" w:eastAsia="Arial" w:hAnsi="Arial" w:cs="Arial"/>
                <w:color w:val="494949"/>
                <w:sz w:val="16"/>
                <w:szCs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6780DDB" w14:textId="77777777" w:rsidR="003B2421" w:rsidRDefault="003B2421">
            <w:pPr>
              <w:widowControl w:val="0"/>
              <w:pBdr>
                <w:top w:val="nil"/>
                <w:left w:val="nil"/>
                <w:bottom w:val="nil"/>
                <w:right w:val="nil"/>
                <w:between w:val="nil"/>
              </w:pBdr>
              <w:spacing w:after="0" w:line="240" w:lineRule="auto"/>
              <w:jc w:val="center"/>
              <w:rPr>
                <w:rFonts w:ascii="Arial" w:eastAsia="Arial" w:hAnsi="Arial" w:cs="Arial"/>
                <w:color w:val="494949"/>
                <w:sz w:val="16"/>
                <w:szCs w:val="16"/>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6B87301" w14:textId="77777777" w:rsidR="003B2421" w:rsidRDefault="003B2421">
            <w:pPr>
              <w:widowControl w:val="0"/>
              <w:pBdr>
                <w:top w:val="nil"/>
                <w:left w:val="nil"/>
                <w:bottom w:val="nil"/>
                <w:right w:val="nil"/>
                <w:between w:val="nil"/>
              </w:pBdr>
              <w:spacing w:after="0" w:line="240" w:lineRule="auto"/>
              <w:jc w:val="center"/>
              <w:rPr>
                <w:rFonts w:ascii="Arial" w:eastAsia="Arial" w:hAnsi="Arial" w:cs="Arial"/>
                <w:color w:val="494949"/>
                <w:sz w:val="16"/>
                <w:szCs w:val="16"/>
              </w:rPr>
            </w:pPr>
          </w:p>
        </w:tc>
        <w:tc>
          <w:tcPr>
            <w:tcW w:w="9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D20F5A9" w14:textId="77777777" w:rsidR="003B2421" w:rsidRDefault="00722715">
            <w:pPr>
              <w:widowControl w:val="0"/>
              <w:pBdr>
                <w:top w:val="nil"/>
                <w:left w:val="nil"/>
                <w:bottom w:val="nil"/>
                <w:right w:val="nil"/>
                <w:between w:val="nil"/>
              </w:pBdr>
              <w:spacing w:after="0" w:line="240" w:lineRule="auto"/>
              <w:jc w:val="center"/>
              <w:rPr>
                <w:rFonts w:ascii="Arial" w:eastAsia="Arial" w:hAnsi="Arial" w:cs="Arial"/>
                <w:color w:val="494949"/>
                <w:sz w:val="16"/>
                <w:szCs w:val="16"/>
              </w:rPr>
            </w:pPr>
            <w:r>
              <w:rPr>
                <w:rFonts w:ascii="Arial" w:eastAsia="Arial" w:hAnsi="Arial" w:cs="Arial"/>
                <w:color w:val="494949"/>
                <w:sz w:val="16"/>
                <w:szCs w:val="16"/>
              </w:rPr>
              <w:t>x</w:t>
            </w:r>
          </w:p>
        </w:tc>
      </w:tr>
      <w:tr w:rsidR="003B2421" w14:paraId="3A597CF1" w14:textId="77777777">
        <w:trPr>
          <w:trHeight w:val="60"/>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cMar>
              <w:top w:w="80" w:type="dxa"/>
              <w:left w:w="80" w:type="dxa"/>
              <w:bottom w:w="80" w:type="dxa"/>
              <w:right w:w="80" w:type="dxa"/>
            </w:tcMar>
            <w:vAlign w:val="center"/>
          </w:tcPr>
          <w:p w14:paraId="1DF9ACC9" w14:textId="77777777" w:rsidR="003B2421" w:rsidRDefault="00722715">
            <w:pPr>
              <w:spacing w:after="120"/>
              <w:rPr>
                <w:sz w:val="16"/>
                <w:szCs w:val="16"/>
              </w:rPr>
            </w:pPr>
            <w:r>
              <w:rPr>
                <w:sz w:val="16"/>
                <w:szCs w:val="16"/>
              </w:rPr>
              <w:t>Unauthorised use of online services</w:t>
            </w:r>
          </w:p>
        </w:tc>
        <w:tc>
          <w:tcPr>
            <w:tcW w:w="7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E66673A" w14:textId="77777777" w:rsidR="003B2421" w:rsidRDefault="003B2421">
            <w:pPr>
              <w:widowControl w:val="0"/>
              <w:pBdr>
                <w:top w:val="nil"/>
                <w:left w:val="nil"/>
                <w:bottom w:val="nil"/>
                <w:right w:val="nil"/>
                <w:between w:val="nil"/>
              </w:pBdr>
              <w:spacing w:after="0" w:line="240" w:lineRule="auto"/>
              <w:jc w:val="center"/>
              <w:rPr>
                <w:rFonts w:ascii="Arial" w:eastAsia="Arial" w:hAnsi="Arial" w:cs="Arial"/>
                <w:color w:val="494949"/>
                <w:sz w:val="16"/>
                <w:szCs w:val="16"/>
              </w:rPr>
            </w:pPr>
          </w:p>
        </w:tc>
        <w:tc>
          <w:tcPr>
            <w:tcW w:w="102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992C522" w14:textId="77777777" w:rsidR="003B2421" w:rsidRDefault="00722715">
            <w:pPr>
              <w:widowControl w:val="0"/>
              <w:pBdr>
                <w:top w:val="nil"/>
                <w:left w:val="nil"/>
                <w:bottom w:val="nil"/>
                <w:right w:val="nil"/>
                <w:between w:val="nil"/>
              </w:pBdr>
              <w:spacing w:after="0" w:line="240" w:lineRule="auto"/>
              <w:jc w:val="center"/>
              <w:rPr>
                <w:rFonts w:ascii="Arial" w:eastAsia="Arial" w:hAnsi="Arial" w:cs="Arial"/>
                <w:color w:val="494949"/>
                <w:sz w:val="16"/>
                <w:szCs w:val="16"/>
              </w:rPr>
            </w:pPr>
            <w:r>
              <w:rPr>
                <w:rFonts w:ascii="Arial" w:eastAsia="Arial" w:hAnsi="Arial" w:cs="Arial"/>
                <w:color w:val="494949"/>
                <w:sz w:val="16"/>
                <w:szCs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EA17182" w14:textId="77777777" w:rsidR="003B2421" w:rsidRDefault="00722715">
            <w:pPr>
              <w:widowControl w:val="0"/>
              <w:pBdr>
                <w:top w:val="nil"/>
                <w:left w:val="nil"/>
                <w:bottom w:val="nil"/>
                <w:right w:val="nil"/>
                <w:between w:val="nil"/>
              </w:pBdr>
              <w:spacing w:after="0" w:line="240" w:lineRule="auto"/>
              <w:jc w:val="center"/>
              <w:rPr>
                <w:rFonts w:ascii="Arial" w:eastAsia="Arial" w:hAnsi="Arial" w:cs="Arial"/>
                <w:color w:val="494949"/>
                <w:sz w:val="16"/>
                <w:szCs w:val="16"/>
              </w:rPr>
            </w:pPr>
            <w:r>
              <w:rPr>
                <w:rFonts w:ascii="Arial" w:eastAsia="Arial" w:hAnsi="Arial" w:cs="Arial"/>
                <w:color w:val="494949"/>
                <w:sz w:val="16"/>
                <w:szCs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28C5EFE" w14:textId="77777777" w:rsidR="003B2421" w:rsidRDefault="00722715">
            <w:pPr>
              <w:widowControl w:val="0"/>
              <w:pBdr>
                <w:top w:val="nil"/>
                <w:left w:val="nil"/>
                <w:bottom w:val="nil"/>
                <w:right w:val="nil"/>
                <w:between w:val="nil"/>
              </w:pBdr>
              <w:spacing w:after="0" w:line="240" w:lineRule="auto"/>
              <w:jc w:val="center"/>
              <w:rPr>
                <w:rFonts w:ascii="Arial" w:eastAsia="Arial" w:hAnsi="Arial" w:cs="Arial"/>
                <w:color w:val="494949"/>
                <w:sz w:val="16"/>
                <w:szCs w:val="16"/>
              </w:rPr>
            </w:pPr>
            <w:r>
              <w:rPr>
                <w:rFonts w:ascii="Arial" w:eastAsia="Arial" w:hAnsi="Arial" w:cs="Arial"/>
                <w:color w:val="494949"/>
                <w:sz w:val="16"/>
                <w:szCs w:val="16"/>
              </w:rPr>
              <w:t>x</w:t>
            </w:r>
          </w:p>
        </w:tc>
        <w:tc>
          <w:tcPr>
            <w:tcW w:w="10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E251D27" w14:textId="77777777" w:rsidR="003B2421" w:rsidRDefault="00722715">
            <w:pPr>
              <w:widowControl w:val="0"/>
              <w:pBdr>
                <w:top w:val="nil"/>
                <w:left w:val="nil"/>
                <w:bottom w:val="nil"/>
                <w:right w:val="nil"/>
                <w:between w:val="nil"/>
              </w:pBdr>
              <w:spacing w:after="0" w:line="240" w:lineRule="auto"/>
              <w:jc w:val="center"/>
              <w:rPr>
                <w:rFonts w:ascii="Arial" w:eastAsia="Arial" w:hAnsi="Arial" w:cs="Arial"/>
                <w:color w:val="494949"/>
                <w:sz w:val="16"/>
                <w:szCs w:val="16"/>
              </w:rPr>
            </w:pPr>
            <w:r>
              <w:rPr>
                <w:rFonts w:ascii="Arial" w:eastAsia="Arial" w:hAnsi="Arial" w:cs="Arial"/>
                <w:color w:val="494949"/>
                <w:sz w:val="16"/>
                <w:szCs w:val="16"/>
              </w:rPr>
              <w:t>x</w:t>
            </w:r>
          </w:p>
        </w:tc>
        <w:tc>
          <w:tcPr>
            <w:tcW w:w="83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0DC23C8" w14:textId="77777777" w:rsidR="003B2421" w:rsidRDefault="00722715">
            <w:pPr>
              <w:widowControl w:val="0"/>
              <w:pBdr>
                <w:top w:val="nil"/>
                <w:left w:val="nil"/>
                <w:bottom w:val="nil"/>
                <w:right w:val="nil"/>
                <w:between w:val="nil"/>
              </w:pBdr>
              <w:spacing w:after="0" w:line="240" w:lineRule="auto"/>
              <w:jc w:val="center"/>
              <w:rPr>
                <w:rFonts w:ascii="Arial" w:eastAsia="Arial" w:hAnsi="Arial" w:cs="Arial"/>
                <w:color w:val="494949"/>
                <w:sz w:val="16"/>
                <w:szCs w:val="16"/>
              </w:rPr>
            </w:pPr>
            <w:r>
              <w:rPr>
                <w:rFonts w:ascii="Arial" w:eastAsia="Arial" w:hAnsi="Arial" w:cs="Arial"/>
                <w:color w:val="494949"/>
                <w:sz w:val="16"/>
                <w:szCs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855757D" w14:textId="77777777" w:rsidR="003B2421" w:rsidRDefault="00722715">
            <w:pPr>
              <w:widowControl w:val="0"/>
              <w:pBdr>
                <w:top w:val="nil"/>
                <w:left w:val="nil"/>
                <w:bottom w:val="nil"/>
                <w:right w:val="nil"/>
                <w:between w:val="nil"/>
              </w:pBdr>
              <w:spacing w:after="0" w:line="240" w:lineRule="auto"/>
              <w:jc w:val="center"/>
              <w:rPr>
                <w:rFonts w:ascii="Arial" w:eastAsia="Arial" w:hAnsi="Arial" w:cs="Arial"/>
                <w:color w:val="494949"/>
                <w:sz w:val="16"/>
                <w:szCs w:val="16"/>
              </w:rPr>
            </w:pPr>
            <w:r>
              <w:rPr>
                <w:rFonts w:ascii="Arial" w:eastAsia="Arial" w:hAnsi="Arial" w:cs="Arial"/>
                <w:color w:val="494949"/>
                <w:sz w:val="16"/>
                <w:szCs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1892156" w14:textId="77777777" w:rsidR="003B2421" w:rsidRDefault="003B2421">
            <w:pPr>
              <w:widowControl w:val="0"/>
              <w:pBdr>
                <w:top w:val="nil"/>
                <w:left w:val="nil"/>
                <w:bottom w:val="nil"/>
                <w:right w:val="nil"/>
                <w:between w:val="nil"/>
              </w:pBdr>
              <w:spacing w:after="0" w:line="240" w:lineRule="auto"/>
              <w:jc w:val="center"/>
              <w:rPr>
                <w:rFonts w:ascii="Arial" w:eastAsia="Arial" w:hAnsi="Arial" w:cs="Arial"/>
                <w:color w:val="494949"/>
                <w:sz w:val="16"/>
                <w:szCs w:val="16"/>
              </w:rPr>
            </w:pPr>
          </w:p>
        </w:tc>
        <w:tc>
          <w:tcPr>
            <w:tcW w:w="9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4D0D3C8" w14:textId="77777777" w:rsidR="003B2421" w:rsidRDefault="00722715">
            <w:pPr>
              <w:widowControl w:val="0"/>
              <w:pBdr>
                <w:top w:val="nil"/>
                <w:left w:val="nil"/>
                <w:bottom w:val="nil"/>
                <w:right w:val="nil"/>
                <w:between w:val="nil"/>
              </w:pBdr>
              <w:spacing w:after="0" w:line="240" w:lineRule="auto"/>
              <w:jc w:val="center"/>
              <w:rPr>
                <w:rFonts w:ascii="Arial" w:eastAsia="Arial" w:hAnsi="Arial" w:cs="Arial"/>
                <w:color w:val="494949"/>
                <w:sz w:val="16"/>
                <w:szCs w:val="16"/>
              </w:rPr>
            </w:pPr>
            <w:r>
              <w:rPr>
                <w:rFonts w:ascii="Arial" w:eastAsia="Arial" w:hAnsi="Arial" w:cs="Arial"/>
                <w:color w:val="494949"/>
                <w:sz w:val="16"/>
                <w:szCs w:val="16"/>
              </w:rPr>
              <w:t>x</w:t>
            </w:r>
          </w:p>
        </w:tc>
      </w:tr>
      <w:tr w:rsidR="003B2421" w14:paraId="0405D01B" w14:textId="77777777">
        <w:trPr>
          <w:trHeight w:val="60"/>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cMar>
              <w:top w:w="80" w:type="dxa"/>
              <w:left w:w="80" w:type="dxa"/>
              <w:bottom w:w="80" w:type="dxa"/>
              <w:right w:w="80" w:type="dxa"/>
            </w:tcMar>
            <w:vAlign w:val="center"/>
          </w:tcPr>
          <w:p w14:paraId="161B08DD" w14:textId="77777777" w:rsidR="003B2421" w:rsidRDefault="00722715">
            <w:pPr>
              <w:spacing w:after="120"/>
              <w:rPr>
                <w:sz w:val="16"/>
                <w:szCs w:val="16"/>
              </w:rPr>
            </w:pPr>
            <w:r>
              <w:rPr>
                <w:sz w:val="16"/>
                <w:szCs w:val="16"/>
              </w:rPr>
              <w:t>Actions which could bring the school into disrepute or breach the integrity or the ethos of the school.</w:t>
            </w:r>
          </w:p>
        </w:tc>
        <w:tc>
          <w:tcPr>
            <w:tcW w:w="7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62FBB90" w14:textId="77777777" w:rsidR="003B2421" w:rsidRDefault="003B2421">
            <w:pPr>
              <w:widowControl w:val="0"/>
              <w:pBdr>
                <w:top w:val="nil"/>
                <w:left w:val="nil"/>
                <w:bottom w:val="nil"/>
                <w:right w:val="nil"/>
                <w:between w:val="nil"/>
              </w:pBdr>
              <w:spacing w:after="0" w:line="240" w:lineRule="auto"/>
              <w:jc w:val="center"/>
              <w:rPr>
                <w:rFonts w:ascii="Arial" w:eastAsia="Arial" w:hAnsi="Arial" w:cs="Arial"/>
                <w:color w:val="494949"/>
                <w:sz w:val="16"/>
                <w:szCs w:val="16"/>
              </w:rPr>
            </w:pPr>
          </w:p>
        </w:tc>
        <w:tc>
          <w:tcPr>
            <w:tcW w:w="102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03B3C69" w14:textId="77777777" w:rsidR="003B2421" w:rsidRDefault="00722715">
            <w:pPr>
              <w:widowControl w:val="0"/>
              <w:pBdr>
                <w:top w:val="nil"/>
                <w:left w:val="nil"/>
                <w:bottom w:val="nil"/>
                <w:right w:val="nil"/>
                <w:between w:val="nil"/>
              </w:pBdr>
              <w:spacing w:after="0" w:line="240" w:lineRule="auto"/>
              <w:jc w:val="center"/>
              <w:rPr>
                <w:rFonts w:ascii="Arial" w:eastAsia="Arial" w:hAnsi="Arial" w:cs="Arial"/>
                <w:color w:val="494949"/>
                <w:sz w:val="16"/>
                <w:szCs w:val="16"/>
              </w:rPr>
            </w:pPr>
            <w:r>
              <w:rPr>
                <w:rFonts w:ascii="Arial" w:eastAsia="Arial" w:hAnsi="Arial" w:cs="Arial"/>
                <w:color w:val="494949"/>
                <w:sz w:val="16"/>
                <w:szCs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B894B5B" w14:textId="77777777" w:rsidR="003B2421" w:rsidRDefault="00722715">
            <w:pPr>
              <w:widowControl w:val="0"/>
              <w:pBdr>
                <w:top w:val="nil"/>
                <w:left w:val="nil"/>
                <w:bottom w:val="nil"/>
                <w:right w:val="nil"/>
                <w:between w:val="nil"/>
              </w:pBdr>
              <w:spacing w:after="0" w:line="240" w:lineRule="auto"/>
              <w:jc w:val="center"/>
              <w:rPr>
                <w:rFonts w:ascii="Arial" w:eastAsia="Arial" w:hAnsi="Arial" w:cs="Arial"/>
                <w:color w:val="494949"/>
                <w:sz w:val="16"/>
                <w:szCs w:val="16"/>
              </w:rPr>
            </w:pPr>
            <w:r>
              <w:rPr>
                <w:rFonts w:ascii="Arial" w:eastAsia="Arial" w:hAnsi="Arial" w:cs="Arial"/>
                <w:color w:val="494949"/>
                <w:sz w:val="16"/>
                <w:szCs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D1CB946" w14:textId="77777777" w:rsidR="003B2421" w:rsidRDefault="00722715">
            <w:pPr>
              <w:widowControl w:val="0"/>
              <w:pBdr>
                <w:top w:val="nil"/>
                <w:left w:val="nil"/>
                <w:bottom w:val="nil"/>
                <w:right w:val="nil"/>
                <w:between w:val="nil"/>
              </w:pBdr>
              <w:spacing w:after="0" w:line="240" w:lineRule="auto"/>
              <w:jc w:val="center"/>
              <w:rPr>
                <w:rFonts w:ascii="Arial" w:eastAsia="Arial" w:hAnsi="Arial" w:cs="Arial"/>
                <w:color w:val="494949"/>
                <w:sz w:val="16"/>
                <w:szCs w:val="16"/>
              </w:rPr>
            </w:pPr>
            <w:r>
              <w:rPr>
                <w:rFonts w:ascii="Arial" w:eastAsia="Arial" w:hAnsi="Arial" w:cs="Arial"/>
                <w:color w:val="494949"/>
                <w:sz w:val="16"/>
                <w:szCs w:val="16"/>
              </w:rPr>
              <w:t>x</w:t>
            </w:r>
          </w:p>
        </w:tc>
        <w:tc>
          <w:tcPr>
            <w:tcW w:w="10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01FC9CC2" w14:textId="77777777" w:rsidR="003B2421" w:rsidRDefault="003B2421">
            <w:pPr>
              <w:widowControl w:val="0"/>
              <w:pBdr>
                <w:top w:val="nil"/>
                <w:left w:val="nil"/>
                <w:bottom w:val="nil"/>
                <w:right w:val="nil"/>
                <w:between w:val="nil"/>
              </w:pBdr>
              <w:spacing w:after="0" w:line="240" w:lineRule="auto"/>
              <w:jc w:val="center"/>
              <w:rPr>
                <w:rFonts w:ascii="Arial" w:eastAsia="Arial" w:hAnsi="Arial" w:cs="Arial"/>
                <w:color w:val="494949"/>
                <w:sz w:val="16"/>
                <w:szCs w:val="16"/>
              </w:rPr>
            </w:pPr>
          </w:p>
        </w:tc>
        <w:tc>
          <w:tcPr>
            <w:tcW w:w="83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316685C" w14:textId="77777777" w:rsidR="003B2421" w:rsidRDefault="00722715">
            <w:pPr>
              <w:widowControl w:val="0"/>
              <w:pBdr>
                <w:top w:val="nil"/>
                <w:left w:val="nil"/>
                <w:bottom w:val="nil"/>
                <w:right w:val="nil"/>
                <w:between w:val="nil"/>
              </w:pBdr>
              <w:spacing w:after="0" w:line="240" w:lineRule="auto"/>
              <w:jc w:val="center"/>
              <w:rPr>
                <w:rFonts w:ascii="Arial" w:eastAsia="Arial" w:hAnsi="Arial" w:cs="Arial"/>
                <w:color w:val="494949"/>
                <w:sz w:val="16"/>
                <w:szCs w:val="16"/>
              </w:rPr>
            </w:pPr>
            <w:r>
              <w:rPr>
                <w:rFonts w:ascii="Arial" w:eastAsia="Arial" w:hAnsi="Arial" w:cs="Arial"/>
                <w:color w:val="494949"/>
                <w:sz w:val="16"/>
                <w:szCs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DAE7FDF" w14:textId="77777777" w:rsidR="003B2421" w:rsidRDefault="003B2421">
            <w:pPr>
              <w:widowControl w:val="0"/>
              <w:pBdr>
                <w:top w:val="nil"/>
                <w:left w:val="nil"/>
                <w:bottom w:val="nil"/>
                <w:right w:val="nil"/>
                <w:between w:val="nil"/>
              </w:pBdr>
              <w:spacing w:after="0" w:line="240" w:lineRule="auto"/>
              <w:jc w:val="center"/>
              <w:rPr>
                <w:rFonts w:ascii="Arial" w:eastAsia="Arial" w:hAnsi="Arial" w:cs="Arial"/>
                <w:color w:val="494949"/>
                <w:sz w:val="16"/>
                <w:szCs w:val="16"/>
              </w:rPr>
            </w:pP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4A6C4E73" w14:textId="77777777" w:rsidR="003B2421" w:rsidRDefault="003B2421">
            <w:pPr>
              <w:widowControl w:val="0"/>
              <w:pBdr>
                <w:top w:val="nil"/>
                <w:left w:val="nil"/>
                <w:bottom w:val="nil"/>
                <w:right w:val="nil"/>
                <w:between w:val="nil"/>
              </w:pBdr>
              <w:spacing w:after="0" w:line="240" w:lineRule="auto"/>
              <w:jc w:val="center"/>
              <w:rPr>
                <w:rFonts w:ascii="Arial" w:eastAsia="Arial" w:hAnsi="Arial" w:cs="Arial"/>
                <w:color w:val="494949"/>
                <w:sz w:val="16"/>
                <w:szCs w:val="16"/>
              </w:rPr>
            </w:pPr>
          </w:p>
        </w:tc>
        <w:tc>
          <w:tcPr>
            <w:tcW w:w="9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80A73B6" w14:textId="77777777" w:rsidR="003B2421" w:rsidRDefault="00722715">
            <w:pPr>
              <w:widowControl w:val="0"/>
              <w:pBdr>
                <w:top w:val="nil"/>
                <w:left w:val="nil"/>
                <w:bottom w:val="nil"/>
                <w:right w:val="nil"/>
                <w:between w:val="nil"/>
              </w:pBdr>
              <w:spacing w:after="0" w:line="240" w:lineRule="auto"/>
              <w:jc w:val="center"/>
              <w:rPr>
                <w:rFonts w:ascii="Arial" w:eastAsia="Arial" w:hAnsi="Arial" w:cs="Arial"/>
                <w:color w:val="494949"/>
                <w:sz w:val="16"/>
                <w:szCs w:val="16"/>
              </w:rPr>
            </w:pPr>
            <w:r>
              <w:rPr>
                <w:rFonts w:ascii="Arial" w:eastAsia="Arial" w:hAnsi="Arial" w:cs="Arial"/>
                <w:color w:val="494949"/>
                <w:sz w:val="16"/>
                <w:szCs w:val="16"/>
              </w:rPr>
              <w:t>x</w:t>
            </w:r>
          </w:p>
        </w:tc>
      </w:tr>
      <w:tr w:rsidR="003B2421" w14:paraId="2FDFC282" w14:textId="77777777">
        <w:trPr>
          <w:trHeight w:val="60"/>
          <w:jc w:val="center"/>
        </w:trPr>
        <w:tc>
          <w:tcPr>
            <w:tcW w:w="2686" w:type="dxa"/>
            <w:tcBorders>
              <w:top w:val="single" w:sz="8" w:space="0" w:color="999999"/>
              <w:left w:val="single" w:sz="8" w:space="0" w:color="999999"/>
              <w:bottom w:val="single" w:sz="8" w:space="0" w:color="999999"/>
              <w:right w:val="single" w:sz="8" w:space="0" w:color="999999"/>
            </w:tcBorders>
            <w:shd w:val="clear" w:color="auto" w:fill="DBE5F1"/>
            <w:tcMar>
              <w:top w:w="80" w:type="dxa"/>
              <w:left w:w="80" w:type="dxa"/>
              <w:bottom w:w="80" w:type="dxa"/>
              <w:right w:w="80" w:type="dxa"/>
            </w:tcMar>
            <w:vAlign w:val="center"/>
          </w:tcPr>
          <w:p w14:paraId="6E0D5E1E" w14:textId="77777777" w:rsidR="003B2421" w:rsidRDefault="00722715">
            <w:pPr>
              <w:spacing w:after="120"/>
              <w:rPr>
                <w:sz w:val="16"/>
                <w:szCs w:val="16"/>
              </w:rPr>
            </w:pPr>
            <w:r>
              <w:rPr>
                <w:sz w:val="16"/>
                <w:szCs w:val="16"/>
              </w:rPr>
              <w:t>Continued infringements of the above, following previous warnings or sanctions.</w:t>
            </w:r>
          </w:p>
        </w:tc>
        <w:tc>
          <w:tcPr>
            <w:tcW w:w="725"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11E09B97" w14:textId="77777777" w:rsidR="003B2421" w:rsidRDefault="003B2421">
            <w:pPr>
              <w:widowControl w:val="0"/>
              <w:pBdr>
                <w:top w:val="nil"/>
                <w:left w:val="nil"/>
                <w:bottom w:val="nil"/>
                <w:right w:val="nil"/>
                <w:between w:val="nil"/>
              </w:pBdr>
              <w:spacing w:after="0" w:line="240" w:lineRule="auto"/>
              <w:jc w:val="center"/>
              <w:rPr>
                <w:rFonts w:ascii="Arial" w:eastAsia="Arial" w:hAnsi="Arial" w:cs="Arial"/>
                <w:color w:val="494949"/>
                <w:sz w:val="16"/>
                <w:szCs w:val="16"/>
              </w:rPr>
            </w:pPr>
          </w:p>
        </w:tc>
        <w:tc>
          <w:tcPr>
            <w:tcW w:w="102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0BD988A" w14:textId="77777777" w:rsidR="003B2421" w:rsidRDefault="00722715">
            <w:pPr>
              <w:widowControl w:val="0"/>
              <w:pBdr>
                <w:top w:val="nil"/>
                <w:left w:val="nil"/>
                <w:bottom w:val="nil"/>
                <w:right w:val="nil"/>
                <w:between w:val="nil"/>
              </w:pBdr>
              <w:spacing w:after="0" w:line="240" w:lineRule="auto"/>
              <w:jc w:val="center"/>
              <w:rPr>
                <w:rFonts w:ascii="Arial" w:eastAsia="Arial" w:hAnsi="Arial" w:cs="Arial"/>
                <w:color w:val="494949"/>
                <w:sz w:val="16"/>
                <w:szCs w:val="16"/>
              </w:rPr>
            </w:pPr>
            <w:r>
              <w:rPr>
                <w:rFonts w:ascii="Arial" w:eastAsia="Arial" w:hAnsi="Arial" w:cs="Arial"/>
                <w:color w:val="494949"/>
                <w:sz w:val="16"/>
                <w:szCs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3491D82D" w14:textId="77777777" w:rsidR="003B2421" w:rsidRDefault="00722715">
            <w:pPr>
              <w:widowControl w:val="0"/>
              <w:pBdr>
                <w:top w:val="nil"/>
                <w:left w:val="nil"/>
                <w:bottom w:val="nil"/>
                <w:right w:val="nil"/>
                <w:between w:val="nil"/>
              </w:pBdr>
              <w:spacing w:after="0" w:line="240" w:lineRule="auto"/>
              <w:jc w:val="center"/>
              <w:rPr>
                <w:rFonts w:ascii="Arial" w:eastAsia="Arial" w:hAnsi="Arial" w:cs="Arial"/>
                <w:color w:val="494949"/>
                <w:sz w:val="16"/>
                <w:szCs w:val="16"/>
              </w:rPr>
            </w:pPr>
            <w:r>
              <w:rPr>
                <w:rFonts w:ascii="Arial" w:eastAsia="Arial" w:hAnsi="Arial" w:cs="Arial"/>
                <w:color w:val="494949"/>
                <w:sz w:val="16"/>
                <w:szCs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5A1EFB81" w14:textId="77777777" w:rsidR="003B2421" w:rsidRDefault="00722715">
            <w:pPr>
              <w:widowControl w:val="0"/>
              <w:pBdr>
                <w:top w:val="nil"/>
                <w:left w:val="nil"/>
                <w:bottom w:val="nil"/>
                <w:right w:val="nil"/>
                <w:between w:val="nil"/>
              </w:pBdr>
              <w:spacing w:after="0" w:line="240" w:lineRule="auto"/>
              <w:jc w:val="center"/>
              <w:rPr>
                <w:rFonts w:ascii="Arial" w:eastAsia="Arial" w:hAnsi="Arial" w:cs="Arial"/>
                <w:color w:val="494949"/>
                <w:sz w:val="16"/>
                <w:szCs w:val="16"/>
              </w:rPr>
            </w:pPr>
            <w:r>
              <w:rPr>
                <w:rFonts w:ascii="Arial" w:eastAsia="Arial" w:hAnsi="Arial" w:cs="Arial"/>
                <w:color w:val="494949"/>
                <w:sz w:val="16"/>
                <w:szCs w:val="16"/>
              </w:rPr>
              <w:t>x</w:t>
            </w:r>
          </w:p>
        </w:tc>
        <w:tc>
          <w:tcPr>
            <w:tcW w:w="1050"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71A376CD" w14:textId="77777777" w:rsidR="003B2421" w:rsidRDefault="00722715">
            <w:pPr>
              <w:widowControl w:val="0"/>
              <w:pBdr>
                <w:top w:val="nil"/>
                <w:left w:val="nil"/>
                <w:bottom w:val="nil"/>
                <w:right w:val="nil"/>
                <w:between w:val="nil"/>
              </w:pBdr>
              <w:spacing w:after="0" w:line="240" w:lineRule="auto"/>
              <w:jc w:val="center"/>
              <w:rPr>
                <w:rFonts w:ascii="Arial" w:eastAsia="Arial" w:hAnsi="Arial" w:cs="Arial"/>
                <w:color w:val="494949"/>
                <w:sz w:val="16"/>
                <w:szCs w:val="16"/>
              </w:rPr>
            </w:pPr>
            <w:r>
              <w:rPr>
                <w:rFonts w:ascii="Arial" w:eastAsia="Arial" w:hAnsi="Arial" w:cs="Arial"/>
                <w:color w:val="494949"/>
                <w:sz w:val="16"/>
                <w:szCs w:val="16"/>
              </w:rPr>
              <w:t>x</w:t>
            </w:r>
          </w:p>
        </w:tc>
        <w:tc>
          <w:tcPr>
            <w:tcW w:w="833"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71188BD" w14:textId="77777777" w:rsidR="003B2421" w:rsidRDefault="00722715">
            <w:pPr>
              <w:widowControl w:val="0"/>
              <w:pBdr>
                <w:top w:val="nil"/>
                <w:left w:val="nil"/>
                <w:bottom w:val="nil"/>
                <w:right w:val="nil"/>
                <w:between w:val="nil"/>
              </w:pBdr>
              <w:spacing w:after="0" w:line="240" w:lineRule="auto"/>
              <w:jc w:val="center"/>
              <w:rPr>
                <w:rFonts w:ascii="Arial" w:eastAsia="Arial" w:hAnsi="Arial" w:cs="Arial"/>
                <w:color w:val="494949"/>
                <w:sz w:val="16"/>
                <w:szCs w:val="16"/>
              </w:rPr>
            </w:pPr>
            <w:r>
              <w:rPr>
                <w:rFonts w:ascii="Arial" w:eastAsia="Arial" w:hAnsi="Arial" w:cs="Arial"/>
                <w:color w:val="494949"/>
                <w:sz w:val="16"/>
                <w:szCs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66B794A6" w14:textId="77777777" w:rsidR="003B2421" w:rsidRDefault="00722715">
            <w:pPr>
              <w:widowControl w:val="0"/>
              <w:pBdr>
                <w:top w:val="nil"/>
                <w:left w:val="nil"/>
                <w:bottom w:val="nil"/>
                <w:right w:val="nil"/>
                <w:between w:val="nil"/>
              </w:pBdr>
              <w:spacing w:after="0" w:line="240" w:lineRule="auto"/>
              <w:jc w:val="center"/>
              <w:rPr>
                <w:rFonts w:ascii="Arial" w:eastAsia="Arial" w:hAnsi="Arial" w:cs="Arial"/>
                <w:color w:val="494949"/>
                <w:sz w:val="16"/>
                <w:szCs w:val="16"/>
              </w:rPr>
            </w:pPr>
            <w:r>
              <w:rPr>
                <w:rFonts w:ascii="Arial" w:eastAsia="Arial" w:hAnsi="Arial" w:cs="Arial"/>
                <w:color w:val="494949"/>
                <w:sz w:val="16"/>
                <w:szCs w:val="16"/>
              </w:rPr>
              <w:t>x</w:t>
            </w:r>
          </w:p>
        </w:tc>
        <w:tc>
          <w:tcPr>
            <w:tcW w:w="726"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BCE83EA" w14:textId="77777777" w:rsidR="003B2421" w:rsidRDefault="003B2421">
            <w:pPr>
              <w:widowControl w:val="0"/>
              <w:pBdr>
                <w:top w:val="nil"/>
                <w:left w:val="nil"/>
                <w:bottom w:val="nil"/>
                <w:right w:val="nil"/>
                <w:between w:val="nil"/>
              </w:pBdr>
              <w:spacing w:after="0" w:line="240" w:lineRule="auto"/>
              <w:jc w:val="center"/>
              <w:rPr>
                <w:rFonts w:ascii="Arial" w:eastAsia="Arial" w:hAnsi="Arial" w:cs="Arial"/>
                <w:color w:val="494949"/>
                <w:sz w:val="16"/>
                <w:szCs w:val="16"/>
              </w:rPr>
            </w:pPr>
          </w:p>
        </w:tc>
        <w:tc>
          <w:tcPr>
            <w:tcW w:w="979" w:type="dxa"/>
            <w:tcBorders>
              <w:top w:val="single" w:sz="8" w:space="0" w:color="999999"/>
              <w:left w:val="single" w:sz="8" w:space="0" w:color="999999"/>
              <w:bottom w:val="single" w:sz="8" w:space="0" w:color="999999"/>
              <w:right w:val="single" w:sz="8" w:space="0" w:color="999999"/>
            </w:tcBorders>
            <w:tcMar>
              <w:top w:w="80" w:type="dxa"/>
              <w:left w:w="80" w:type="dxa"/>
              <w:bottom w:w="80" w:type="dxa"/>
              <w:right w:w="80" w:type="dxa"/>
            </w:tcMar>
            <w:vAlign w:val="center"/>
          </w:tcPr>
          <w:p w14:paraId="2CA77928" w14:textId="77777777" w:rsidR="003B2421" w:rsidRDefault="00722715">
            <w:pPr>
              <w:widowControl w:val="0"/>
              <w:pBdr>
                <w:top w:val="nil"/>
                <w:left w:val="nil"/>
                <w:bottom w:val="nil"/>
                <w:right w:val="nil"/>
                <w:between w:val="nil"/>
              </w:pBdr>
              <w:spacing w:after="0" w:line="240" w:lineRule="auto"/>
              <w:jc w:val="center"/>
              <w:rPr>
                <w:rFonts w:ascii="Arial" w:eastAsia="Arial" w:hAnsi="Arial" w:cs="Arial"/>
                <w:color w:val="494949"/>
                <w:sz w:val="16"/>
                <w:szCs w:val="16"/>
              </w:rPr>
            </w:pPr>
            <w:r>
              <w:rPr>
                <w:rFonts w:ascii="Arial" w:eastAsia="Arial" w:hAnsi="Arial" w:cs="Arial"/>
                <w:color w:val="494949"/>
                <w:sz w:val="16"/>
                <w:szCs w:val="16"/>
              </w:rPr>
              <w:t>x</w:t>
            </w:r>
          </w:p>
        </w:tc>
      </w:tr>
    </w:tbl>
    <w:p w14:paraId="3635B9F0" w14:textId="77777777" w:rsidR="003B2421" w:rsidRDefault="003B2421">
      <w:bookmarkStart w:id="22" w:name="_heading=h.1ci93xb" w:colFirst="0" w:colLast="0"/>
      <w:bookmarkEnd w:id="22"/>
    </w:p>
    <w:p w14:paraId="462AF551" w14:textId="77777777" w:rsidR="003B2421" w:rsidRDefault="00722715">
      <w:pPr>
        <w:spacing w:after="200" w:line="276" w:lineRule="auto"/>
        <w:jc w:val="left"/>
      </w:pPr>
      <w:r>
        <w:br w:type="page"/>
      </w:r>
    </w:p>
    <w:p w14:paraId="7912090D" w14:textId="77777777" w:rsidR="003B2421" w:rsidRDefault="00722715">
      <w:pPr>
        <w:pStyle w:val="Heading2"/>
        <w:ind w:left="-567"/>
      </w:pPr>
      <w:bookmarkStart w:id="23" w:name="_heading=h.3whwml4" w:colFirst="0" w:colLast="0"/>
      <w:bookmarkEnd w:id="23"/>
      <w:r>
        <w:lastRenderedPageBreak/>
        <w:t>Responding to Staff Actions</w:t>
      </w:r>
    </w:p>
    <w:tbl>
      <w:tblPr>
        <w:tblStyle w:val="a3"/>
        <w:tblW w:w="10348" w:type="dxa"/>
        <w:tblInd w:w="-431" w:type="dxa"/>
        <w:tblBorders>
          <w:top w:val="single" w:sz="8" w:space="0" w:color="F79646"/>
          <w:left w:val="single" w:sz="8" w:space="0" w:color="F79646"/>
          <w:bottom w:val="single" w:sz="8" w:space="0" w:color="F79646"/>
          <w:right w:val="single" w:sz="8" w:space="0" w:color="F79646"/>
          <w:insideH w:val="single" w:sz="4" w:space="0" w:color="000000"/>
          <w:insideV w:val="single" w:sz="4" w:space="0" w:color="000000"/>
        </w:tblBorders>
        <w:tblLayout w:type="fixed"/>
        <w:tblLook w:val="0400" w:firstRow="0" w:lastRow="0" w:firstColumn="0" w:lastColumn="0" w:noHBand="0" w:noVBand="1"/>
      </w:tblPr>
      <w:tblGrid>
        <w:gridCol w:w="3453"/>
        <w:gridCol w:w="864"/>
        <w:gridCol w:w="864"/>
        <w:gridCol w:w="863"/>
        <w:gridCol w:w="864"/>
        <w:gridCol w:w="863"/>
        <w:gridCol w:w="863"/>
        <w:gridCol w:w="863"/>
        <w:gridCol w:w="851"/>
      </w:tblGrid>
      <w:tr w:rsidR="003B2421" w14:paraId="516A454F" w14:textId="77777777">
        <w:trPr>
          <w:cantSplit/>
          <w:trHeight w:val="3282"/>
        </w:trPr>
        <w:tc>
          <w:tcPr>
            <w:tcW w:w="3454" w:type="dxa"/>
            <w:vAlign w:val="center"/>
          </w:tcPr>
          <w:p w14:paraId="43F235C1" w14:textId="77777777" w:rsidR="003B2421" w:rsidRDefault="00722715">
            <w:pPr>
              <w:ind w:left="-687"/>
              <w:jc w:val="center"/>
            </w:pPr>
            <w:r>
              <w:rPr>
                <w:b/>
              </w:rPr>
              <w:t>Incidents</w:t>
            </w:r>
          </w:p>
        </w:tc>
        <w:tc>
          <w:tcPr>
            <w:tcW w:w="864" w:type="dxa"/>
            <w:shd w:val="clear" w:color="auto" w:fill="DBE5F1"/>
            <w:vAlign w:val="center"/>
          </w:tcPr>
          <w:p w14:paraId="3E04F4AC" w14:textId="77777777" w:rsidR="003B2421" w:rsidRDefault="00722715">
            <w:pPr>
              <w:jc w:val="center"/>
            </w:pPr>
            <w:r>
              <w:rPr>
                <w:sz w:val="18"/>
                <w:szCs w:val="18"/>
              </w:rPr>
              <w:t>Refer to line manager</w:t>
            </w:r>
          </w:p>
        </w:tc>
        <w:tc>
          <w:tcPr>
            <w:tcW w:w="864" w:type="dxa"/>
            <w:shd w:val="clear" w:color="auto" w:fill="DBE5F1"/>
            <w:vAlign w:val="center"/>
          </w:tcPr>
          <w:p w14:paraId="5F2B2FDE" w14:textId="77777777" w:rsidR="003B2421" w:rsidRDefault="00722715">
            <w:pPr>
              <w:jc w:val="center"/>
            </w:pPr>
            <w:r>
              <w:rPr>
                <w:sz w:val="18"/>
                <w:szCs w:val="18"/>
              </w:rPr>
              <w:t>Refer to Headteacher/ Principal</w:t>
            </w:r>
          </w:p>
        </w:tc>
        <w:tc>
          <w:tcPr>
            <w:tcW w:w="863" w:type="dxa"/>
            <w:shd w:val="clear" w:color="auto" w:fill="DBE5F1"/>
            <w:vAlign w:val="center"/>
          </w:tcPr>
          <w:p w14:paraId="16D83922" w14:textId="77777777" w:rsidR="003B2421" w:rsidRDefault="00722715">
            <w:pPr>
              <w:jc w:val="center"/>
            </w:pPr>
            <w:r>
              <w:rPr>
                <w:sz w:val="18"/>
                <w:szCs w:val="18"/>
              </w:rPr>
              <w:t>Refer to local authority</w:t>
            </w:r>
          </w:p>
        </w:tc>
        <w:tc>
          <w:tcPr>
            <w:tcW w:w="864" w:type="dxa"/>
            <w:shd w:val="clear" w:color="auto" w:fill="DBE5F1"/>
            <w:vAlign w:val="center"/>
          </w:tcPr>
          <w:p w14:paraId="00148CE5" w14:textId="77777777" w:rsidR="003B2421" w:rsidRDefault="00722715">
            <w:pPr>
              <w:jc w:val="center"/>
            </w:pPr>
            <w:r>
              <w:rPr>
                <w:sz w:val="18"/>
                <w:szCs w:val="18"/>
              </w:rPr>
              <w:t>Refer to Police</w:t>
            </w:r>
          </w:p>
        </w:tc>
        <w:tc>
          <w:tcPr>
            <w:tcW w:w="863" w:type="dxa"/>
            <w:shd w:val="clear" w:color="auto" w:fill="DBE5F1"/>
            <w:vAlign w:val="center"/>
          </w:tcPr>
          <w:p w14:paraId="2F6DE1DE" w14:textId="77777777" w:rsidR="003B2421" w:rsidRDefault="00722715">
            <w:pPr>
              <w:jc w:val="center"/>
            </w:pPr>
            <w:r>
              <w:rPr>
                <w:sz w:val="18"/>
                <w:szCs w:val="18"/>
              </w:rPr>
              <w:t>Refer to LA / Technical Support Staff for action re filtering, etc.</w:t>
            </w:r>
          </w:p>
        </w:tc>
        <w:tc>
          <w:tcPr>
            <w:tcW w:w="863" w:type="dxa"/>
            <w:shd w:val="clear" w:color="auto" w:fill="DBE5F1"/>
            <w:vAlign w:val="center"/>
          </w:tcPr>
          <w:p w14:paraId="257ECFBA" w14:textId="77777777" w:rsidR="003B2421" w:rsidRDefault="00722715">
            <w:pPr>
              <w:jc w:val="center"/>
            </w:pPr>
            <w:r>
              <w:rPr>
                <w:sz w:val="18"/>
                <w:szCs w:val="18"/>
              </w:rPr>
              <w:t>Issue a warning</w:t>
            </w:r>
          </w:p>
        </w:tc>
        <w:tc>
          <w:tcPr>
            <w:tcW w:w="863" w:type="dxa"/>
            <w:shd w:val="clear" w:color="auto" w:fill="DBE5F1"/>
            <w:vAlign w:val="center"/>
          </w:tcPr>
          <w:p w14:paraId="0CF3DE07" w14:textId="77777777" w:rsidR="003B2421" w:rsidRDefault="00722715">
            <w:pPr>
              <w:jc w:val="center"/>
            </w:pPr>
            <w:r>
              <w:rPr>
                <w:sz w:val="18"/>
                <w:szCs w:val="18"/>
              </w:rPr>
              <w:t>Suspension</w:t>
            </w:r>
          </w:p>
        </w:tc>
        <w:tc>
          <w:tcPr>
            <w:tcW w:w="851" w:type="dxa"/>
            <w:shd w:val="clear" w:color="auto" w:fill="DBE5F1"/>
            <w:vAlign w:val="center"/>
          </w:tcPr>
          <w:p w14:paraId="029962A7" w14:textId="77777777" w:rsidR="003B2421" w:rsidRDefault="00722715">
            <w:pPr>
              <w:jc w:val="center"/>
            </w:pPr>
            <w:r>
              <w:rPr>
                <w:sz w:val="18"/>
                <w:szCs w:val="18"/>
              </w:rPr>
              <w:t>Disciplinary action</w:t>
            </w:r>
          </w:p>
        </w:tc>
      </w:tr>
      <w:tr w:rsidR="003B2421" w14:paraId="347D00E5" w14:textId="77777777">
        <w:trPr>
          <w:cantSplit/>
        </w:trPr>
        <w:tc>
          <w:tcPr>
            <w:tcW w:w="3454" w:type="dxa"/>
            <w:shd w:val="clear" w:color="auto" w:fill="DBE5F1"/>
          </w:tcPr>
          <w:p w14:paraId="74F1BAB8" w14:textId="77777777" w:rsidR="003B2421" w:rsidRDefault="00722715">
            <w:r>
              <w:rPr>
                <w:b/>
                <w:sz w:val="18"/>
                <w:szCs w:val="18"/>
              </w:rPr>
              <w:t xml:space="preserve">Deliberately accessing or trying to access material that could be considered illegal (see list </w:t>
            </w:r>
            <w:hyperlink w:anchor="_heading=h.3j2qqm3">
              <w:r>
                <w:rPr>
                  <w:b/>
                  <w:sz w:val="18"/>
                  <w:szCs w:val="18"/>
                </w:rPr>
                <w:t>in earlier section</w:t>
              </w:r>
            </w:hyperlink>
            <w:r>
              <w:rPr>
                <w:b/>
                <w:sz w:val="18"/>
                <w:szCs w:val="18"/>
              </w:rPr>
              <w:t xml:space="preserve"> on unsuitable / inappropriate activities)</w:t>
            </w:r>
          </w:p>
        </w:tc>
        <w:tc>
          <w:tcPr>
            <w:tcW w:w="864" w:type="dxa"/>
          </w:tcPr>
          <w:p w14:paraId="78951F93" w14:textId="77777777" w:rsidR="003B2421" w:rsidRDefault="003B2421"/>
        </w:tc>
        <w:tc>
          <w:tcPr>
            <w:tcW w:w="864" w:type="dxa"/>
          </w:tcPr>
          <w:p w14:paraId="0BE938A0" w14:textId="77777777" w:rsidR="003B2421" w:rsidRDefault="003B2421">
            <w:pPr>
              <w:pBdr>
                <w:top w:val="nil"/>
                <w:left w:val="nil"/>
                <w:bottom w:val="nil"/>
                <w:right w:val="nil"/>
                <w:between w:val="nil"/>
              </w:pBdr>
              <w:spacing w:after="0" w:line="240" w:lineRule="auto"/>
              <w:jc w:val="center"/>
              <w:rPr>
                <w:rFonts w:ascii="Arial" w:eastAsia="Arial" w:hAnsi="Arial" w:cs="Arial"/>
                <w:b/>
                <w:color w:val="494949"/>
                <w:sz w:val="18"/>
                <w:szCs w:val="18"/>
              </w:rPr>
            </w:pPr>
          </w:p>
          <w:p w14:paraId="0D2E0D19" w14:textId="77777777" w:rsidR="003B2421" w:rsidRDefault="00722715">
            <w:pPr>
              <w:jc w:val="center"/>
              <w:rPr>
                <w:b/>
              </w:rPr>
            </w:pPr>
            <w:r>
              <w:rPr>
                <w:rFonts w:ascii="Arial" w:eastAsia="Arial" w:hAnsi="Arial" w:cs="Arial"/>
                <w:b/>
                <w:color w:val="494949"/>
                <w:sz w:val="18"/>
                <w:szCs w:val="18"/>
              </w:rPr>
              <w:t>X</w:t>
            </w:r>
          </w:p>
        </w:tc>
        <w:tc>
          <w:tcPr>
            <w:tcW w:w="863" w:type="dxa"/>
          </w:tcPr>
          <w:p w14:paraId="3AB929AF" w14:textId="77777777" w:rsidR="003B2421" w:rsidRDefault="003B2421">
            <w:pPr>
              <w:pBdr>
                <w:top w:val="nil"/>
                <w:left w:val="nil"/>
                <w:bottom w:val="nil"/>
                <w:right w:val="nil"/>
                <w:between w:val="nil"/>
              </w:pBdr>
              <w:spacing w:after="0" w:line="240" w:lineRule="auto"/>
              <w:jc w:val="center"/>
              <w:rPr>
                <w:rFonts w:ascii="Arial" w:eastAsia="Arial" w:hAnsi="Arial" w:cs="Arial"/>
                <w:b/>
                <w:color w:val="494949"/>
                <w:sz w:val="18"/>
                <w:szCs w:val="18"/>
              </w:rPr>
            </w:pPr>
          </w:p>
          <w:p w14:paraId="6C8101DA" w14:textId="77777777" w:rsidR="003B2421" w:rsidRDefault="00722715">
            <w:pPr>
              <w:jc w:val="center"/>
              <w:rPr>
                <w:b/>
              </w:rPr>
            </w:pPr>
            <w:r>
              <w:rPr>
                <w:rFonts w:ascii="Arial" w:eastAsia="Arial" w:hAnsi="Arial" w:cs="Arial"/>
                <w:b/>
                <w:color w:val="494949"/>
                <w:sz w:val="18"/>
                <w:szCs w:val="18"/>
              </w:rPr>
              <w:t>X</w:t>
            </w:r>
          </w:p>
        </w:tc>
        <w:tc>
          <w:tcPr>
            <w:tcW w:w="864" w:type="dxa"/>
          </w:tcPr>
          <w:p w14:paraId="2C30FBE3" w14:textId="77777777" w:rsidR="003B2421" w:rsidRDefault="003B2421">
            <w:pPr>
              <w:pBdr>
                <w:top w:val="nil"/>
                <w:left w:val="nil"/>
                <w:bottom w:val="nil"/>
                <w:right w:val="nil"/>
                <w:between w:val="nil"/>
              </w:pBdr>
              <w:spacing w:after="0" w:line="240" w:lineRule="auto"/>
              <w:jc w:val="center"/>
              <w:rPr>
                <w:rFonts w:ascii="Arial" w:eastAsia="Arial" w:hAnsi="Arial" w:cs="Arial"/>
                <w:b/>
                <w:color w:val="494949"/>
                <w:sz w:val="18"/>
                <w:szCs w:val="18"/>
              </w:rPr>
            </w:pPr>
          </w:p>
          <w:p w14:paraId="6E3BF852" w14:textId="77777777" w:rsidR="003B2421" w:rsidRDefault="00722715">
            <w:pPr>
              <w:jc w:val="center"/>
              <w:rPr>
                <w:b/>
              </w:rPr>
            </w:pPr>
            <w:r>
              <w:rPr>
                <w:rFonts w:ascii="Arial" w:eastAsia="Arial" w:hAnsi="Arial" w:cs="Arial"/>
                <w:b/>
                <w:color w:val="494949"/>
                <w:sz w:val="18"/>
                <w:szCs w:val="18"/>
              </w:rPr>
              <w:t>X</w:t>
            </w:r>
          </w:p>
        </w:tc>
        <w:tc>
          <w:tcPr>
            <w:tcW w:w="863" w:type="dxa"/>
          </w:tcPr>
          <w:p w14:paraId="0DB25F39" w14:textId="77777777" w:rsidR="003B2421" w:rsidRDefault="003B2421"/>
        </w:tc>
        <w:tc>
          <w:tcPr>
            <w:tcW w:w="863" w:type="dxa"/>
          </w:tcPr>
          <w:p w14:paraId="0EFBC3E2" w14:textId="77777777" w:rsidR="003B2421" w:rsidRDefault="003B2421"/>
        </w:tc>
        <w:tc>
          <w:tcPr>
            <w:tcW w:w="863" w:type="dxa"/>
          </w:tcPr>
          <w:p w14:paraId="6B967517" w14:textId="77777777" w:rsidR="003B2421" w:rsidRDefault="003B2421"/>
        </w:tc>
        <w:tc>
          <w:tcPr>
            <w:tcW w:w="851" w:type="dxa"/>
          </w:tcPr>
          <w:p w14:paraId="0616D1D8" w14:textId="77777777" w:rsidR="003B2421" w:rsidRDefault="003B2421"/>
        </w:tc>
      </w:tr>
      <w:tr w:rsidR="003B2421" w14:paraId="6639CB4D" w14:textId="77777777">
        <w:trPr>
          <w:cantSplit/>
        </w:trPr>
        <w:tc>
          <w:tcPr>
            <w:tcW w:w="3454" w:type="dxa"/>
            <w:shd w:val="clear" w:color="auto" w:fill="DBE5F1"/>
          </w:tcPr>
          <w:p w14:paraId="3A981839" w14:textId="77777777" w:rsidR="003B2421" w:rsidRDefault="00722715">
            <w:r>
              <w:rPr>
                <w:sz w:val="18"/>
                <w:szCs w:val="18"/>
              </w:rPr>
              <w:t>Deliberate actions to breach data protection or network security rules.</w:t>
            </w:r>
          </w:p>
        </w:tc>
        <w:tc>
          <w:tcPr>
            <w:tcW w:w="864" w:type="dxa"/>
          </w:tcPr>
          <w:p w14:paraId="77E62409" w14:textId="77777777" w:rsidR="003B2421" w:rsidRDefault="003B2421"/>
        </w:tc>
        <w:tc>
          <w:tcPr>
            <w:tcW w:w="864" w:type="dxa"/>
          </w:tcPr>
          <w:p w14:paraId="53016B99" w14:textId="77777777" w:rsidR="003B2421" w:rsidRDefault="00722715">
            <w:r>
              <w:t>x</w:t>
            </w:r>
          </w:p>
        </w:tc>
        <w:tc>
          <w:tcPr>
            <w:tcW w:w="863" w:type="dxa"/>
          </w:tcPr>
          <w:p w14:paraId="7889B002" w14:textId="77777777" w:rsidR="003B2421" w:rsidRDefault="00722715">
            <w:r>
              <w:t>x</w:t>
            </w:r>
          </w:p>
        </w:tc>
        <w:tc>
          <w:tcPr>
            <w:tcW w:w="864" w:type="dxa"/>
          </w:tcPr>
          <w:p w14:paraId="55323E5A" w14:textId="77777777" w:rsidR="003B2421" w:rsidRDefault="00722715">
            <w:r>
              <w:t>x</w:t>
            </w:r>
          </w:p>
        </w:tc>
        <w:tc>
          <w:tcPr>
            <w:tcW w:w="863" w:type="dxa"/>
          </w:tcPr>
          <w:p w14:paraId="038EE5D4" w14:textId="77777777" w:rsidR="003B2421" w:rsidRDefault="003B2421"/>
        </w:tc>
        <w:tc>
          <w:tcPr>
            <w:tcW w:w="863" w:type="dxa"/>
          </w:tcPr>
          <w:p w14:paraId="1C13B568" w14:textId="77777777" w:rsidR="003B2421" w:rsidRDefault="003B2421"/>
        </w:tc>
        <w:tc>
          <w:tcPr>
            <w:tcW w:w="863" w:type="dxa"/>
          </w:tcPr>
          <w:p w14:paraId="3B2323E2" w14:textId="77777777" w:rsidR="003B2421" w:rsidRDefault="003B2421"/>
        </w:tc>
        <w:tc>
          <w:tcPr>
            <w:tcW w:w="851" w:type="dxa"/>
          </w:tcPr>
          <w:p w14:paraId="4E246B6B" w14:textId="77777777" w:rsidR="003B2421" w:rsidRDefault="003B2421"/>
        </w:tc>
      </w:tr>
      <w:tr w:rsidR="003B2421" w14:paraId="583C5179" w14:textId="77777777">
        <w:trPr>
          <w:cantSplit/>
        </w:trPr>
        <w:tc>
          <w:tcPr>
            <w:tcW w:w="3454" w:type="dxa"/>
            <w:shd w:val="clear" w:color="auto" w:fill="DBE5F1"/>
          </w:tcPr>
          <w:p w14:paraId="5239243C" w14:textId="77777777" w:rsidR="003B2421" w:rsidRDefault="00722715">
            <w:r>
              <w:rPr>
                <w:sz w:val="18"/>
                <w:szCs w:val="18"/>
              </w:rPr>
              <w:t>Deliberately accessing or trying to access offensive or pornographic material</w:t>
            </w:r>
          </w:p>
        </w:tc>
        <w:tc>
          <w:tcPr>
            <w:tcW w:w="864" w:type="dxa"/>
          </w:tcPr>
          <w:p w14:paraId="752FF4C6" w14:textId="77777777" w:rsidR="003B2421" w:rsidRDefault="003B2421"/>
        </w:tc>
        <w:tc>
          <w:tcPr>
            <w:tcW w:w="864" w:type="dxa"/>
          </w:tcPr>
          <w:p w14:paraId="4BCE4E1C" w14:textId="77777777" w:rsidR="003B2421" w:rsidRDefault="00722715">
            <w:r>
              <w:t>x</w:t>
            </w:r>
          </w:p>
        </w:tc>
        <w:tc>
          <w:tcPr>
            <w:tcW w:w="863" w:type="dxa"/>
          </w:tcPr>
          <w:p w14:paraId="44975D84" w14:textId="77777777" w:rsidR="003B2421" w:rsidRDefault="00722715">
            <w:r>
              <w:t>x</w:t>
            </w:r>
          </w:p>
        </w:tc>
        <w:tc>
          <w:tcPr>
            <w:tcW w:w="864" w:type="dxa"/>
          </w:tcPr>
          <w:p w14:paraId="7DEB6685" w14:textId="77777777" w:rsidR="003B2421" w:rsidRDefault="00722715">
            <w:r>
              <w:t>x</w:t>
            </w:r>
          </w:p>
        </w:tc>
        <w:tc>
          <w:tcPr>
            <w:tcW w:w="863" w:type="dxa"/>
          </w:tcPr>
          <w:p w14:paraId="4AC8E6CA" w14:textId="77777777" w:rsidR="003B2421" w:rsidRDefault="003B2421"/>
        </w:tc>
        <w:tc>
          <w:tcPr>
            <w:tcW w:w="863" w:type="dxa"/>
          </w:tcPr>
          <w:p w14:paraId="184AB192" w14:textId="77777777" w:rsidR="003B2421" w:rsidRDefault="003B2421"/>
        </w:tc>
        <w:tc>
          <w:tcPr>
            <w:tcW w:w="863" w:type="dxa"/>
          </w:tcPr>
          <w:p w14:paraId="048AEDE2" w14:textId="77777777" w:rsidR="003B2421" w:rsidRDefault="003B2421"/>
        </w:tc>
        <w:tc>
          <w:tcPr>
            <w:tcW w:w="851" w:type="dxa"/>
          </w:tcPr>
          <w:p w14:paraId="60D4A149" w14:textId="77777777" w:rsidR="003B2421" w:rsidRDefault="003B2421"/>
        </w:tc>
      </w:tr>
      <w:tr w:rsidR="003B2421" w14:paraId="13CCD367" w14:textId="77777777">
        <w:trPr>
          <w:cantSplit/>
        </w:trPr>
        <w:tc>
          <w:tcPr>
            <w:tcW w:w="3454" w:type="dxa"/>
            <w:shd w:val="clear" w:color="auto" w:fill="DBE5F1"/>
          </w:tcPr>
          <w:p w14:paraId="1D0E74A3" w14:textId="77777777" w:rsidR="003B2421" w:rsidRDefault="00722715">
            <w:r>
              <w:rPr>
                <w:sz w:val="18"/>
                <w:szCs w:val="18"/>
              </w:rPr>
              <w:t>Corrupting or destroying the data of other users or causing deliberate damage to hardware or software</w:t>
            </w:r>
          </w:p>
        </w:tc>
        <w:tc>
          <w:tcPr>
            <w:tcW w:w="864" w:type="dxa"/>
          </w:tcPr>
          <w:p w14:paraId="4E9D5759" w14:textId="77777777" w:rsidR="003B2421" w:rsidRDefault="003B2421"/>
        </w:tc>
        <w:tc>
          <w:tcPr>
            <w:tcW w:w="864" w:type="dxa"/>
          </w:tcPr>
          <w:p w14:paraId="052CCBC6" w14:textId="77777777" w:rsidR="003B2421" w:rsidRDefault="00722715">
            <w:r>
              <w:t>x</w:t>
            </w:r>
          </w:p>
        </w:tc>
        <w:tc>
          <w:tcPr>
            <w:tcW w:w="863" w:type="dxa"/>
          </w:tcPr>
          <w:p w14:paraId="229227A0" w14:textId="77777777" w:rsidR="003B2421" w:rsidRDefault="00722715">
            <w:r>
              <w:t>x</w:t>
            </w:r>
          </w:p>
        </w:tc>
        <w:tc>
          <w:tcPr>
            <w:tcW w:w="864" w:type="dxa"/>
          </w:tcPr>
          <w:p w14:paraId="5C06DD8B" w14:textId="77777777" w:rsidR="003B2421" w:rsidRDefault="00722715">
            <w:r>
              <w:t>x</w:t>
            </w:r>
          </w:p>
        </w:tc>
        <w:tc>
          <w:tcPr>
            <w:tcW w:w="863" w:type="dxa"/>
          </w:tcPr>
          <w:p w14:paraId="0E6E1516" w14:textId="77777777" w:rsidR="003B2421" w:rsidRDefault="003B2421"/>
        </w:tc>
        <w:tc>
          <w:tcPr>
            <w:tcW w:w="863" w:type="dxa"/>
          </w:tcPr>
          <w:p w14:paraId="302B9C93" w14:textId="77777777" w:rsidR="003B2421" w:rsidRDefault="003B2421"/>
        </w:tc>
        <w:tc>
          <w:tcPr>
            <w:tcW w:w="863" w:type="dxa"/>
          </w:tcPr>
          <w:p w14:paraId="142273FE" w14:textId="77777777" w:rsidR="003B2421" w:rsidRDefault="003B2421"/>
        </w:tc>
        <w:tc>
          <w:tcPr>
            <w:tcW w:w="851" w:type="dxa"/>
          </w:tcPr>
          <w:p w14:paraId="08C8A0C8" w14:textId="77777777" w:rsidR="003B2421" w:rsidRDefault="003B2421"/>
        </w:tc>
      </w:tr>
      <w:tr w:rsidR="003B2421" w14:paraId="44ACDBBF" w14:textId="77777777">
        <w:trPr>
          <w:cantSplit/>
        </w:trPr>
        <w:tc>
          <w:tcPr>
            <w:tcW w:w="3454" w:type="dxa"/>
            <w:shd w:val="clear" w:color="auto" w:fill="DBE5F1"/>
          </w:tcPr>
          <w:p w14:paraId="33D6D97B" w14:textId="77777777" w:rsidR="003B2421" w:rsidRDefault="00722715">
            <w:r>
              <w:rPr>
                <w:sz w:val="18"/>
                <w:szCs w:val="18"/>
              </w:rPr>
              <w:t>Using proxy sites or other means to subvert the school’s filtering system.</w:t>
            </w:r>
          </w:p>
        </w:tc>
        <w:tc>
          <w:tcPr>
            <w:tcW w:w="864" w:type="dxa"/>
          </w:tcPr>
          <w:p w14:paraId="54620CF6" w14:textId="77777777" w:rsidR="003B2421" w:rsidRDefault="003B2421"/>
        </w:tc>
        <w:tc>
          <w:tcPr>
            <w:tcW w:w="864" w:type="dxa"/>
          </w:tcPr>
          <w:p w14:paraId="50982BEF" w14:textId="77777777" w:rsidR="003B2421" w:rsidRDefault="00722715">
            <w:r>
              <w:t>x</w:t>
            </w:r>
          </w:p>
        </w:tc>
        <w:tc>
          <w:tcPr>
            <w:tcW w:w="863" w:type="dxa"/>
          </w:tcPr>
          <w:p w14:paraId="78DA3F3F" w14:textId="77777777" w:rsidR="003B2421" w:rsidRDefault="00722715">
            <w:r>
              <w:t>x</w:t>
            </w:r>
          </w:p>
        </w:tc>
        <w:tc>
          <w:tcPr>
            <w:tcW w:w="864" w:type="dxa"/>
          </w:tcPr>
          <w:p w14:paraId="67B94267" w14:textId="77777777" w:rsidR="003B2421" w:rsidRDefault="00722715">
            <w:r>
              <w:t>x</w:t>
            </w:r>
          </w:p>
        </w:tc>
        <w:tc>
          <w:tcPr>
            <w:tcW w:w="863" w:type="dxa"/>
          </w:tcPr>
          <w:p w14:paraId="4935669F" w14:textId="77777777" w:rsidR="003B2421" w:rsidRDefault="003B2421"/>
        </w:tc>
        <w:tc>
          <w:tcPr>
            <w:tcW w:w="863" w:type="dxa"/>
          </w:tcPr>
          <w:p w14:paraId="20AECF9C" w14:textId="77777777" w:rsidR="003B2421" w:rsidRDefault="003B2421"/>
        </w:tc>
        <w:tc>
          <w:tcPr>
            <w:tcW w:w="863" w:type="dxa"/>
          </w:tcPr>
          <w:p w14:paraId="6D5F5216" w14:textId="77777777" w:rsidR="003B2421" w:rsidRDefault="003B2421"/>
        </w:tc>
        <w:tc>
          <w:tcPr>
            <w:tcW w:w="851" w:type="dxa"/>
          </w:tcPr>
          <w:p w14:paraId="7CDCFB97" w14:textId="77777777" w:rsidR="003B2421" w:rsidRDefault="003B2421"/>
        </w:tc>
      </w:tr>
      <w:tr w:rsidR="003B2421" w14:paraId="5A10E76C" w14:textId="77777777">
        <w:trPr>
          <w:cantSplit/>
        </w:trPr>
        <w:tc>
          <w:tcPr>
            <w:tcW w:w="3454" w:type="dxa"/>
            <w:shd w:val="clear" w:color="auto" w:fill="DBE5F1"/>
          </w:tcPr>
          <w:p w14:paraId="36770D06" w14:textId="77777777" w:rsidR="003B2421" w:rsidRDefault="00722715">
            <w:r>
              <w:rPr>
                <w:sz w:val="18"/>
                <w:szCs w:val="18"/>
              </w:rPr>
              <w:t xml:space="preserve">Unauthorised downloading or uploading of files or file sharing </w:t>
            </w:r>
          </w:p>
        </w:tc>
        <w:tc>
          <w:tcPr>
            <w:tcW w:w="864" w:type="dxa"/>
          </w:tcPr>
          <w:p w14:paraId="103B6278" w14:textId="77777777" w:rsidR="003B2421" w:rsidRDefault="003B2421"/>
        </w:tc>
        <w:tc>
          <w:tcPr>
            <w:tcW w:w="864" w:type="dxa"/>
          </w:tcPr>
          <w:p w14:paraId="513D4D6A" w14:textId="77777777" w:rsidR="003B2421" w:rsidRDefault="00722715">
            <w:r>
              <w:t>x</w:t>
            </w:r>
          </w:p>
        </w:tc>
        <w:tc>
          <w:tcPr>
            <w:tcW w:w="863" w:type="dxa"/>
          </w:tcPr>
          <w:p w14:paraId="37CFC1B6" w14:textId="77777777" w:rsidR="003B2421" w:rsidRDefault="00722715">
            <w:r>
              <w:t>x</w:t>
            </w:r>
          </w:p>
        </w:tc>
        <w:tc>
          <w:tcPr>
            <w:tcW w:w="864" w:type="dxa"/>
          </w:tcPr>
          <w:p w14:paraId="384733AA" w14:textId="77777777" w:rsidR="003B2421" w:rsidRDefault="00722715">
            <w:r>
              <w:t>x</w:t>
            </w:r>
          </w:p>
        </w:tc>
        <w:tc>
          <w:tcPr>
            <w:tcW w:w="863" w:type="dxa"/>
          </w:tcPr>
          <w:p w14:paraId="1E95E4B7" w14:textId="77777777" w:rsidR="003B2421" w:rsidRDefault="003B2421"/>
        </w:tc>
        <w:tc>
          <w:tcPr>
            <w:tcW w:w="863" w:type="dxa"/>
          </w:tcPr>
          <w:p w14:paraId="7773FFCB" w14:textId="77777777" w:rsidR="003B2421" w:rsidRDefault="003B2421"/>
        </w:tc>
        <w:tc>
          <w:tcPr>
            <w:tcW w:w="863" w:type="dxa"/>
          </w:tcPr>
          <w:p w14:paraId="3828FB3E" w14:textId="77777777" w:rsidR="003B2421" w:rsidRDefault="003B2421"/>
        </w:tc>
        <w:tc>
          <w:tcPr>
            <w:tcW w:w="851" w:type="dxa"/>
          </w:tcPr>
          <w:p w14:paraId="173B53F7" w14:textId="77777777" w:rsidR="003B2421" w:rsidRDefault="003B2421"/>
        </w:tc>
      </w:tr>
      <w:tr w:rsidR="003B2421" w14:paraId="6C9B9229" w14:textId="77777777">
        <w:trPr>
          <w:cantSplit/>
        </w:trPr>
        <w:tc>
          <w:tcPr>
            <w:tcW w:w="3454" w:type="dxa"/>
            <w:shd w:val="clear" w:color="auto" w:fill="DBE5F1"/>
          </w:tcPr>
          <w:p w14:paraId="558AF905" w14:textId="77777777" w:rsidR="003B2421" w:rsidRDefault="00722715">
            <w:r>
              <w:rPr>
                <w:sz w:val="18"/>
                <w:szCs w:val="18"/>
              </w:rPr>
              <w:t>Breaching copyright or licensing regulations.</w:t>
            </w:r>
          </w:p>
        </w:tc>
        <w:tc>
          <w:tcPr>
            <w:tcW w:w="864" w:type="dxa"/>
          </w:tcPr>
          <w:p w14:paraId="4F80060A" w14:textId="77777777" w:rsidR="003B2421" w:rsidRDefault="003B2421"/>
        </w:tc>
        <w:tc>
          <w:tcPr>
            <w:tcW w:w="864" w:type="dxa"/>
          </w:tcPr>
          <w:p w14:paraId="7D748392" w14:textId="77777777" w:rsidR="003B2421" w:rsidRDefault="00722715">
            <w:r>
              <w:t>x</w:t>
            </w:r>
          </w:p>
        </w:tc>
        <w:tc>
          <w:tcPr>
            <w:tcW w:w="863" w:type="dxa"/>
          </w:tcPr>
          <w:p w14:paraId="79E8855A" w14:textId="77777777" w:rsidR="003B2421" w:rsidRDefault="00722715">
            <w:r>
              <w:t>x</w:t>
            </w:r>
          </w:p>
        </w:tc>
        <w:tc>
          <w:tcPr>
            <w:tcW w:w="864" w:type="dxa"/>
          </w:tcPr>
          <w:p w14:paraId="6850BDB6" w14:textId="77777777" w:rsidR="003B2421" w:rsidRDefault="00722715">
            <w:r>
              <w:t>x</w:t>
            </w:r>
          </w:p>
        </w:tc>
        <w:tc>
          <w:tcPr>
            <w:tcW w:w="863" w:type="dxa"/>
          </w:tcPr>
          <w:p w14:paraId="7C8ADE3C" w14:textId="77777777" w:rsidR="003B2421" w:rsidRDefault="003B2421"/>
        </w:tc>
        <w:tc>
          <w:tcPr>
            <w:tcW w:w="863" w:type="dxa"/>
          </w:tcPr>
          <w:p w14:paraId="767C8BF2" w14:textId="77777777" w:rsidR="003B2421" w:rsidRDefault="003B2421"/>
        </w:tc>
        <w:tc>
          <w:tcPr>
            <w:tcW w:w="863" w:type="dxa"/>
          </w:tcPr>
          <w:p w14:paraId="2311AF56" w14:textId="77777777" w:rsidR="003B2421" w:rsidRDefault="003B2421"/>
        </w:tc>
        <w:tc>
          <w:tcPr>
            <w:tcW w:w="851" w:type="dxa"/>
          </w:tcPr>
          <w:p w14:paraId="788049C9" w14:textId="77777777" w:rsidR="003B2421" w:rsidRDefault="003B2421"/>
        </w:tc>
      </w:tr>
      <w:tr w:rsidR="003B2421" w14:paraId="5EF1757B" w14:textId="77777777">
        <w:trPr>
          <w:cantSplit/>
        </w:trPr>
        <w:tc>
          <w:tcPr>
            <w:tcW w:w="3454" w:type="dxa"/>
            <w:shd w:val="clear" w:color="auto" w:fill="DBE5F1"/>
          </w:tcPr>
          <w:p w14:paraId="27432FB3" w14:textId="77777777" w:rsidR="003B2421" w:rsidRDefault="00722715">
            <w:pPr>
              <w:rPr>
                <w:sz w:val="18"/>
                <w:szCs w:val="18"/>
              </w:rPr>
            </w:pPr>
            <w:r>
              <w:rPr>
                <w:sz w:val="18"/>
                <w:szCs w:val="18"/>
              </w:rPr>
              <w:t>Allowing others to access school network by sharing username and passwords or attempting to access or accessing the school network, using another person’s account.</w:t>
            </w:r>
          </w:p>
        </w:tc>
        <w:tc>
          <w:tcPr>
            <w:tcW w:w="864" w:type="dxa"/>
          </w:tcPr>
          <w:p w14:paraId="5789A2CB" w14:textId="77777777" w:rsidR="003B2421" w:rsidRDefault="00722715">
            <w:r>
              <w:t>x</w:t>
            </w:r>
          </w:p>
        </w:tc>
        <w:tc>
          <w:tcPr>
            <w:tcW w:w="864" w:type="dxa"/>
          </w:tcPr>
          <w:p w14:paraId="56372B7F" w14:textId="77777777" w:rsidR="003B2421" w:rsidRDefault="003B2421"/>
        </w:tc>
        <w:tc>
          <w:tcPr>
            <w:tcW w:w="863" w:type="dxa"/>
          </w:tcPr>
          <w:p w14:paraId="1D8C9A9B" w14:textId="77777777" w:rsidR="003B2421" w:rsidRDefault="003B2421"/>
        </w:tc>
        <w:tc>
          <w:tcPr>
            <w:tcW w:w="864" w:type="dxa"/>
          </w:tcPr>
          <w:p w14:paraId="3613DC43" w14:textId="77777777" w:rsidR="003B2421" w:rsidRDefault="003B2421"/>
        </w:tc>
        <w:tc>
          <w:tcPr>
            <w:tcW w:w="863" w:type="dxa"/>
          </w:tcPr>
          <w:p w14:paraId="32F5D9C5" w14:textId="77777777" w:rsidR="003B2421" w:rsidRDefault="00722715">
            <w:r>
              <w:t>x</w:t>
            </w:r>
          </w:p>
        </w:tc>
        <w:tc>
          <w:tcPr>
            <w:tcW w:w="863" w:type="dxa"/>
          </w:tcPr>
          <w:p w14:paraId="1CB035D5" w14:textId="77777777" w:rsidR="003B2421" w:rsidRDefault="003B2421"/>
        </w:tc>
        <w:tc>
          <w:tcPr>
            <w:tcW w:w="863" w:type="dxa"/>
          </w:tcPr>
          <w:p w14:paraId="2F0DE8FF" w14:textId="77777777" w:rsidR="003B2421" w:rsidRDefault="003B2421"/>
        </w:tc>
        <w:tc>
          <w:tcPr>
            <w:tcW w:w="851" w:type="dxa"/>
          </w:tcPr>
          <w:p w14:paraId="43B05674" w14:textId="77777777" w:rsidR="003B2421" w:rsidRDefault="003B2421"/>
        </w:tc>
      </w:tr>
      <w:tr w:rsidR="003B2421" w14:paraId="6E0A9296" w14:textId="77777777">
        <w:trPr>
          <w:cantSplit/>
        </w:trPr>
        <w:tc>
          <w:tcPr>
            <w:tcW w:w="3454" w:type="dxa"/>
            <w:shd w:val="clear" w:color="auto" w:fill="DBE5F1"/>
          </w:tcPr>
          <w:p w14:paraId="7034EB9D" w14:textId="77777777" w:rsidR="003B2421" w:rsidRDefault="00722715">
            <w:pPr>
              <w:rPr>
                <w:sz w:val="18"/>
                <w:szCs w:val="18"/>
              </w:rPr>
            </w:pPr>
            <w:r>
              <w:rPr>
                <w:sz w:val="18"/>
                <w:szCs w:val="18"/>
              </w:rPr>
              <w:lastRenderedPageBreak/>
              <w:t>Sending an e-mail, text or message that is regarded as offensive, harassment or of a bullying nature</w:t>
            </w:r>
          </w:p>
        </w:tc>
        <w:tc>
          <w:tcPr>
            <w:tcW w:w="864" w:type="dxa"/>
          </w:tcPr>
          <w:p w14:paraId="393FD082" w14:textId="77777777" w:rsidR="003B2421" w:rsidRDefault="003B2421"/>
        </w:tc>
        <w:tc>
          <w:tcPr>
            <w:tcW w:w="864" w:type="dxa"/>
          </w:tcPr>
          <w:p w14:paraId="602EE969" w14:textId="77777777" w:rsidR="003B2421" w:rsidRDefault="00722715">
            <w:r>
              <w:t>x</w:t>
            </w:r>
          </w:p>
        </w:tc>
        <w:tc>
          <w:tcPr>
            <w:tcW w:w="863" w:type="dxa"/>
          </w:tcPr>
          <w:p w14:paraId="02BD475A" w14:textId="77777777" w:rsidR="003B2421" w:rsidRDefault="00722715">
            <w:r>
              <w:t>x</w:t>
            </w:r>
          </w:p>
        </w:tc>
        <w:tc>
          <w:tcPr>
            <w:tcW w:w="864" w:type="dxa"/>
          </w:tcPr>
          <w:p w14:paraId="3266F1E2" w14:textId="77777777" w:rsidR="003B2421" w:rsidRDefault="00722715">
            <w:r>
              <w:t>X</w:t>
            </w:r>
          </w:p>
        </w:tc>
        <w:tc>
          <w:tcPr>
            <w:tcW w:w="863" w:type="dxa"/>
          </w:tcPr>
          <w:p w14:paraId="325A28B2" w14:textId="77777777" w:rsidR="003B2421" w:rsidRDefault="003B2421"/>
        </w:tc>
        <w:tc>
          <w:tcPr>
            <w:tcW w:w="863" w:type="dxa"/>
          </w:tcPr>
          <w:p w14:paraId="47D80AFB" w14:textId="77777777" w:rsidR="003B2421" w:rsidRDefault="003B2421"/>
        </w:tc>
        <w:tc>
          <w:tcPr>
            <w:tcW w:w="863" w:type="dxa"/>
          </w:tcPr>
          <w:p w14:paraId="462A229D" w14:textId="77777777" w:rsidR="003B2421" w:rsidRDefault="003B2421"/>
        </w:tc>
        <w:tc>
          <w:tcPr>
            <w:tcW w:w="851" w:type="dxa"/>
          </w:tcPr>
          <w:p w14:paraId="597EBC4C" w14:textId="77777777" w:rsidR="003B2421" w:rsidRDefault="003B2421"/>
        </w:tc>
      </w:tr>
      <w:tr w:rsidR="003B2421" w14:paraId="479A4167" w14:textId="77777777">
        <w:trPr>
          <w:cantSplit/>
        </w:trPr>
        <w:tc>
          <w:tcPr>
            <w:tcW w:w="3454" w:type="dxa"/>
            <w:shd w:val="clear" w:color="auto" w:fill="DBE5F1"/>
          </w:tcPr>
          <w:p w14:paraId="26A682AC" w14:textId="77777777" w:rsidR="003B2421" w:rsidRDefault="00722715">
            <w:pPr>
              <w:rPr>
                <w:sz w:val="18"/>
                <w:szCs w:val="18"/>
              </w:rPr>
            </w:pPr>
            <w:r>
              <w:rPr>
                <w:sz w:val="18"/>
                <w:szCs w:val="18"/>
              </w:rPr>
              <w:t>Using personal e-mail/social networking/messaging to carry out digital communications with learners and parents/carers</w:t>
            </w:r>
          </w:p>
        </w:tc>
        <w:tc>
          <w:tcPr>
            <w:tcW w:w="864" w:type="dxa"/>
          </w:tcPr>
          <w:p w14:paraId="5CEFD5D4" w14:textId="77777777" w:rsidR="003B2421" w:rsidRDefault="003B2421"/>
        </w:tc>
        <w:tc>
          <w:tcPr>
            <w:tcW w:w="864" w:type="dxa"/>
          </w:tcPr>
          <w:p w14:paraId="77EAFB95" w14:textId="77777777" w:rsidR="003B2421" w:rsidRDefault="00722715">
            <w:r>
              <w:t>x</w:t>
            </w:r>
          </w:p>
        </w:tc>
        <w:tc>
          <w:tcPr>
            <w:tcW w:w="863" w:type="dxa"/>
          </w:tcPr>
          <w:p w14:paraId="0CC26D9B" w14:textId="77777777" w:rsidR="003B2421" w:rsidRDefault="003B2421"/>
        </w:tc>
        <w:tc>
          <w:tcPr>
            <w:tcW w:w="864" w:type="dxa"/>
          </w:tcPr>
          <w:p w14:paraId="19F38B22" w14:textId="77777777" w:rsidR="003B2421" w:rsidRDefault="003B2421"/>
        </w:tc>
        <w:tc>
          <w:tcPr>
            <w:tcW w:w="863" w:type="dxa"/>
          </w:tcPr>
          <w:p w14:paraId="2F2D5731" w14:textId="77777777" w:rsidR="003B2421" w:rsidRDefault="003B2421"/>
        </w:tc>
        <w:tc>
          <w:tcPr>
            <w:tcW w:w="863" w:type="dxa"/>
          </w:tcPr>
          <w:p w14:paraId="7976C358" w14:textId="77777777" w:rsidR="003B2421" w:rsidRDefault="003B2421"/>
        </w:tc>
        <w:tc>
          <w:tcPr>
            <w:tcW w:w="863" w:type="dxa"/>
          </w:tcPr>
          <w:p w14:paraId="5C311149" w14:textId="77777777" w:rsidR="003B2421" w:rsidRDefault="003B2421"/>
        </w:tc>
        <w:tc>
          <w:tcPr>
            <w:tcW w:w="851" w:type="dxa"/>
          </w:tcPr>
          <w:p w14:paraId="61710358" w14:textId="77777777" w:rsidR="003B2421" w:rsidRDefault="003B2421"/>
        </w:tc>
      </w:tr>
      <w:tr w:rsidR="003B2421" w14:paraId="28F4003A" w14:textId="77777777">
        <w:trPr>
          <w:cantSplit/>
        </w:trPr>
        <w:tc>
          <w:tcPr>
            <w:tcW w:w="3454" w:type="dxa"/>
            <w:shd w:val="clear" w:color="auto" w:fill="DBE5F1"/>
          </w:tcPr>
          <w:p w14:paraId="03CBDE9E" w14:textId="77777777" w:rsidR="003B2421" w:rsidRDefault="00722715">
            <w:pPr>
              <w:rPr>
                <w:sz w:val="18"/>
                <w:szCs w:val="18"/>
              </w:rPr>
            </w:pPr>
            <w:r>
              <w:rPr>
                <w:sz w:val="18"/>
                <w:szCs w:val="18"/>
              </w:rPr>
              <w:t>Inappropriate personal use of the digital technologies e.g. social media / personal e-mail</w:t>
            </w:r>
          </w:p>
        </w:tc>
        <w:tc>
          <w:tcPr>
            <w:tcW w:w="864" w:type="dxa"/>
          </w:tcPr>
          <w:p w14:paraId="3F2810D7" w14:textId="77777777" w:rsidR="003B2421" w:rsidRDefault="003B2421"/>
        </w:tc>
        <w:tc>
          <w:tcPr>
            <w:tcW w:w="864" w:type="dxa"/>
          </w:tcPr>
          <w:p w14:paraId="7F1ADFD8" w14:textId="77777777" w:rsidR="003B2421" w:rsidRDefault="00722715">
            <w:r>
              <w:t>x</w:t>
            </w:r>
          </w:p>
        </w:tc>
        <w:tc>
          <w:tcPr>
            <w:tcW w:w="863" w:type="dxa"/>
          </w:tcPr>
          <w:p w14:paraId="450A5635" w14:textId="77777777" w:rsidR="003B2421" w:rsidRDefault="00722715">
            <w:r>
              <w:t>x</w:t>
            </w:r>
          </w:p>
        </w:tc>
        <w:tc>
          <w:tcPr>
            <w:tcW w:w="864" w:type="dxa"/>
          </w:tcPr>
          <w:p w14:paraId="389A0918" w14:textId="77777777" w:rsidR="003B2421" w:rsidRDefault="00722715">
            <w:r>
              <w:t>x</w:t>
            </w:r>
          </w:p>
        </w:tc>
        <w:tc>
          <w:tcPr>
            <w:tcW w:w="863" w:type="dxa"/>
          </w:tcPr>
          <w:p w14:paraId="085BAF65" w14:textId="77777777" w:rsidR="003B2421" w:rsidRDefault="003B2421"/>
        </w:tc>
        <w:tc>
          <w:tcPr>
            <w:tcW w:w="863" w:type="dxa"/>
          </w:tcPr>
          <w:p w14:paraId="406468B8" w14:textId="77777777" w:rsidR="003B2421" w:rsidRDefault="003B2421"/>
        </w:tc>
        <w:tc>
          <w:tcPr>
            <w:tcW w:w="863" w:type="dxa"/>
          </w:tcPr>
          <w:p w14:paraId="67122911" w14:textId="77777777" w:rsidR="003B2421" w:rsidRDefault="003B2421"/>
        </w:tc>
        <w:tc>
          <w:tcPr>
            <w:tcW w:w="851" w:type="dxa"/>
          </w:tcPr>
          <w:p w14:paraId="3EBE634B" w14:textId="77777777" w:rsidR="003B2421" w:rsidRDefault="003B2421"/>
        </w:tc>
      </w:tr>
      <w:tr w:rsidR="003B2421" w14:paraId="102561E2" w14:textId="77777777">
        <w:trPr>
          <w:cantSplit/>
        </w:trPr>
        <w:tc>
          <w:tcPr>
            <w:tcW w:w="3454" w:type="dxa"/>
            <w:shd w:val="clear" w:color="auto" w:fill="DBE5F1"/>
          </w:tcPr>
          <w:p w14:paraId="33B96B97" w14:textId="77777777" w:rsidR="003B2421" w:rsidRDefault="00722715">
            <w:pPr>
              <w:rPr>
                <w:sz w:val="18"/>
                <w:szCs w:val="18"/>
              </w:rPr>
            </w:pPr>
            <w:r>
              <w:rPr>
                <w:sz w:val="18"/>
                <w:szCs w:val="18"/>
              </w:rPr>
              <w:t>Careless use of personal data, e.g. displaying, holding or transferring data in an insecure manner</w:t>
            </w:r>
          </w:p>
        </w:tc>
        <w:tc>
          <w:tcPr>
            <w:tcW w:w="864" w:type="dxa"/>
          </w:tcPr>
          <w:p w14:paraId="6B61545F" w14:textId="77777777" w:rsidR="003B2421" w:rsidRDefault="003B2421"/>
        </w:tc>
        <w:tc>
          <w:tcPr>
            <w:tcW w:w="864" w:type="dxa"/>
          </w:tcPr>
          <w:p w14:paraId="0FEEBC85" w14:textId="77777777" w:rsidR="003B2421" w:rsidRDefault="00722715">
            <w:r>
              <w:t>x</w:t>
            </w:r>
          </w:p>
        </w:tc>
        <w:tc>
          <w:tcPr>
            <w:tcW w:w="863" w:type="dxa"/>
          </w:tcPr>
          <w:p w14:paraId="54C30578" w14:textId="77777777" w:rsidR="003B2421" w:rsidRDefault="003B2421"/>
        </w:tc>
        <w:tc>
          <w:tcPr>
            <w:tcW w:w="864" w:type="dxa"/>
          </w:tcPr>
          <w:p w14:paraId="58B5AD8D" w14:textId="77777777" w:rsidR="003B2421" w:rsidRDefault="003B2421"/>
        </w:tc>
        <w:tc>
          <w:tcPr>
            <w:tcW w:w="863" w:type="dxa"/>
          </w:tcPr>
          <w:p w14:paraId="4CCFD5B6" w14:textId="77777777" w:rsidR="003B2421" w:rsidRDefault="003B2421"/>
        </w:tc>
        <w:tc>
          <w:tcPr>
            <w:tcW w:w="863" w:type="dxa"/>
          </w:tcPr>
          <w:p w14:paraId="5C4678A3" w14:textId="77777777" w:rsidR="003B2421" w:rsidRDefault="003B2421"/>
        </w:tc>
        <w:tc>
          <w:tcPr>
            <w:tcW w:w="863" w:type="dxa"/>
          </w:tcPr>
          <w:p w14:paraId="168EF709" w14:textId="77777777" w:rsidR="003B2421" w:rsidRDefault="003B2421"/>
        </w:tc>
        <w:tc>
          <w:tcPr>
            <w:tcW w:w="851" w:type="dxa"/>
          </w:tcPr>
          <w:p w14:paraId="05A7C461" w14:textId="77777777" w:rsidR="003B2421" w:rsidRDefault="003B2421"/>
        </w:tc>
      </w:tr>
      <w:tr w:rsidR="003B2421" w14:paraId="71ED63AD" w14:textId="77777777">
        <w:trPr>
          <w:cantSplit/>
        </w:trPr>
        <w:tc>
          <w:tcPr>
            <w:tcW w:w="3454" w:type="dxa"/>
            <w:shd w:val="clear" w:color="auto" w:fill="DBE5F1"/>
          </w:tcPr>
          <w:p w14:paraId="0528C7C3" w14:textId="77777777" w:rsidR="003B2421" w:rsidRDefault="00722715">
            <w:pPr>
              <w:rPr>
                <w:sz w:val="18"/>
                <w:szCs w:val="18"/>
              </w:rPr>
            </w:pPr>
            <w:r>
              <w:rPr>
                <w:sz w:val="18"/>
                <w:szCs w:val="18"/>
              </w:rPr>
              <w:t>Actions which could compromise the staff member’s professional standing</w:t>
            </w:r>
          </w:p>
        </w:tc>
        <w:tc>
          <w:tcPr>
            <w:tcW w:w="864" w:type="dxa"/>
          </w:tcPr>
          <w:p w14:paraId="08844136" w14:textId="77777777" w:rsidR="003B2421" w:rsidRDefault="003B2421"/>
        </w:tc>
        <w:tc>
          <w:tcPr>
            <w:tcW w:w="864" w:type="dxa"/>
          </w:tcPr>
          <w:p w14:paraId="54C65F07" w14:textId="77777777" w:rsidR="003B2421" w:rsidRDefault="00722715">
            <w:r>
              <w:t>x</w:t>
            </w:r>
          </w:p>
        </w:tc>
        <w:tc>
          <w:tcPr>
            <w:tcW w:w="863" w:type="dxa"/>
          </w:tcPr>
          <w:p w14:paraId="5938620A" w14:textId="77777777" w:rsidR="003B2421" w:rsidRDefault="003B2421"/>
        </w:tc>
        <w:tc>
          <w:tcPr>
            <w:tcW w:w="864" w:type="dxa"/>
          </w:tcPr>
          <w:p w14:paraId="6315F2F2" w14:textId="77777777" w:rsidR="003B2421" w:rsidRDefault="003B2421"/>
        </w:tc>
        <w:tc>
          <w:tcPr>
            <w:tcW w:w="863" w:type="dxa"/>
          </w:tcPr>
          <w:p w14:paraId="5C161B88" w14:textId="77777777" w:rsidR="003B2421" w:rsidRDefault="003B2421"/>
        </w:tc>
        <w:tc>
          <w:tcPr>
            <w:tcW w:w="863" w:type="dxa"/>
          </w:tcPr>
          <w:p w14:paraId="572B26A4" w14:textId="77777777" w:rsidR="003B2421" w:rsidRDefault="003B2421"/>
        </w:tc>
        <w:tc>
          <w:tcPr>
            <w:tcW w:w="863" w:type="dxa"/>
          </w:tcPr>
          <w:p w14:paraId="2D76538C" w14:textId="77777777" w:rsidR="003B2421" w:rsidRDefault="003B2421"/>
        </w:tc>
        <w:tc>
          <w:tcPr>
            <w:tcW w:w="851" w:type="dxa"/>
          </w:tcPr>
          <w:p w14:paraId="2F6FDFE7" w14:textId="77777777" w:rsidR="003B2421" w:rsidRDefault="003B2421"/>
        </w:tc>
      </w:tr>
      <w:tr w:rsidR="003B2421" w14:paraId="1AB3801D" w14:textId="77777777">
        <w:trPr>
          <w:cantSplit/>
        </w:trPr>
        <w:tc>
          <w:tcPr>
            <w:tcW w:w="3454" w:type="dxa"/>
            <w:shd w:val="clear" w:color="auto" w:fill="DBE5F1"/>
          </w:tcPr>
          <w:p w14:paraId="3B15DDFB" w14:textId="77777777" w:rsidR="003B2421" w:rsidRDefault="00722715">
            <w:pPr>
              <w:rPr>
                <w:sz w:val="18"/>
                <w:szCs w:val="18"/>
              </w:rPr>
            </w:pPr>
            <w:r>
              <w:rPr>
                <w:sz w:val="18"/>
                <w:szCs w:val="18"/>
              </w:rPr>
              <w:t>Actions which could bring the school into disrepute or breach the integrity or the ethos of the school.</w:t>
            </w:r>
          </w:p>
        </w:tc>
        <w:tc>
          <w:tcPr>
            <w:tcW w:w="864" w:type="dxa"/>
          </w:tcPr>
          <w:p w14:paraId="50F1C305" w14:textId="77777777" w:rsidR="003B2421" w:rsidRDefault="003B2421"/>
        </w:tc>
        <w:tc>
          <w:tcPr>
            <w:tcW w:w="864" w:type="dxa"/>
          </w:tcPr>
          <w:p w14:paraId="65D372AD" w14:textId="77777777" w:rsidR="003B2421" w:rsidRDefault="00722715">
            <w:r>
              <w:t>x</w:t>
            </w:r>
          </w:p>
        </w:tc>
        <w:tc>
          <w:tcPr>
            <w:tcW w:w="863" w:type="dxa"/>
          </w:tcPr>
          <w:p w14:paraId="7BE34B35" w14:textId="77777777" w:rsidR="003B2421" w:rsidRDefault="003B2421"/>
        </w:tc>
        <w:tc>
          <w:tcPr>
            <w:tcW w:w="864" w:type="dxa"/>
          </w:tcPr>
          <w:p w14:paraId="59C933D4" w14:textId="77777777" w:rsidR="003B2421" w:rsidRDefault="003B2421"/>
        </w:tc>
        <w:tc>
          <w:tcPr>
            <w:tcW w:w="863" w:type="dxa"/>
          </w:tcPr>
          <w:p w14:paraId="16D6245C" w14:textId="77777777" w:rsidR="003B2421" w:rsidRDefault="003B2421"/>
        </w:tc>
        <w:tc>
          <w:tcPr>
            <w:tcW w:w="863" w:type="dxa"/>
          </w:tcPr>
          <w:p w14:paraId="303D96D1" w14:textId="77777777" w:rsidR="003B2421" w:rsidRDefault="003B2421"/>
        </w:tc>
        <w:tc>
          <w:tcPr>
            <w:tcW w:w="863" w:type="dxa"/>
          </w:tcPr>
          <w:p w14:paraId="45CFAF02" w14:textId="77777777" w:rsidR="003B2421" w:rsidRDefault="003B2421"/>
        </w:tc>
        <w:tc>
          <w:tcPr>
            <w:tcW w:w="851" w:type="dxa"/>
          </w:tcPr>
          <w:p w14:paraId="4B79CCD2" w14:textId="77777777" w:rsidR="003B2421" w:rsidRDefault="003B2421"/>
        </w:tc>
      </w:tr>
      <w:tr w:rsidR="003B2421" w14:paraId="6B0AEAD4" w14:textId="77777777">
        <w:trPr>
          <w:cantSplit/>
        </w:trPr>
        <w:tc>
          <w:tcPr>
            <w:tcW w:w="3454" w:type="dxa"/>
            <w:shd w:val="clear" w:color="auto" w:fill="DBE5F1"/>
          </w:tcPr>
          <w:p w14:paraId="73469A9E" w14:textId="77777777" w:rsidR="003B2421" w:rsidRDefault="00722715">
            <w:pPr>
              <w:rPr>
                <w:sz w:val="18"/>
                <w:szCs w:val="18"/>
              </w:rPr>
            </w:pPr>
            <w:r>
              <w:rPr>
                <w:sz w:val="18"/>
                <w:szCs w:val="18"/>
              </w:rPr>
              <w:t>Failing to report incidents whether caused by deliberate or accidental actions</w:t>
            </w:r>
          </w:p>
        </w:tc>
        <w:tc>
          <w:tcPr>
            <w:tcW w:w="864" w:type="dxa"/>
          </w:tcPr>
          <w:p w14:paraId="76A6A78A" w14:textId="77777777" w:rsidR="003B2421" w:rsidRDefault="003B2421"/>
        </w:tc>
        <w:tc>
          <w:tcPr>
            <w:tcW w:w="864" w:type="dxa"/>
          </w:tcPr>
          <w:p w14:paraId="72765AFB" w14:textId="77777777" w:rsidR="003B2421" w:rsidRDefault="00722715">
            <w:r>
              <w:t>x</w:t>
            </w:r>
          </w:p>
        </w:tc>
        <w:tc>
          <w:tcPr>
            <w:tcW w:w="863" w:type="dxa"/>
          </w:tcPr>
          <w:p w14:paraId="418D4725" w14:textId="77777777" w:rsidR="003B2421" w:rsidRDefault="003B2421"/>
        </w:tc>
        <w:tc>
          <w:tcPr>
            <w:tcW w:w="864" w:type="dxa"/>
          </w:tcPr>
          <w:p w14:paraId="63EF28F0" w14:textId="77777777" w:rsidR="003B2421" w:rsidRDefault="003B2421"/>
        </w:tc>
        <w:tc>
          <w:tcPr>
            <w:tcW w:w="863" w:type="dxa"/>
          </w:tcPr>
          <w:p w14:paraId="69025880" w14:textId="77777777" w:rsidR="003B2421" w:rsidRDefault="003B2421"/>
        </w:tc>
        <w:tc>
          <w:tcPr>
            <w:tcW w:w="863" w:type="dxa"/>
          </w:tcPr>
          <w:p w14:paraId="1A0A141F" w14:textId="77777777" w:rsidR="003B2421" w:rsidRDefault="003B2421"/>
        </w:tc>
        <w:tc>
          <w:tcPr>
            <w:tcW w:w="863" w:type="dxa"/>
          </w:tcPr>
          <w:p w14:paraId="0FB2B923" w14:textId="77777777" w:rsidR="003B2421" w:rsidRDefault="003B2421"/>
        </w:tc>
        <w:tc>
          <w:tcPr>
            <w:tcW w:w="851" w:type="dxa"/>
          </w:tcPr>
          <w:p w14:paraId="56753F51" w14:textId="77777777" w:rsidR="003B2421" w:rsidRDefault="003B2421"/>
        </w:tc>
      </w:tr>
      <w:tr w:rsidR="003B2421" w14:paraId="678B922C" w14:textId="77777777">
        <w:trPr>
          <w:cantSplit/>
        </w:trPr>
        <w:tc>
          <w:tcPr>
            <w:tcW w:w="3454" w:type="dxa"/>
            <w:shd w:val="clear" w:color="auto" w:fill="DBE5F1"/>
          </w:tcPr>
          <w:p w14:paraId="1CDFB024" w14:textId="77777777" w:rsidR="003B2421" w:rsidRDefault="00722715">
            <w:pPr>
              <w:rPr>
                <w:sz w:val="18"/>
                <w:szCs w:val="18"/>
              </w:rPr>
            </w:pPr>
            <w:r>
              <w:rPr>
                <w:sz w:val="18"/>
                <w:szCs w:val="18"/>
              </w:rPr>
              <w:t>Continued infringements of the above, following previous warnings or sanctions.</w:t>
            </w:r>
          </w:p>
        </w:tc>
        <w:tc>
          <w:tcPr>
            <w:tcW w:w="864" w:type="dxa"/>
          </w:tcPr>
          <w:p w14:paraId="4C7528EC" w14:textId="77777777" w:rsidR="003B2421" w:rsidRDefault="003B2421"/>
        </w:tc>
        <w:tc>
          <w:tcPr>
            <w:tcW w:w="864" w:type="dxa"/>
          </w:tcPr>
          <w:p w14:paraId="45AFC964" w14:textId="77777777" w:rsidR="003B2421" w:rsidRDefault="00722715">
            <w:r>
              <w:t>x</w:t>
            </w:r>
          </w:p>
        </w:tc>
        <w:tc>
          <w:tcPr>
            <w:tcW w:w="863" w:type="dxa"/>
          </w:tcPr>
          <w:p w14:paraId="03CDCB23" w14:textId="77777777" w:rsidR="003B2421" w:rsidRDefault="003B2421"/>
        </w:tc>
        <w:tc>
          <w:tcPr>
            <w:tcW w:w="864" w:type="dxa"/>
          </w:tcPr>
          <w:p w14:paraId="08F6ADF9" w14:textId="77777777" w:rsidR="003B2421" w:rsidRDefault="003B2421"/>
        </w:tc>
        <w:tc>
          <w:tcPr>
            <w:tcW w:w="863" w:type="dxa"/>
          </w:tcPr>
          <w:p w14:paraId="7A7CDC08" w14:textId="77777777" w:rsidR="003B2421" w:rsidRDefault="003B2421"/>
        </w:tc>
        <w:tc>
          <w:tcPr>
            <w:tcW w:w="863" w:type="dxa"/>
          </w:tcPr>
          <w:p w14:paraId="2312100D" w14:textId="77777777" w:rsidR="003B2421" w:rsidRDefault="003B2421"/>
        </w:tc>
        <w:tc>
          <w:tcPr>
            <w:tcW w:w="863" w:type="dxa"/>
          </w:tcPr>
          <w:p w14:paraId="06FE80FE" w14:textId="77777777" w:rsidR="003B2421" w:rsidRDefault="003B2421"/>
        </w:tc>
        <w:tc>
          <w:tcPr>
            <w:tcW w:w="851" w:type="dxa"/>
          </w:tcPr>
          <w:p w14:paraId="6CA74193" w14:textId="77777777" w:rsidR="003B2421" w:rsidRDefault="003B2421"/>
        </w:tc>
      </w:tr>
    </w:tbl>
    <w:p w14:paraId="70737FDE" w14:textId="77777777" w:rsidR="003B2421" w:rsidRDefault="003B2421"/>
    <w:p w14:paraId="19FD5858" w14:textId="77777777" w:rsidR="003B2421" w:rsidRDefault="00722715">
      <w:pPr>
        <w:pStyle w:val="Heading2"/>
      </w:pPr>
      <w:bookmarkStart w:id="24" w:name="_heading=h.2bn6wsx" w:colFirst="0" w:colLast="0"/>
      <w:bookmarkEnd w:id="24"/>
      <w:r>
        <w:t xml:space="preserve">Online Safety Education Programme </w:t>
      </w:r>
    </w:p>
    <w:p w14:paraId="2732E2A4" w14:textId="77777777" w:rsidR="003B2421" w:rsidRDefault="00722715">
      <w:pPr>
        <w:spacing w:after="0"/>
        <w:rPr>
          <w:color w:val="1762AB"/>
        </w:rPr>
      </w:pPr>
      <w:r>
        <w:t xml:space="preserve">Online safety should be a focus in all areas of the curriculum and staff should reinforce online safety messages across the curriculum. The online safety curriculum should be broad, relevant and provide progression, with opportunities for creative activities and will be provided in the following ways </w:t>
      </w:r>
    </w:p>
    <w:p w14:paraId="662D69AB" w14:textId="77777777" w:rsidR="003B2421" w:rsidRDefault="00722715">
      <w:pPr>
        <w:numPr>
          <w:ilvl w:val="0"/>
          <w:numId w:val="16"/>
        </w:numPr>
        <w:pBdr>
          <w:top w:val="nil"/>
          <w:left w:val="nil"/>
          <w:bottom w:val="nil"/>
          <w:right w:val="nil"/>
          <w:between w:val="nil"/>
        </w:pBdr>
        <w:spacing w:after="0"/>
        <w:rPr>
          <w:rFonts w:ascii="Calibri" w:eastAsia="Calibri" w:hAnsi="Calibri" w:cs="Calibri"/>
          <w:color w:val="000000"/>
        </w:rPr>
      </w:pPr>
      <w:r>
        <w:rPr>
          <w:color w:val="000000"/>
        </w:rPr>
        <w:t xml:space="preserve">A </w:t>
      </w:r>
      <w:hyperlink r:id="rId28">
        <w:r>
          <w:rPr>
            <w:color w:val="000000"/>
          </w:rPr>
          <w:t>planned online safety curriculum</w:t>
        </w:r>
      </w:hyperlink>
      <w:r>
        <w:rPr>
          <w:color w:val="000000"/>
        </w:rPr>
        <w:t xml:space="preserve"> for all year groups matched against a nationally agreed framework e.g. and regularly taught in a variety of contexts.</w:t>
      </w:r>
    </w:p>
    <w:p w14:paraId="773BB8E2" w14:textId="77777777" w:rsidR="003B2421" w:rsidRDefault="00722715">
      <w:pPr>
        <w:numPr>
          <w:ilvl w:val="0"/>
          <w:numId w:val="16"/>
        </w:numPr>
        <w:pBdr>
          <w:top w:val="nil"/>
          <w:left w:val="nil"/>
          <w:bottom w:val="nil"/>
          <w:right w:val="nil"/>
          <w:between w:val="nil"/>
        </w:pBdr>
        <w:spacing w:after="0"/>
        <w:rPr>
          <w:rFonts w:ascii="Calibri" w:eastAsia="Calibri" w:hAnsi="Calibri" w:cs="Calibri"/>
          <w:color w:val="000000"/>
        </w:rPr>
      </w:pPr>
      <w:r>
        <w:rPr>
          <w:color w:val="000000"/>
        </w:rPr>
        <w:t>Lessons are matched to need; are age-related and build on prior learning</w:t>
      </w:r>
    </w:p>
    <w:p w14:paraId="4930A84B" w14:textId="77777777" w:rsidR="003B2421" w:rsidRDefault="00722715">
      <w:pPr>
        <w:numPr>
          <w:ilvl w:val="0"/>
          <w:numId w:val="16"/>
        </w:numPr>
        <w:pBdr>
          <w:top w:val="nil"/>
          <w:left w:val="nil"/>
          <w:bottom w:val="nil"/>
          <w:right w:val="nil"/>
          <w:between w:val="nil"/>
        </w:pBdr>
        <w:spacing w:after="0"/>
        <w:rPr>
          <w:rFonts w:ascii="Calibri" w:eastAsia="Calibri" w:hAnsi="Calibri" w:cs="Calibri"/>
          <w:color w:val="000000"/>
        </w:rPr>
      </w:pPr>
      <w:r>
        <w:rPr>
          <w:color w:val="000000"/>
        </w:rPr>
        <w:t>Lessons are context-relevant with agreed objectives leading to clear and evidenced outcomes</w:t>
      </w:r>
    </w:p>
    <w:p w14:paraId="6AB51830" w14:textId="77777777" w:rsidR="003B2421" w:rsidRDefault="00722715">
      <w:pPr>
        <w:numPr>
          <w:ilvl w:val="0"/>
          <w:numId w:val="16"/>
        </w:numPr>
        <w:pBdr>
          <w:top w:val="nil"/>
          <w:left w:val="nil"/>
          <w:bottom w:val="nil"/>
          <w:right w:val="nil"/>
          <w:between w:val="nil"/>
        </w:pBdr>
        <w:spacing w:after="0"/>
        <w:rPr>
          <w:rFonts w:ascii="Calibri" w:eastAsia="Calibri" w:hAnsi="Calibri" w:cs="Calibri"/>
          <w:color w:val="000000"/>
        </w:rPr>
      </w:pPr>
      <w:r>
        <w:rPr>
          <w:color w:val="000000"/>
        </w:rPr>
        <w:t xml:space="preserve">Learner need and progress are addressed through </w:t>
      </w:r>
      <w:hyperlink r:id="rId29">
        <w:r>
          <w:rPr>
            <w:color w:val="000000"/>
          </w:rPr>
          <w:t>effective planning and assessment</w:t>
        </w:r>
      </w:hyperlink>
    </w:p>
    <w:p w14:paraId="406DEC90" w14:textId="77777777" w:rsidR="003B2421" w:rsidRDefault="00722715">
      <w:pPr>
        <w:numPr>
          <w:ilvl w:val="0"/>
          <w:numId w:val="16"/>
        </w:numPr>
        <w:pBdr>
          <w:top w:val="nil"/>
          <w:left w:val="nil"/>
          <w:bottom w:val="nil"/>
          <w:right w:val="nil"/>
          <w:between w:val="nil"/>
        </w:pBdr>
        <w:spacing w:after="0"/>
        <w:rPr>
          <w:rFonts w:ascii="Calibri" w:eastAsia="Calibri" w:hAnsi="Calibri" w:cs="Calibri"/>
          <w:color w:val="000000"/>
        </w:rPr>
      </w:pPr>
      <w:r>
        <w:rPr>
          <w:color w:val="000000"/>
        </w:rPr>
        <w:lastRenderedPageBreak/>
        <w:t>Digital competency is planned and effectively threaded through the appropriate digital pillars in other curriculum areas e.g. PHSE; SRE; Literacy etc</w:t>
      </w:r>
    </w:p>
    <w:p w14:paraId="54192535" w14:textId="77777777" w:rsidR="003B2421" w:rsidRDefault="00722715">
      <w:pPr>
        <w:numPr>
          <w:ilvl w:val="0"/>
          <w:numId w:val="29"/>
        </w:numPr>
        <w:pBdr>
          <w:top w:val="nil"/>
          <w:left w:val="nil"/>
          <w:bottom w:val="nil"/>
          <w:right w:val="nil"/>
          <w:between w:val="nil"/>
        </w:pBdr>
        <w:spacing w:after="0"/>
        <w:rPr>
          <w:rFonts w:ascii="Calibri" w:eastAsia="Calibri" w:hAnsi="Calibri" w:cs="Calibri"/>
          <w:color w:val="000000"/>
        </w:rPr>
      </w:pPr>
      <w:r>
        <w:rPr>
          <w:color w:val="000000"/>
        </w:rPr>
        <w:t xml:space="preserve">it incorporates/makes use of relevant national initiatives and opportunities e.g. </w:t>
      </w:r>
      <w:hyperlink r:id="rId30">
        <w:r>
          <w:rPr>
            <w:color w:val="000000"/>
          </w:rPr>
          <w:t>Safer Internet Day</w:t>
        </w:r>
      </w:hyperlink>
      <w:r>
        <w:rPr>
          <w:color w:val="000000"/>
        </w:rPr>
        <w:t xml:space="preserve"> and </w:t>
      </w:r>
      <w:hyperlink r:id="rId31">
        <w:r>
          <w:rPr>
            <w:color w:val="000000"/>
          </w:rPr>
          <w:t>Anti-bullying week</w:t>
        </w:r>
      </w:hyperlink>
    </w:p>
    <w:p w14:paraId="63B53460" w14:textId="77777777" w:rsidR="003B2421" w:rsidRDefault="00722715">
      <w:pPr>
        <w:numPr>
          <w:ilvl w:val="0"/>
          <w:numId w:val="29"/>
        </w:numPr>
        <w:pBdr>
          <w:top w:val="nil"/>
          <w:left w:val="nil"/>
          <w:bottom w:val="nil"/>
          <w:right w:val="nil"/>
          <w:between w:val="nil"/>
        </w:pBdr>
        <w:spacing w:after="0"/>
        <w:rPr>
          <w:rFonts w:ascii="Calibri" w:eastAsia="Calibri" w:hAnsi="Calibri" w:cs="Calibri"/>
          <w:color w:val="000000"/>
        </w:rPr>
      </w:pPr>
      <w:r>
        <w:rPr>
          <w:color w:val="000000"/>
        </w:rPr>
        <w:t>the programme will be accessible to learners at different ages and abilities such as those with additional learning needs or those with English as an additional language.</w:t>
      </w:r>
    </w:p>
    <w:p w14:paraId="39A723B6" w14:textId="77777777" w:rsidR="003B2421" w:rsidRDefault="00722715">
      <w:pPr>
        <w:numPr>
          <w:ilvl w:val="0"/>
          <w:numId w:val="29"/>
        </w:numPr>
        <w:pBdr>
          <w:top w:val="nil"/>
          <w:left w:val="nil"/>
          <w:bottom w:val="nil"/>
          <w:right w:val="nil"/>
          <w:between w:val="nil"/>
        </w:pBdr>
        <w:spacing w:after="0"/>
      </w:pPr>
      <w:r>
        <w:rPr>
          <w:rFonts w:ascii="Arial" w:eastAsia="Arial" w:hAnsi="Arial" w:cs="Arial"/>
          <w:color w:val="000000"/>
        </w:rPr>
        <w:t>vulnerability is actively addressed as part of a personalised online safety curriculum e.g., for victims of abuse and SEND.</w:t>
      </w:r>
    </w:p>
    <w:p w14:paraId="5C11D8FA" w14:textId="77777777" w:rsidR="003B2421" w:rsidRDefault="00722715">
      <w:pPr>
        <w:numPr>
          <w:ilvl w:val="0"/>
          <w:numId w:val="29"/>
        </w:numPr>
        <w:pBdr>
          <w:top w:val="nil"/>
          <w:left w:val="nil"/>
          <w:bottom w:val="nil"/>
          <w:right w:val="nil"/>
          <w:between w:val="nil"/>
        </w:pBdr>
        <w:spacing w:after="0"/>
      </w:pPr>
      <w:r>
        <w:rPr>
          <w:i/>
          <w:color w:val="000000"/>
        </w:rPr>
        <w:t xml:space="preserve">learners should be helped to understand the need for the learner acceptable use agreement and encouraged to adopt safe and responsible use both within and outside school. </w:t>
      </w:r>
      <w:r>
        <w:rPr>
          <w:color w:val="000000"/>
        </w:rPr>
        <w:t xml:space="preserve">Acceptable use is reinforced across the curriculum, with opportunities to discuss how to act within moral and legal boundaries online, with reference to the Computer Misuse Act 1990. Lessons and further resources are available on the </w:t>
      </w:r>
      <w:hyperlink r:id="rId32">
        <w:proofErr w:type="spellStart"/>
        <w:r>
          <w:rPr>
            <w:color w:val="000000"/>
          </w:rPr>
          <w:t>CyberChoices</w:t>
        </w:r>
        <w:proofErr w:type="spellEnd"/>
      </w:hyperlink>
      <w:r>
        <w:rPr>
          <w:color w:val="000000"/>
        </w:rPr>
        <w:t xml:space="preserve"> site. </w:t>
      </w:r>
    </w:p>
    <w:p w14:paraId="33BDE32F" w14:textId="77777777" w:rsidR="003B2421" w:rsidRDefault="00722715">
      <w:pPr>
        <w:numPr>
          <w:ilvl w:val="0"/>
          <w:numId w:val="29"/>
        </w:numPr>
        <w:pBdr>
          <w:top w:val="nil"/>
          <w:left w:val="nil"/>
          <w:bottom w:val="nil"/>
          <w:right w:val="nil"/>
          <w:between w:val="nil"/>
        </w:pBdr>
        <w:spacing w:after="0"/>
        <w:rPr>
          <w:i/>
          <w:color w:val="000000"/>
        </w:rPr>
      </w:pPr>
      <w:r>
        <w:rPr>
          <w:i/>
          <w:color w:val="000000"/>
        </w:rPr>
        <w:t>staff should act as good role models in their use of digital technologies the internet and mobile devices</w:t>
      </w:r>
    </w:p>
    <w:p w14:paraId="16C15F4A" w14:textId="77777777" w:rsidR="003B2421" w:rsidRDefault="00722715">
      <w:pPr>
        <w:numPr>
          <w:ilvl w:val="0"/>
          <w:numId w:val="29"/>
        </w:numPr>
        <w:pBdr>
          <w:top w:val="nil"/>
          <w:left w:val="nil"/>
          <w:bottom w:val="nil"/>
          <w:right w:val="nil"/>
          <w:between w:val="nil"/>
        </w:pBdr>
        <w:spacing w:after="0"/>
        <w:rPr>
          <w:i/>
          <w:color w:val="494949"/>
        </w:rPr>
      </w:pPr>
      <w:r>
        <w:rPr>
          <w:i/>
          <w:color w:val="494949"/>
        </w:rPr>
        <w:t xml:space="preserve">in lessons where internet use is pre-planned, it is best practice that learners should be guided to sites checked as suitable for their use and that processes are in place for dealing with any unsuitable material that is found in internet searches </w:t>
      </w:r>
    </w:p>
    <w:p w14:paraId="13714BDD" w14:textId="77777777" w:rsidR="003B2421" w:rsidRDefault="00722715">
      <w:pPr>
        <w:numPr>
          <w:ilvl w:val="0"/>
          <w:numId w:val="29"/>
        </w:numPr>
        <w:pBdr>
          <w:top w:val="nil"/>
          <w:left w:val="nil"/>
          <w:bottom w:val="nil"/>
          <w:right w:val="nil"/>
          <w:between w:val="nil"/>
        </w:pBdr>
        <w:spacing w:after="0"/>
        <w:rPr>
          <w:i/>
          <w:color w:val="494949"/>
        </w:rPr>
      </w:pPr>
      <w:r>
        <w:rPr>
          <w:i/>
          <w:color w:val="494949"/>
        </w:rPr>
        <w:t>where learners are allowed to freely search the internet, staff should be vigilant in supervising the learners and monitoring the content of the websites the young people visit</w:t>
      </w:r>
    </w:p>
    <w:p w14:paraId="7C7816AD" w14:textId="77777777" w:rsidR="003B2421" w:rsidRDefault="00722715">
      <w:pPr>
        <w:numPr>
          <w:ilvl w:val="0"/>
          <w:numId w:val="29"/>
        </w:numPr>
        <w:pBdr>
          <w:top w:val="nil"/>
          <w:left w:val="nil"/>
          <w:bottom w:val="nil"/>
          <w:right w:val="nil"/>
          <w:between w:val="nil"/>
        </w:pBdr>
        <w:spacing w:after="0"/>
        <w:rPr>
          <w:i/>
          <w:color w:val="494949"/>
        </w:rPr>
      </w:pPr>
      <w:r>
        <w:rPr>
          <w:i/>
          <w:color w:val="494949"/>
        </w:rPr>
        <w:t>it is accepted that from time to time, for good educational reasons, students may need to research topics, (e.g. racism, drugs, discrimination) that would normally result in internet searches being blocked. In such a situation, staff should be able to request the temporary removal of those sites from the filtered list for the period of study. Any request to do so, should be auditable, with clear reasons for the need</w:t>
      </w:r>
    </w:p>
    <w:p w14:paraId="260AF04C" w14:textId="77777777" w:rsidR="003B2421" w:rsidRDefault="00722715">
      <w:pPr>
        <w:numPr>
          <w:ilvl w:val="0"/>
          <w:numId w:val="29"/>
        </w:numPr>
        <w:pBdr>
          <w:top w:val="nil"/>
          <w:left w:val="nil"/>
          <w:bottom w:val="nil"/>
          <w:right w:val="nil"/>
          <w:between w:val="nil"/>
        </w:pBdr>
        <w:rPr>
          <w:b/>
          <w:color w:val="494949"/>
        </w:rPr>
      </w:pPr>
      <w:r>
        <w:rPr>
          <w:b/>
          <w:color w:val="494949"/>
        </w:rPr>
        <w:t xml:space="preserve">the online safety education programme should be relevant and up to date to ensure the quality of learning and outcomes. </w:t>
      </w:r>
    </w:p>
    <w:p w14:paraId="0CB15A6C" w14:textId="77777777" w:rsidR="003B2421" w:rsidRDefault="00722715">
      <w:pPr>
        <w:pStyle w:val="Heading2"/>
      </w:pPr>
      <w:bookmarkStart w:id="25" w:name="_heading=h.qsh70q" w:colFirst="0" w:colLast="0"/>
      <w:bookmarkEnd w:id="25"/>
      <w:r>
        <w:t xml:space="preserve">Contribution of Learners </w:t>
      </w:r>
    </w:p>
    <w:p w14:paraId="0AE6874D" w14:textId="77777777" w:rsidR="003B2421" w:rsidRDefault="00722715">
      <w:bookmarkStart w:id="26" w:name="_heading=h.3as4poj" w:colFirst="0" w:colLast="0"/>
      <w:bookmarkEnd w:id="26"/>
      <w:r>
        <w:t xml:space="preserve">The school acknowledges, learns from, and uses the skills and knowledge of learners in the use of digital technologies. We </w:t>
      </w:r>
      <w:r>
        <w:rPr>
          <w:color w:val="000000"/>
          <w:highlight w:val="white"/>
        </w:rPr>
        <w:t xml:space="preserve">recognise the potential for this to shape the online safety strategy for the school community and how this contributes positively to the personal development of young people. Their contribution is recognised through: </w:t>
      </w:r>
    </w:p>
    <w:p w14:paraId="48E152F0" w14:textId="77777777" w:rsidR="003B2421" w:rsidRDefault="00722715">
      <w:pPr>
        <w:numPr>
          <w:ilvl w:val="0"/>
          <w:numId w:val="30"/>
        </w:numPr>
        <w:pBdr>
          <w:top w:val="nil"/>
          <w:left w:val="nil"/>
          <w:bottom w:val="nil"/>
          <w:right w:val="nil"/>
          <w:between w:val="nil"/>
        </w:pBdr>
        <w:spacing w:after="0"/>
        <w:rPr>
          <w:i/>
          <w:color w:val="000000"/>
        </w:rPr>
      </w:pPr>
      <w:r>
        <w:rPr>
          <w:i/>
          <w:color w:val="000000"/>
        </w:rPr>
        <w:t>mechanisms to canvass learner feedback and opinion.</w:t>
      </w:r>
    </w:p>
    <w:p w14:paraId="0737A359" w14:textId="77777777" w:rsidR="003B2421" w:rsidRDefault="00722715">
      <w:pPr>
        <w:numPr>
          <w:ilvl w:val="0"/>
          <w:numId w:val="30"/>
        </w:numPr>
        <w:pBdr>
          <w:top w:val="nil"/>
          <w:left w:val="nil"/>
          <w:bottom w:val="nil"/>
          <w:right w:val="nil"/>
          <w:between w:val="nil"/>
        </w:pBdr>
        <w:spacing w:after="0"/>
        <w:rPr>
          <w:i/>
          <w:color w:val="1762AB"/>
        </w:rPr>
      </w:pPr>
      <w:r>
        <w:rPr>
          <w:i/>
          <w:color w:val="000000"/>
        </w:rPr>
        <w:t xml:space="preserve">appointment of digital leaders/anti-bullying ambassadors/peer mentors </w:t>
      </w:r>
      <w:r>
        <w:rPr>
          <w:i/>
          <w:color w:val="1762AB"/>
        </w:rPr>
        <w:t xml:space="preserve"> </w:t>
      </w:r>
    </w:p>
    <w:p w14:paraId="7C823EDB" w14:textId="77777777" w:rsidR="003B2421" w:rsidRDefault="00722715">
      <w:pPr>
        <w:numPr>
          <w:ilvl w:val="0"/>
          <w:numId w:val="30"/>
        </w:numPr>
        <w:pBdr>
          <w:top w:val="nil"/>
          <w:left w:val="nil"/>
          <w:bottom w:val="nil"/>
          <w:right w:val="nil"/>
          <w:between w:val="nil"/>
        </w:pBdr>
        <w:spacing w:after="0"/>
        <w:rPr>
          <w:i/>
          <w:color w:val="000000"/>
        </w:rPr>
      </w:pPr>
      <w:r>
        <w:rPr>
          <w:i/>
          <w:color w:val="000000"/>
        </w:rPr>
        <w:t>the Online Safety Group has learner representation</w:t>
      </w:r>
    </w:p>
    <w:p w14:paraId="2BB25A3C" w14:textId="77777777" w:rsidR="003B2421" w:rsidRDefault="00722715">
      <w:pPr>
        <w:numPr>
          <w:ilvl w:val="0"/>
          <w:numId w:val="30"/>
        </w:numPr>
        <w:pBdr>
          <w:top w:val="nil"/>
          <w:left w:val="nil"/>
          <w:bottom w:val="nil"/>
          <w:right w:val="nil"/>
          <w:between w:val="nil"/>
        </w:pBdr>
        <w:spacing w:after="0"/>
        <w:rPr>
          <w:i/>
          <w:color w:val="000000"/>
        </w:rPr>
      </w:pPr>
      <w:r>
        <w:rPr>
          <w:i/>
          <w:color w:val="000000"/>
        </w:rPr>
        <w:lastRenderedPageBreak/>
        <w:t>learners contribute to the online safety education programme e.g. peer education, digital leaders leading lessons for younger learners, online safety campaigns</w:t>
      </w:r>
    </w:p>
    <w:p w14:paraId="743C813E" w14:textId="77777777" w:rsidR="003B2421" w:rsidRDefault="00722715">
      <w:pPr>
        <w:numPr>
          <w:ilvl w:val="0"/>
          <w:numId w:val="30"/>
        </w:numPr>
        <w:pBdr>
          <w:top w:val="nil"/>
          <w:left w:val="nil"/>
          <w:bottom w:val="nil"/>
          <w:right w:val="nil"/>
          <w:between w:val="nil"/>
        </w:pBdr>
        <w:spacing w:after="0"/>
        <w:rPr>
          <w:i/>
          <w:color w:val="000000"/>
        </w:rPr>
      </w:pPr>
      <w:r>
        <w:rPr>
          <w:i/>
          <w:color w:val="000000"/>
        </w:rPr>
        <w:t>learners designing/updating acceptable use agreements</w:t>
      </w:r>
    </w:p>
    <w:p w14:paraId="5037125F" w14:textId="77777777" w:rsidR="003B2421" w:rsidRDefault="00722715">
      <w:pPr>
        <w:numPr>
          <w:ilvl w:val="0"/>
          <w:numId w:val="30"/>
        </w:numPr>
        <w:pBdr>
          <w:top w:val="nil"/>
          <w:left w:val="nil"/>
          <w:bottom w:val="nil"/>
          <w:right w:val="nil"/>
          <w:between w:val="nil"/>
        </w:pBdr>
        <w:rPr>
          <w:b/>
          <w:i/>
          <w:color w:val="000000"/>
        </w:rPr>
      </w:pPr>
      <w:r>
        <w:rPr>
          <w:i/>
          <w:color w:val="000000"/>
        </w:rPr>
        <w:t>contributing to online safety events with the wider school community e.g. parents’ evenings, family learning programmes etc.</w:t>
      </w:r>
    </w:p>
    <w:p w14:paraId="6BC8A13F" w14:textId="77777777" w:rsidR="003B2421" w:rsidRDefault="00722715">
      <w:pPr>
        <w:pStyle w:val="Heading2"/>
        <w:rPr>
          <w:rFonts w:ascii="Montserrat Medium" w:eastAsia="Montserrat Medium" w:hAnsi="Montserrat Medium" w:cs="Montserrat Medium"/>
          <w:color w:val="000000"/>
        </w:rPr>
      </w:pPr>
      <w:bookmarkStart w:id="27" w:name="_heading=h.1pxezwc" w:colFirst="0" w:colLast="0"/>
      <w:bookmarkEnd w:id="27"/>
      <w:r>
        <w:t>Staff/volunteers</w:t>
      </w:r>
    </w:p>
    <w:p w14:paraId="0ADEECD2" w14:textId="77777777" w:rsidR="003B2421" w:rsidRDefault="00722715">
      <w:pPr>
        <w:spacing w:after="0"/>
        <w:rPr>
          <w:color w:val="1762AB"/>
        </w:rPr>
      </w:pPr>
      <w:r>
        <w:t xml:space="preserve">All staff will receive online safety training and understand their responsibilities, as outlined in this policy. Training will be offered as follows: </w:t>
      </w:r>
    </w:p>
    <w:p w14:paraId="252FDC61" w14:textId="77777777" w:rsidR="003B2421" w:rsidRDefault="00722715">
      <w:pPr>
        <w:numPr>
          <w:ilvl w:val="0"/>
          <w:numId w:val="20"/>
        </w:numPr>
        <w:pBdr>
          <w:top w:val="nil"/>
          <w:left w:val="nil"/>
          <w:bottom w:val="nil"/>
          <w:right w:val="nil"/>
          <w:between w:val="nil"/>
        </w:pBdr>
        <w:spacing w:after="0" w:line="264" w:lineRule="auto"/>
        <w:jc w:val="left"/>
        <w:rPr>
          <w:color w:val="000000"/>
        </w:rPr>
      </w:pPr>
      <w:r>
        <w:rPr>
          <w:color w:val="000000"/>
        </w:rPr>
        <w:t xml:space="preserve">a planned programme of formal online safety and data protection training will be made available to all staff. This will be regularly updated and reinforced. An audit of the online safety training needs of all staff will be carried out regularly. </w:t>
      </w:r>
    </w:p>
    <w:p w14:paraId="38262F89" w14:textId="77777777" w:rsidR="003B2421" w:rsidRDefault="00722715">
      <w:pPr>
        <w:numPr>
          <w:ilvl w:val="0"/>
          <w:numId w:val="20"/>
        </w:numPr>
        <w:pBdr>
          <w:top w:val="nil"/>
          <w:left w:val="nil"/>
          <w:bottom w:val="nil"/>
          <w:right w:val="nil"/>
          <w:between w:val="nil"/>
        </w:pBdr>
        <w:spacing w:after="0" w:line="264" w:lineRule="auto"/>
        <w:jc w:val="left"/>
        <w:rPr>
          <w:color w:val="000000"/>
        </w:rPr>
      </w:pPr>
      <w:r>
        <w:rPr>
          <w:color w:val="000000"/>
        </w:rPr>
        <w:t>the training will be an integral part of the school’s annual safeguarding and data protection training for all staff</w:t>
      </w:r>
    </w:p>
    <w:p w14:paraId="2BFA5A63" w14:textId="77777777" w:rsidR="003B2421" w:rsidRDefault="00722715">
      <w:pPr>
        <w:numPr>
          <w:ilvl w:val="0"/>
          <w:numId w:val="20"/>
        </w:numPr>
        <w:pBdr>
          <w:top w:val="nil"/>
          <w:left w:val="nil"/>
          <w:bottom w:val="nil"/>
          <w:right w:val="nil"/>
          <w:between w:val="nil"/>
        </w:pBdr>
        <w:spacing w:after="0" w:line="264" w:lineRule="auto"/>
        <w:jc w:val="left"/>
        <w:rPr>
          <w:color w:val="000000"/>
        </w:rPr>
      </w:pPr>
      <w:r>
        <w:rPr>
          <w:color w:val="000000"/>
        </w:rPr>
        <w:t>all new staff will receive online safety training as part of their induction programme, ensuring that they fully understand the school online safety policy and acceptable use agreements. It includes explicit reference to classroom management, professional conduct, online reputation and the need to model positive online behaviours.</w:t>
      </w:r>
    </w:p>
    <w:p w14:paraId="3E6A439C" w14:textId="77777777" w:rsidR="003B2421" w:rsidRDefault="00722715">
      <w:pPr>
        <w:numPr>
          <w:ilvl w:val="0"/>
          <w:numId w:val="20"/>
        </w:numPr>
        <w:pBdr>
          <w:top w:val="nil"/>
          <w:left w:val="nil"/>
          <w:bottom w:val="nil"/>
          <w:right w:val="nil"/>
          <w:between w:val="nil"/>
        </w:pBdr>
        <w:spacing w:after="0" w:line="240" w:lineRule="auto"/>
        <w:jc w:val="left"/>
        <w:rPr>
          <w:color w:val="000000"/>
        </w:rPr>
      </w:pPr>
      <w:r>
        <w:rPr>
          <w:color w:val="000000"/>
        </w:rPr>
        <w:t xml:space="preserve">the Online Safety Lead and Designated Safeguarding Lead (or other nominated person) will receive regular updates through attendance at external training events, (e.g. UKSIC / </w:t>
      </w:r>
      <w:proofErr w:type="spellStart"/>
      <w:r>
        <w:rPr>
          <w:color w:val="000000"/>
        </w:rPr>
        <w:t>SWGfL</w:t>
      </w:r>
      <w:proofErr w:type="spellEnd"/>
      <w:r>
        <w:rPr>
          <w:color w:val="000000"/>
        </w:rPr>
        <w:t xml:space="preserve"> LA / other relevant organisations) and by reviewing guidance documents released by relevant organisations</w:t>
      </w:r>
    </w:p>
    <w:p w14:paraId="0DB081A1" w14:textId="77777777" w:rsidR="003B2421" w:rsidRDefault="00722715">
      <w:pPr>
        <w:numPr>
          <w:ilvl w:val="0"/>
          <w:numId w:val="20"/>
        </w:numPr>
        <w:pBdr>
          <w:top w:val="nil"/>
          <w:left w:val="nil"/>
          <w:bottom w:val="nil"/>
          <w:right w:val="nil"/>
          <w:between w:val="nil"/>
        </w:pBdr>
        <w:spacing w:after="0" w:line="240" w:lineRule="auto"/>
        <w:jc w:val="left"/>
        <w:rPr>
          <w:color w:val="000000"/>
        </w:rPr>
      </w:pPr>
      <w:r>
        <w:rPr>
          <w:color w:val="000000"/>
        </w:rPr>
        <w:t>this Online Safety Policy and its updates will be presented to and discussed by staff in staff/team meetings/INSET days</w:t>
      </w:r>
    </w:p>
    <w:p w14:paraId="4769BBAE" w14:textId="77777777" w:rsidR="003B2421" w:rsidRDefault="00722715">
      <w:pPr>
        <w:numPr>
          <w:ilvl w:val="0"/>
          <w:numId w:val="20"/>
        </w:numPr>
        <w:pBdr>
          <w:top w:val="nil"/>
          <w:left w:val="nil"/>
          <w:bottom w:val="nil"/>
          <w:right w:val="nil"/>
          <w:between w:val="nil"/>
        </w:pBdr>
        <w:spacing w:after="0" w:line="240" w:lineRule="auto"/>
        <w:jc w:val="left"/>
        <w:rPr>
          <w:color w:val="000000"/>
        </w:rPr>
      </w:pPr>
      <w:r>
        <w:rPr>
          <w:color w:val="000000"/>
        </w:rPr>
        <w:t xml:space="preserve">the Designated Safeguarding Lead/Online Safety Lead (or other nominated person) will provide advice/guidance/training to individuals as required. </w:t>
      </w:r>
    </w:p>
    <w:p w14:paraId="3E51D2E9" w14:textId="77777777" w:rsidR="003B2421" w:rsidRDefault="00722715">
      <w:pPr>
        <w:pStyle w:val="Heading2"/>
      </w:pPr>
      <w:bookmarkStart w:id="28" w:name="_heading=h.49x2ik5" w:colFirst="0" w:colLast="0"/>
      <w:bookmarkEnd w:id="28"/>
      <w:r>
        <w:t xml:space="preserve">Governors </w:t>
      </w:r>
    </w:p>
    <w:p w14:paraId="6415002C" w14:textId="77777777" w:rsidR="003B2421" w:rsidRDefault="00722715">
      <w:pPr>
        <w:spacing w:after="0"/>
      </w:pPr>
      <w:r>
        <w:rPr>
          <w:b/>
        </w:rPr>
        <w:t>Governors should take part in online safety training/awareness sessions</w:t>
      </w:r>
      <w:r>
        <w:t>, with particular importance for those who are members of any sub-committee/group involved in technology/online safety/health and safety/safeguarding. This may be offered in several ways such as:</w:t>
      </w:r>
    </w:p>
    <w:p w14:paraId="14B4756C" w14:textId="77777777" w:rsidR="003B2421" w:rsidRDefault="00722715">
      <w:pPr>
        <w:numPr>
          <w:ilvl w:val="0"/>
          <w:numId w:val="37"/>
        </w:numPr>
        <w:pBdr>
          <w:top w:val="nil"/>
          <w:left w:val="nil"/>
          <w:bottom w:val="nil"/>
          <w:right w:val="nil"/>
          <w:between w:val="nil"/>
        </w:pBdr>
        <w:spacing w:after="0" w:line="240" w:lineRule="auto"/>
        <w:jc w:val="left"/>
        <w:rPr>
          <w:color w:val="000000"/>
        </w:rPr>
      </w:pPr>
      <w:r>
        <w:rPr>
          <w:color w:val="000000"/>
        </w:rPr>
        <w:t xml:space="preserve">attendance at training provided by the local authority or other relevant organisation </w:t>
      </w:r>
    </w:p>
    <w:p w14:paraId="6A09771D" w14:textId="77777777" w:rsidR="003B2421" w:rsidRDefault="003B2421">
      <w:pPr>
        <w:pBdr>
          <w:top w:val="nil"/>
          <w:left w:val="nil"/>
          <w:bottom w:val="nil"/>
          <w:right w:val="nil"/>
          <w:between w:val="nil"/>
        </w:pBdr>
        <w:spacing w:after="0" w:line="240" w:lineRule="auto"/>
        <w:ind w:left="720"/>
        <w:jc w:val="left"/>
        <w:rPr>
          <w:color w:val="000000"/>
        </w:rPr>
      </w:pPr>
    </w:p>
    <w:p w14:paraId="082B8D4C" w14:textId="77777777" w:rsidR="003B2421" w:rsidRDefault="00722715">
      <w:pPr>
        <w:numPr>
          <w:ilvl w:val="0"/>
          <w:numId w:val="37"/>
        </w:numPr>
        <w:pBdr>
          <w:top w:val="nil"/>
          <w:left w:val="nil"/>
          <w:bottom w:val="nil"/>
          <w:right w:val="nil"/>
          <w:between w:val="nil"/>
        </w:pBdr>
        <w:spacing w:after="0" w:line="240" w:lineRule="auto"/>
        <w:jc w:val="left"/>
        <w:rPr>
          <w:color w:val="1762AB"/>
        </w:rPr>
      </w:pPr>
      <w:bookmarkStart w:id="29" w:name="_heading=h.2p2csry" w:colFirst="0" w:colLast="0"/>
      <w:bookmarkEnd w:id="29"/>
      <w:r>
        <w:rPr>
          <w:color w:val="000000"/>
        </w:rPr>
        <w:t>participation in school training / information sessions for staff or parents (this may include attendance at assemblies/lessons).</w:t>
      </w:r>
    </w:p>
    <w:p w14:paraId="09D85675" w14:textId="77777777" w:rsidR="003B2421" w:rsidRDefault="003B2421">
      <w:pPr>
        <w:pBdr>
          <w:top w:val="nil"/>
          <w:left w:val="nil"/>
          <w:bottom w:val="nil"/>
          <w:right w:val="nil"/>
          <w:between w:val="nil"/>
        </w:pBdr>
        <w:spacing w:after="0" w:line="240" w:lineRule="auto"/>
        <w:ind w:left="720"/>
        <w:jc w:val="left"/>
        <w:rPr>
          <w:color w:val="1762AB"/>
        </w:rPr>
      </w:pPr>
    </w:p>
    <w:p w14:paraId="4B7982AC" w14:textId="77777777" w:rsidR="003B2421" w:rsidRDefault="00722715">
      <w:r>
        <w:t>A higher level of training will be made available to (at least) the Online Safety Governor. This will include:</w:t>
      </w:r>
    </w:p>
    <w:p w14:paraId="0F96D4DB" w14:textId="77777777" w:rsidR="003B2421" w:rsidRDefault="00722715">
      <w:pPr>
        <w:numPr>
          <w:ilvl w:val="0"/>
          <w:numId w:val="14"/>
        </w:numPr>
        <w:pBdr>
          <w:top w:val="nil"/>
          <w:left w:val="nil"/>
          <w:bottom w:val="nil"/>
          <w:right w:val="nil"/>
          <w:between w:val="nil"/>
        </w:pBdr>
        <w:spacing w:after="0"/>
        <w:rPr>
          <w:color w:val="000000"/>
        </w:rPr>
      </w:pPr>
      <w:r>
        <w:rPr>
          <w:color w:val="000000"/>
        </w:rPr>
        <w:lastRenderedPageBreak/>
        <w:t>Cyber-security training (at least at a basic level)</w:t>
      </w:r>
    </w:p>
    <w:p w14:paraId="28709D44" w14:textId="77777777" w:rsidR="003B2421" w:rsidRDefault="00722715">
      <w:pPr>
        <w:numPr>
          <w:ilvl w:val="0"/>
          <w:numId w:val="14"/>
        </w:numPr>
        <w:pBdr>
          <w:top w:val="nil"/>
          <w:left w:val="nil"/>
          <w:bottom w:val="nil"/>
          <w:right w:val="nil"/>
          <w:between w:val="nil"/>
        </w:pBdr>
        <w:rPr>
          <w:color w:val="000000"/>
        </w:rPr>
      </w:pPr>
      <w:r>
        <w:rPr>
          <w:color w:val="000000"/>
        </w:rPr>
        <w:t xml:space="preserve">Training to allow the governor to understand the school’s filtering and monitoring provision, in order that they can participate in the required checks and review. </w:t>
      </w:r>
    </w:p>
    <w:p w14:paraId="034E0D07" w14:textId="77777777" w:rsidR="003B2421" w:rsidRDefault="00722715">
      <w:pPr>
        <w:pStyle w:val="Heading2"/>
      </w:pPr>
      <w:bookmarkStart w:id="30" w:name="_heading=h.147n2zr" w:colFirst="0" w:colLast="0"/>
      <w:bookmarkEnd w:id="30"/>
      <w:r>
        <w:t>Families</w:t>
      </w:r>
    </w:p>
    <w:p w14:paraId="6456786B" w14:textId="77777777" w:rsidR="003B2421" w:rsidRDefault="00722715">
      <w:pPr>
        <w:spacing w:after="0"/>
        <w:rPr>
          <w:rFonts w:ascii="Arial" w:eastAsia="Arial" w:hAnsi="Arial" w:cs="Arial"/>
          <w:color w:val="96BE2B"/>
        </w:rPr>
      </w:pPr>
      <w:r>
        <w:t xml:space="preserve">The school will seek to provide information and awareness to parents and carers through: </w:t>
      </w:r>
    </w:p>
    <w:p w14:paraId="64568786" w14:textId="77777777" w:rsidR="003B2421" w:rsidRDefault="00722715">
      <w:pPr>
        <w:numPr>
          <w:ilvl w:val="0"/>
          <w:numId w:val="31"/>
        </w:numPr>
        <w:pBdr>
          <w:top w:val="nil"/>
          <w:left w:val="nil"/>
          <w:bottom w:val="nil"/>
          <w:right w:val="nil"/>
          <w:between w:val="nil"/>
        </w:pBdr>
        <w:spacing w:after="0"/>
        <w:rPr>
          <w:color w:val="000000"/>
        </w:rPr>
      </w:pPr>
      <w:r>
        <w:rPr>
          <w:color w:val="000000"/>
        </w:rPr>
        <w:t xml:space="preserve">regular communication, awareness-raising and engagement on online safety issues, curriculum activities and reporting routes </w:t>
      </w:r>
    </w:p>
    <w:p w14:paraId="669A0AAD" w14:textId="77777777" w:rsidR="003B2421" w:rsidRDefault="00722715">
      <w:pPr>
        <w:numPr>
          <w:ilvl w:val="0"/>
          <w:numId w:val="31"/>
        </w:numPr>
        <w:pBdr>
          <w:top w:val="nil"/>
          <w:left w:val="nil"/>
          <w:bottom w:val="nil"/>
          <w:right w:val="nil"/>
          <w:between w:val="nil"/>
        </w:pBdr>
        <w:spacing w:after="0"/>
        <w:rPr>
          <w:color w:val="000000"/>
        </w:rPr>
      </w:pPr>
      <w:r>
        <w:rPr>
          <w:color w:val="000000"/>
        </w:rPr>
        <w:t xml:space="preserve">regular opportunities for engagement with parents/carers on online safety issues through awareness workshops / parent/carer evenings etc </w:t>
      </w:r>
    </w:p>
    <w:p w14:paraId="3E98775F" w14:textId="77777777" w:rsidR="003B2421" w:rsidRDefault="00722715">
      <w:pPr>
        <w:numPr>
          <w:ilvl w:val="0"/>
          <w:numId w:val="31"/>
        </w:numPr>
        <w:pBdr>
          <w:top w:val="nil"/>
          <w:left w:val="nil"/>
          <w:bottom w:val="nil"/>
          <w:right w:val="nil"/>
          <w:between w:val="nil"/>
        </w:pBdr>
        <w:spacing w:after="0"/>
        <w:rPr>
          <w:color w:val="000000"/>
        </w:rPr>
      </w:pPr>
      <w:r>
        <w:rPr>
          <w:color w:val="000000"/>
        </w:rPr>
        <w:t xml:space="preserve">the learners – who are encouraged to pass on to parents the online safety messages they have learned in lessons and by learners leading sessions at parent/carer evenings. </w:t>
      </w:r>
    </w:p>
    <w:p w14:paraId="7A286042" w14:textId="77777777" w:rsidR="003B2421" w:rsidRDefault="00722715">
      <w:pPr>
        <w:numPr>
          <w:ilvl w:val="0"/>
          <w:numId w:val="31"/>
        </w:numPr>
        <w:pBdr>
          <w:top w:val="nil"/>
          <w:left w:val="nil"/>
          <w:bottom w:val="nil"/>
          <w:right w:val="nil"/>
          <w:between w:val="nil"/>
        </w:pBdr>
        <w:spacing w:after="0"/>
        <w:rPr>
          <w:color w:val="1762AB"/>
          <w:u w:val="single"/>
        </w:rPr>
      </w:pPr>
      <w:r>
        <w:rPr>
          <w:color w:val="000000"/>
        </w:rPr>
        <w:t xml:space="preserve">letters, newsletters, website, learning platform, </w:t>
      </w:r>
    </w:p>
    <w:p w14:paraId="7A01C1A1" w14:textId="77777777" w:rsidR="003B2421" w:rsidRDefault="00722715">
      <w:pPr>
        <w:numPr>
          <w:ilvl w:val="0"/>
          <w:numId w:val="31"/>
        </w:numPr>
        <w:pBdr>
          <w:top w:val="nil"/>
          <w:left w:val="nil"/>
          <w:bottom w:val="nil"/>
          <w:right w:val="nil"/>
          <w:between w:val="nil"/>
        </w:pBdr>
        <w:spacing w:after="0"/>
        <w:rPr>
          <w:color w:val="1762AB"/>
          <w:u w:val="single"/>
        </w:rPr>
      </w:pPr>
      <w:r>
        <w:rPr>
          <w:color w:val="000000"/>
        </w:rPr>
        <w:t xml:space="preserve">high profile events / campaigns e.g. </w:t>
      </w:r>
      <w:hyperlink r:id="rId33">
        <w:r>
          <w:rPr>
            <w:color w:val="000000"/>
          </w:rPr>
          <w:t>Safer Internet Day</w:t>
        </w:r>
      </w:hyperlink>
    </w:p>
    <w:p w14:paraId="306E2EDB" w14:textId="77777777" w:rsidR="003B2421" w:rsidRDefault="00722715">
      <w:pPr>
        <w:numPr>
          <w:ilvl w:val="0"/>
          <w:numId w:val="31"/>
        </w:numPr>
        <w:pBdr>
          <w:top w:val="nil"/>
          <w:left w:val="nil"/>
          <w:bottom w:val="nil"/>
          <w:right w:val="nil"/>
          <w:between w:val="nil"/>
        </w:pBdr>
        <w:rPr>
          <w:color w:val="244061"/>
        </w:rPr>
      </w:pPr>
      <w:bookmarkStart w:id="31" w:name="_heading=h.3o7alnk" w:colFirst="0" w:colLast="0"/>
      <w:bookmarkEnd w:id="31"/>
      <w:r>
        <w:rPr>
          <w:color w:val="000000"/>
        </w:rPr>
        <w:t xml:space="preserve">reference to the relevant web sites/publications, e.g. </w:t>
      </w:r>
      <w:hyperlink r:id="rId34">
        <w:r>
          <w:rPr>
            <w:color w:val="1762AB"/>
            <w:u w:val="single"/>
          </w:rPr>
          <w:t>www.saferinternet.org.uk/</w:t>
        </w:r>
      </w:hyperlink>
      <w:r>
        <w:rPr>
          <w:color w:val="1762AB"/>
          <w:u w:val="single"/>
        </w:rPr>
        <w:t xml:space="preserve">;  </w:t>
      </w:r>
      <w:hyperlink r:id="rId35">
        <w:r>
          <w:rPr>
            <w:color w:val="1762AB"/>
            <w:u w:val="single"/>
          </w:rPr>
          <w:t>www.childnet.com/parents-and-carers</w:t>
        </w:r>
      </w:hyperlink>
      <w:r>
        <w:rPr>
          <w:color w:val="000000"/>
        </w:rPr>
        <w:t xml:space="preserve"> Adults and Agencies </w:t>
      </w:r>
    </w:p>
    <w:p w14:paraId="0E085AA8" w14:textId="77777777" w:rsidR="003B2421" w:rsidRDefault="00722715">
      <w:pPr>
        <w:spacing w:after="0"/>
      </w:pPr>
      <w:r>
        <w:t>The school will provide opportunities for local community groups and members of the wider community to gain from the school’s online safety knowledge and experience. This may be offered through the following:</w:t>
      </w:r>
    </w:p>
    <w:p w14:paraId="718AA35D" w14:textId="77777777" w:rsidR="003B2421" w:rsidRDefault="00722715">
      <w:pPr>
        <w:numPr>
          <w:ilvl w:val="0"/>
          <w:numId w:val="21"/>
        </w:numPr>
        <w:pBdr>
          <w:top w:val="nil"/>
          <w:left w:val="nil"/>
          <w:bottom w:val="nil"/>
          <w:right w:val="nil"/>
          <w:between w:val="nil"/>
        </w:pBdr>
        <w:spacing w:after="0"/>
        <w:rPr>
          <w:rFonts w:ascii="Calibri" w:eastAsia="Calibri" w:hAnsi="Calibri" w:cs="Calibri"/>
          <w:color w:val="000000"/>
        </w:rPr>
      </w:pPr>
      <w:r>
        <w:rPr>
          <w:color w:val="000000"/>
        </w:rPr>
        <w:t xml:space="preserve">online safety messages targeted towards families and relatives. </w:t>
      </w:r>
    </w:p>
    <w:p w14:paraId="6EAA19CC" w14:textId="77777777" w:rsidR="003B2421" w:rsidRDefault="00722715">
      <w:pPr>
        <w:numPr>
          <w:ilvl w:val="0"/>
          <w:numId w:val="21"/>
        </w:numPr>
        <w:pBdr>
          <w:top w:val="nil"/>
          <w:left w:val="nil"/>
          <w:bottom w:val="nil"/>
          <w:right w:val="nil"/>
          <w:between w:val="nil"/>
        </w:pBdr>
        <w:spacing w:after="0"/>
      </w:pPr>
      <w:r>
        <w:rPr>
          <w:color w:val="000000"/>
        </w:rPr>
        <w:t>providing family learning courses in use of digital technologies and online safety</w:t>
      </w:r>
    </w:p>
    <w:p w14:paraId="0EACA06C" w14:textId="77777777" w:rsidR="003B2421" w:rsidRDefault="00722715">
      <w:pPr>
        <w:numPr>
          <w:ilvl w:val="0"/>
          <w:numId w:val="21"/>
        </w:numPr>
        <w:pBdr>
          <w:top w:val="nil"/>
          <w:left w:val="nil"/>
          <w:bottom w:val="nil"/>
          <w:right w:val="nil"/>
          <w:between w:val="nil"/>
        </w:pBdr>
        <w:spacing w:after="0"/>
        <w:rPr>
          <w:color w:val="000000"/>
        </w:rPr>
      </w:pPr>
      <w:r>
        <w:rPr>
          <w:color w:val="000000"/>
        </w:rPr>
        <w:t xml:space="preserve">providing online safety information via their website and social media for the wider community </w:t>
      </w:r>
    </w:p>
    <w:p w14:paraId="0F9305B6" w14:textId="77777777" w:rsidR="003B2421" w:rsidRDefault="00722715">
      <w:pPr>
        <w:numPr>
          <w:ilvl w:val="0"/>
          <w:numId w:val="21"/>
        </w:numPr>
        <w:pBdr>
          <w:top w:val="nil"/>
          <w:left w:val="nil"/>
          <w:bottom w:val="nil"/>
          <w:right w:val="nil"/>
          <w:between w:val="nil"/>
        </w:pBdr>
        <w:rPr>
          <w:color w:val="1762AB"/>
        </w:rPr>
      </w:pPr>
      <w:r>
        <w:rPr>
          <w:color w:val="000000"/>
        </w:rPr>
        <w:t xml:space="preserve">supporting community groups, e.g. early years’ settings, childminders, youth/sports/voluntary groups to enhance their online safety provision </w:t>
      </w:r>
    </w:p>
    <w:p w14:paraId="164ECC9E" w14:textId="77777777" w:rsidR="003B2421" w:rsidRDefault="00722715">
      <w:pPr>
        <w:pStyle w:val="Heading1"/>
      </w:pPr>
      <w:bookmarkStart w:id="32" w:name="_heading=h.23ckvvd" w:colFirst="0" w:colLast="0"/>
      <w:bookmarkEnd w:id="32"/>
      <w:r>
        <w:t>Technology</w:t>
      </w:r>
    </w:p>
    <w:p w14:paraId="680C9766" w14:textId="77777777" w:rsidR="003B2421" w:rsidRDefault="00722715">
      <w:pPr>
        <w:rPr>
          <w:color w:val="1762AB"/>
        </w:rPr>
      </w:pPr>
      <w:r>
        <w:t xml:space="preserve">The school is responsible for ensuring that the school infrastructure/network is as safe and secure as is reasonably possible and that policies and procedures approved within this policy are implemented. The school should ensure that all staff are made aware of policies and procedures in place on a regular basis and explain that everyone is responsible for online safety and data protection. </w:t>
      </w:r>
    </w:p>
    <w:p w14:paraId="46190144" w14:textId="77777777" w:rsidR="003B2421" w:rsidRDefault="00722715">
      <w:pPr>
        <w:pStyle w:val="Heading2"/>
      </w:pPr>
      <w:bookmarkStart w:id="33" w:name="_heading=h.ihv636" w:colFirst="0" w:colLast="0"/>
      <w:bookmarkEnd w:id="33"/>
      <w:r>
        <w:lastRenderedPageBreak/>
        <w:t>Filtering &amp; Monitoring</w:t>
      </w:r>
    </w:p>
    <w:p w14:paraId="4852660B" w14:textId="77777777" w:rsidR="003B2421" w:rsidRDefault="00722715">
      <w:r>
        <w:t>The school filtering and monitoring provision is agreed by senior leaders, governors and the IT Service Provider and is regularly reviewed (at least annually) and updated in response to changes in technology and patterns of online safety incidents/behaviours</w:t>
      </w:r>
    </w:p>
    <w:p w14:paraId="1C2193C2" w14:textId="77777777" w:rsidR="003B2421" w:rsidRDefault="00722715">
      <w:r>
        <w:rPr>
          <w:color w:val="0B0C0C"/>
        </w:rPr>
        <w:t xml:space="preserve">Day to day management of filtering and monitoring systems requires the specialist knowledge of both safeguarding and IT staff to be effective. The DSL will have lead responsibility for safeguarding and online </w:t>
      </w:r>
      <w:proofErr w:type="gramStart"/>
      <w:r>
        <w:rPr>
          <w:color w:val="0B0C0C"/>
        </w:rPr>
        <w:t>safety</w:t>
      </w:r>
      <w:proofErr w:type="gramEnd"/>
      <w:r>
        <w:rPr>
          <w:color w:val="0B0C0C"/>
        </w:rPr>
        <w:t xml:space="preserve"> and the IT service provider will have technical responsibility</w:t>
      </w:r>
    </w:p>
    <w:p w14:paraId="4F2E3232" w14:textId="77777777" w:rsidR="003B2421" w:rsidRDefault="00722715">
      <w:r>
        <w:t xml:space="preserve">the filtering and monitoring provision is reviewed (at least annually) by senior leaders, the Designated Safeguarding Lead and a governor with the involvement of the IT Service Provider. </w:t>
      </w:r>
    </w:p>
    <w:p w14:paraId="3A489543" w14:textId="77777777" w:rsidR="003B2421" w:rsidRDefault="00722715">
      <w:pPr>
        <w:numPr>
          <w:ilvl w:val="0"/>
          <w:numId w:val="34"/>
        </w:numPr>
        <w:pBdr>
          <w:top w:val="nil"/>
          <w:left w:val="nil"/>
          <w:bottom w:val="nil"/>
          <w:right w:val="nil"/>
          <w:between w:val="nil"/>
        </w:pBdr>
        <w:rPr>
          <w:color w:val="000000"/>
        </w:rPr>
      </w:pPr>
      <w:r>
        <w:rPr>
          <w:color w:val="000000"/>
        </w:rPr>
        <w:t xml:space="preserve">checks on the filtering and monitoring system are carried out by the IT Service Provider with the involvement of a senior leader, the Designated Safeguarding Lead and a governor, </w:t>
      </w:r>
      <w:proofErr w:type="gramStart"/>
      <w:r>
        <w:rPr>
          <w:color w:val="000000"/>
        </w:rPr>
        <w:t>in particular when</w:t>
      </w:r>
      <w:proofErr w:type="gramEnd"/>
      <w:r>
        <w:rPr>
          <w:color w:val="000000"/>
        </w:rPr>
        <w:t xml:space="preserve"> </w:t>
      </w:r>
      <w:r>
        <w:rPr>
          <w:color w:val="0B0C0C"/>
        </w:rPr>
        <w:t>a safeguarding risk is identified, there is a change in working practice, e.g. remote access or BYOD or new technology is introduced</w:t>
      </w:r>
      <w:r>
        <w:rPr>
          <w:color w:val="000000"/>
        </w:rPr>
        <w:t>.</w:t>
      </w:r>
    </w:p>
    <w:p w14:paraId="0D92F0CD" w14:textId="77777777" w:rsidR="003B2421" w:rsidRDefault="003B2421">
      <w:pPr>
        <w:rPr>
          <w:color w:val="4F80BD"/>
        </w:rPr>
      </w:pPr>
    </w:p>
    <w:p w14:paraId="592CAA8F" w14:textId="77777777" w:rsidR="003B2421" w:rsidRDefault="00722715">
      <w:pPr>
        <w:pStyle w:val="Heading2"/>
        <w:rPr>
          <w:rFonts w:ascii="Open Sans Light" w:eastAsia="Open Sans Light" w:hAnsi="Open Sans Light" w:cs="Open Sans Light"/>
        </w:rPr>
      </w:pPr>
      <w:bookmarkStart w:id="34" w:name="_heading=h.32hioqz" w:colFirst="0" w:colLast="0"/>
      <w:bookmarkEnd w:id="34"/>
      <w:r>
        <w:rPr>
          <w:rFonts w:ascii="Open Sans Light" w:eastAsia="Open Sans Light" w:hAnsi="Open Sans Light" w:cs="Open Sans Light"/>
        </w:rPr>
        <w:t>Filtering</w:t>
      </w:r>
    </w:p>
    <w:p w14:paraId="219811BC" w14:textId="77777777" w:rsidR="003B2421" w:rsidRDefault="00722715">
      <w:pPr>
        <w:numPr>
          <w:ilvl w:val="0"/>
          <w:numId w:val="3"/>
        </w:numPr>
        <w:pBdr>
          <w:top w:val="nil"/>
          <w:left w:val="nil"/>
          <w:bottom w:val="nil"/>
          <w:right w:val="nil"/>
          <w:between w:val="nil"/>
        </w:pBdr>
        <w:spacing w:after="0"/>
        <w:rPr>
          <w:strike/>
          <w:color w:val="000000"/>
        </w:rPr>
      </w:pPr>
      <w:r>
        <w:rPr>
          <w:color w:val="000000"/>
          <w:highlight w:val="white"/>
        </w:rPr>
        <w:t>the school manages access to content across its systems for all users and on all devices</w:t>
      </w:r>
      <w:r>
        <w:rPr>
          <w:color w:val="000000"/>
        </w:rPr>
        <w:t xml:space="preserve"> using the school’s internet provision</w:t>
      </w:r>
      <w:r>
        <w:rPr>
          <w:color w:val="000000"/>
          <w:highlight w:val="white"/>
        </w:rPr>
        <w:t>. The filtering provided meets the standards defined in the DfE F</w:t>
      </w:r>
      <w:hyperlink r:id="rId36">
        <w:r>
          <w:rPr>
            <w:color w:val="000000"/>
          </w:rPr>
          <w:t>iltering standards for schools and colleges</w:t>
        </w:r>
      </w:hyperlink>
      <w:r>
        <w:rPr>
          <w:color w:val="000000"/>
        </w:rPr>
        <w:t xml:space="preserve"> </w:t>
      </w:r>
      <w:r>
        <w:rPr>
          <w:color w:val="000000"/>
          <w:highlight w:val="white"/>
        </w:rPr>
        <w:t xml:space="preserve"> and the guidance provided in the UK Safer Internet Centre</w:t>
      </w:r>
    </w:p>
    <w:p w14:paraId="61ED0E58" w14:textId="77777777" w:rsidR="003B2421" w:rsidRDefault="00722715">
      <w:pPr>
        <w:numPr>
          <w:ilvl w:val="0"/>
          <w:numId w:val="3"/>
        </w:numPr>
        <w:pBdr>
          <w:top w:val="nil"/>
          <w:left w:val="nil"/>
          <w:bottom w:val="nil"/>
          <w:right w:val="nil"/>
          <w:between w:val="nil"/>
        </w:pBdr>
        <w:spacing w:after="0"/>
        <w:rPr>
          <w:color w:val="1762AB"/>
        </w:rPr>
      </w:pPr>
      <w:r>
        <w:rPr>
          <w:color w:val="000000"/>
        </w:rPr>
        <w:t xml:space="preserve">illegal content (e.g., child sexual abuse images) is filtered by the broadband or filtering provider by actively employing the Internet Watch Foundation URL list and the police assessed list of unlawful terrorist content, produced on behalf of the Home Office. Content lists are regularly updated </w:t>
      </w:r>
    </w:p>
    <w:p w14:paraId="5E4C36E2" w14:textId="77777777" w:rsidR="003B2421" w:rsidRDefault="00722715">
      <w:pPr>
        <w:numPr>
          <w:ilvl w:val="0"/>
          <w:numId w:val="3"/>
        </w:numPr>
        <w:pBdr>
          <w:top w:val="nil"/>
          <w:left w:val="nil"/>
          <w:bottom w:val="nil"/>
          <w:right w:val="nil"/>
          <w:between w:val="nil"/>
        </w:pBdr>
        <w:spacing w:after="0"/>
        <w:rPr>
          <w:color w:val="000000"/>
        </w:rPr>
      </w:pPr>
      <w:r>
        <w:rPr>
          <w:color w:val="000000"/>
        </w:rPr>
        <w:t>there are established and effective routes for users to report inappropriate content, recognising that no system can be 100% effective</w:t>
      </w:r>
    </w:p>
    <w:p w14:paraId="2CE2720A" w14:textId="77777777" w:rsidR="003B2421" w:rsidRDefault="00722715">
      <w:pPr>
        <w:numPr>
          <w:ilvl w:val="0"/>
          <w:numId w:val="3"/>
        </w:numPr>
        <w:pBdr>
          <w:top w:val="nil"/>
          <w:left w:val="nil"/>
          <w:bottom w:val="nil"/>
          <w:right w:val="nil"/>
          <w:between w:val="nil"/>
        </w:pBdr>
        <w:spacing w:after="0"/>
        <w:rPr>
          <w:color w:val="000000"/>
        </w:rPr>
      </w:pPr>
      <w:r>
        <w:rPr>
          <w:color w:val="000000"/>
        </w:rPr>
        <w:t>there is a clear process in place to deal with, and log, requests/approvals for filtering changes</w:t>
      </w:r>
      <w:r>
        <w:rPr>
          <w:color w:val="1762AB"/>
        </w:rPr>
        <w:t xml:space="preserve"> </w:t>
      </w:r>
    </w:p>
    <w:p w14:paraId="063DBFBB" w14:textId="77777777" w:rsidR="003B2421" w:rsidRDefault="00722715">
      <w:pPr>
        <w:numPr>
          <w:ilvl w:val="0"/>
          <w:numId w:val="3"/>
        </w:numPr>
        <w:pBdr>
          <w:top w:val="nil"/>
          <w:left w:val="nil"/>
          <w:bottom w:val="nil"/>
          <w:right w:val="nil"/>
          <w:between w:val="nil"/>
        </w:pBdr>
        <w:spacing w:after="0"/>
        <w:rPr>
          <w:color w:val="000000"/>
        </w:rPr>
      </w:pPr>
      <w:r>
        <w:rPr>
          <w:color w:val="000000"/>
        </w:rPr>
        <w:t xml:space="preserve">filtering logs are regularly reviewed and alert the Designated Safeguarding </w:t>
      </w:r>
      <w:proofErr w:type="gramStart"/>
      <w:r>
        <w:rPr>
          <w:color w:val="000000"/>
        </w:rPr>
        <w:t>Lead</w:t>
      </w:r>
      <w:proofErr w:type="gramEnd"/>
      <w:r>
        <w:rPr>
          <w:color w:val="000000"/>
        </w:rPr>
        <w:t xml:space="preserve"> to breaches of the filtering policy, which are then acted upon.</w:t>
      </w:r>
    </w:p>
    <w:p w14:paraId="09F11119" w14:textId="77777777" w:rsidR="003B2421" w:rsidRDefault="00722715">
      <w:pPr>
        <w:numPr>
          <w:ilvl w:val="0"/>
          <w:numId w:val="3"/>
        </w:numPr>
        <w:pBdr>
          <w:top w:val="nil"/>
          <w:left w:val="nil"/>
          <w:bottom w:val="nil"/>
          <w:right w:val="nil"/>
          <w:between w:val="nil"/>
        </w:pBdr>
        <w:spacing w:after="0"/>
        <w:rPr>
          <w:color w:val="000000"/>
        </w:rPr>
      </w:pPr>
      <w:r>
        <w:rPr>
          <w:color w:val="000000"/>
        </w:rPr>
        <w:t>the school has (if possible) provided enhanced/differentiated user-level filtering (allowing different filtering levels for different abilities/ages/stages and different groups of users: staff/learners, etc.)</w:t>
      </w:r>
    </w:p>
    <w:p w14:paraId="0029AD59" w14:textId="77777777" w:rsidR="003B2421" w:rsidRDefault="00722715">
      <w:pPr>
        <w:numPr>
          <w:ilvl w:val="0"/>
          <w:numId w:val="3"/>
        </w:numPr>
        <w:pBdr>
          <w:top w:val="nil"/>
          <w:left w:val="nil"/>
          <w:bottom w:val="nil"/>
          <w:right w:val="nil"/>
          <w:between w:val="nil"/>
        </w:pBdr>
        <w:spacing w:after="0"/>
        <w:rPr>
          <w:color w:val="1762AB"/>
        </w:rPr>
      </w:pPr>
      <w:r>
        <w:rPr>
          <w:color w:val="000000"/>
        </w:rPr>
        <w:t xml:space="preserve">younger learners will use child friendly/age-appropriate search engines </w:t>
      </w:r>
      <w:r>
        <w:rPr>
          <w:color w:val="1762AB"/>
        </w:rPr>
        <w:t xml:space="preserve"> </w:t>
      </w:r>
    </w:p>
    <w:p w14:paraId="59EBEAD3" w14:textId="77777777" w:rsidR="003B2421" w:rsidRDefault="00722715">
      <w:pPr>
        <w:numPr>
          <w:ilvl w:val="0"/>
          <w:numId w:val="3"/>
        </w:numPr>
        <w:pBdr>
          <w:top w:val="nil"/>
          <w:left w:val="nil"/>
          <w:bottom w:val="nil"/>
          <w:right w:val="nil"/>
          <w:between w:val="nil"/>
        </w:pBdr>
        <w:spacing w:after="0"/>
        <w:rPr>
          <w:color w:val="000000"/>
        </w:rPr>
      </w:pPr>
      <w:r>
        <w:rPr>
          <w:color w:val="000000"/>
        </w:rPr>
        <w:lastRenderedPageBreak/>
        <w:t>the school has a mobile phone policy and where personal mobile devices have internet access through the school network, content is managed in ways that are consistent with school policy and practice.</w:t>
      </w:r>
    </w:p>
    <w:p w14:paraId="4A9C8309" w14:textId="77777777" w:rsidR="003B2421" w:rsidRDefault="00722715">
      <w:pPr>
        <w:numPr>
          <w:ilvl w:val="0"/>
          <w:numId w:val="3"/>
        </w:numPr>
        <w:pBdr>
          <w:top w:val="nil"/>
          <w:left w:val="nil"/>
          <w:bottom w:val="nil"/>
          <w:right w:val="nil"/>
          <w:between w:val="nil"/>
        </w:pBdr>
        <w:rPr>
          <w:color w:val="000000"/>
        </w:rPr>
      </w:pPr>
      <w:r>
        <w:rPr>
          <w:color w:val="000000"/>
        </w:rPr>
        <w:t>access to content through non-browser services (e.g. apps and other mobile technologies) is managed in ways that are consistent with school policy and practice.</w:t>
      </w:r>
    </w:p>
    <w:p w14:paraId="715BC516" w14:textId="77777777" w:rsidR="003B2421" w:rsidRDefault="00722715">
      <w:pPr>
        <w:pStyle w:val="Heading2"/>
      </w:pPr>
      <w:bookmarkStart w:id="35" w:name="_heading=h.1hmsyys" w:colFirst="0" w:colLast="0"/>
      <w:bookmarkEnd w:id="35"/>
      <w:r>
        <w:t>Monitoring</w:t>
      </w:r>
    </w:p>
    <w:p w14:paraId="68A4CE82" w14:textId="77777777" w:rsidR="003B2421" w:rsidRDefault="00722715">
      <w:pPr>
        <w:spacing w:after="0"/>
      </w:pPr>
      <w:r>
        <w:t>The school has monitoring systems in place to protect the school, systems and users:</w:t>
      </w:r>
    </w:p>
    <w:p w14:paraId="15933243" w14:textId="77777777" w:rsidR="003B2421" w:rsidRDefault="00722715">
      <w:pPr>
        <w:numPr>
          <w:ilvl w:val="0"/>
          <w:numId w:val="33"/>
        </w:numPr>
        <w:pBdr>
          <w:top w:val="nil"/>
          <w:left w:val="nil"/>
          <w:bottom w:val="nil"/>
          <w:right w:val="nil"/>
          <w:between w:val="nil"/>
        </w:pBdr>
        <w:spacing w:after="0"/>
        <w:rPr>
          <w:color w:val="000000"/>
        </w:rPr>
      </w:pPr>
      <w:bookmarkStart w:id="36" w:name="_heading=h.41mghml" w:colFirst="0" w:colLast="0"/>
      <w:bookmarkEnd w:id="36"/>
      <w:r>
        <w:rPr>
          <w:color w:val="000000"/>
        </w:rPr>
        <w:t xml:space="preserve">The school monitors all network use across all its devices and services. </w:t>
      </w:r>
    </w:p>
    <w:p w14:paraId="4AFBF06F" w14:textId="77777777" w:rsidR="003B2421" w:rsidRDefault="00722715">
      <w:pPr>
        <w:numPr>
          <w:ilvl w:val="0"/>
          <w:numId w:val="33"/>
        </w:numPr>
        <w:pBdr>
          <w:top w:val="nil"/>
          <w:left w:val="nil"/>
          <w:bottom w:val="nil"/>
          <w:right w:val="nil"/>
          <w:between w:val="nil"/>
        </w:pBdr>
        <w:spacing w:after="0"/>
        <w:rPr>
          <w:color w:val="000000"/>
        </w:rPr>
      </w:pPr>
      <w:r>
        <w:rPr>
          <w:color w:val="000000"/>
        </w:rPr>
        <w:t xml:space="preserve">monitoring reports are urgently picked up, acted on and outcomes are recorded by the Designated Safeguarding Lead, </w:t>
      </w:r>
      <w:r>
        <w:rPr>
          <w:color w:val="000000"/>
          <w:sz w:val="23"/>
          <w:szCs w:val="23"/>
        </w:rPr>
        <w:t xml:space="preserve">all users are aware that the network (and devices) </w:t>
      </w:r>
      <w:proofErr w:type="gramStart"/>
      <w:r>
        <w:rPr>
          <w:color w:val="000000"/>
          <w:sz w:val="23"/>
          <w:szCs w:val="23"/>
        </w:rPr>
        <w:t>are</w:t>
      </w:r>
      <w:proofErr w:type="gramEnd"/>
      <w:r>
        <w:rPr>
          <w:color w:val="000000"/>
          <w:sz w:val="23"/>
          <w:szCs w:val="23"/>
        </w:rPr>
        <w:t xml:space="preserve"> monitored.</w:t>
      </w:r>
    </w:p>
    <w:p w14:paraId="3E439FBA" w14:textId="77777777" w:rsidR="003B2421" w:rsidRDefault="00722715">
      <w:pPr>
        <w:numPr>
          <w:ilvl w:val="0"/>
          <w:numId w:val="33"/>
        </w:numPr>
        <w:pBdr>
          <w:top w:val="nil"/>
          <w:left w:val="nil"/>
          <w:bottom w:val="nil"/>
          <w:right w:val="nil"/>
          <w:between w:val="nil"/>
        </w:pBdr>
        <w:spacing w:after="0"/>
        <w:rPr>
          <w:color w:val="000000"/>
        </w:rPr>
      </w:pPr>
      <w:r>
        <w:rPr>
          <w:color w:val="000000"/>
          <w:sz w:val="23"/>
          <w:szCs w:val="23"/>
        </w:rPr>
        <w:t>There are effective protocols in place to report abuse/misuse. There is a clear process for prioritising response to alerts that require rapid safeguarding intervention.</w:t>
      </w:r>
    </w:p>
    <w:p w14:paraId="43536E66" w14:textId="77777777" w:rsidR="003B2421" w:rsidRDefault="00722715">
      <w:pPr>
        <w:numPr>
          <w:ilvl w:val="0"/>
          <w:numId w:val="33"/>
        </w:numPr>
        <w:pBdr>
          <w:top w:val="nil"/>
          <w:left w:val="nil"/>
          <w:bottom w:val="nil"/>
          <w:right w:val="nil"/>
          <w:between w:val="nil"/>
        </w:pBdr>
        <w:jc w:val="left"/>
        <w:rPr>
          <w:color w:val="000000"/>
        </w:rPr>
      </w:pPr>
      <w:r>
        <w:rPr>
          <w:color w:val="000000"/>
          <w:sz w:val="23"/>
          <w:szCs w:val="23"/>
        </w:rPr>
        <w:t>Management of serious safeguarding alerts is consistent with safeguarding policy and practice.</w:t>
      </w:r>
    </w:p>
    <w:p w14:paraId="72BF11FF" w14:textId="77777777" w:rsidR="003B2421" w:rsidRDefault="00722715">
      <w:pPr>
        <w:jc w:val="left"/>
      </w:pPr>
      <w:r>
        <w:t xml:space="preserve">The school follows the UK Safer Internet Centre </w:t>
      </w:r>
      <w:hyperlink r:id="rId37">
        <w:r>
          <w:rPr>
            <w:color w:val="1762AB"/>
            <w:u w:val="single"/>
          </w:rPr>
          <w:t>Appropriate Monitoring</w:t>
        </w:r>
      </w:hyperlink>
      <w:r>
        <w:t xml:space="preserve"> guidance and protects users and school systems through the use of the appropriate blend of strategies informed by the school’s risk assessment. </w:t>
      </w:r>
    </w:p>
    <w:p w14:paraId="272266C3" w14:textId="77777777" w:rsidR="003B2421" w:rsidRDefault="00722715">
      <w:pPr>
        <w:numPr>
          <w:ilvl w:val="0"/>
          <w:numId w:val="5"/>
        </w:numPr>
        <w:pBdr>
          <w:top w:val="nil"/>
          <w:left w:val="nil"/>
          <w:bottom w:val="nil"/>
          <w:right w:val="nil"/>
          <w:between w:val="nil"/>
        </w:pBdr>
        <w:spacing w:after="0"/>
        <w:jc w:val="left"/>
      </w:pPr>
      <w:r>
        <w:rPr>
          <w:color w:val="000000"/>
        </w:rPr>
        <w:t>physical monitoring (adult supervision in the classroom)</w:t>
      </w:r>
    </w:p>
    <w:p w14:paraId="6DCD1BE2" w14:textId="77777777" w:rsidR="003B2421" w:rsidRDefault="00722715">
      <w:pPr>
        <w:numPr>
          <w:ilvl w:val="0"/>
          <w:numId w:val="5"/>
        </w:numPr>
        <w:pBdr>
          <w:top w:val="nil"/>
          <w:left w:val="nil"/>
          <w:bottom w:val="nil"/>
          <w:right w:val="nil"/>
          <w:between w:val="nil"/>
        </w:pBdr>
        <w:spacing w:after="0"/>
        <w:jc w:val="left"/>
      </w:pPr>
      <w:r>
        <w:rPr>
          <w:color w:val="000000"/>
        </w:rPr>
        <w:t>internet use is logged, regularly monitored and reviewed</w:t>
      </w:r>
    </w:p>
    <w:p w14:paraId="70B38D28" w14:textId="77777777" w:rsidR="003B2421" w:rsidRDefault="00722715">
      <w:pPr>
        <w:numPr>
          <w:ilvl w:val="0"/>
          <w:numId w:val="5"/>
        </w:numPr>
        <w:pBdr>
          <w:top w:val="nil"/>
          <w:left w:val="nil"/>
          <w:bottom w:val="nil"/>
          <w:right w:val="nil"/>
          <w:between w:val="nil"/>
        </w:pBdr>
        <w:spacing w:after="0"/>
        <w:jc w:val="left"/>
      </w:pPr>
      <w:r>
        <w:rPr>
          <w:color w:val="000000"/>
        </w:rPr>
        <w:t xml:space="preserve">filtering logs are regularly </w:t>
      </w:r>
      <w:proofErr w:type="gramStart"/>
      <w:r>
        <w:rPr>
          <w:color w:val="000000"/>
        </w:rPr>
        <w:t>analysed</w:t>
      </w:r>
      <w:proofErr w:type="gramEnd"/>
      <w:r>
        <w:rPr>
          <w:color w:val="000000"/>
        </w:rPr>
        <w:t xml:space="preserve"> and breaches are reported to senior leaders</w:t>
      </w:r>
    </w:p>
    <w:p w14:paraId="333B32A4" w14:textId="77777777" w:rsidR="003B2421" w:rsidRDefault="00722715">
      <w:pPr>
        <w:numPr>
          <w:ilvl w:val="0"/>
          <w:numId w:val="5"/>
        </w:numPr>
        <w:pBdr>
          <w:top w:val="nil"/>
          <w:left w:val="nil"/>
          <w:bottom w:val="nil"/>
          <w:right w:val="nil"/>
          <w:between w:val="nil"/>
        </w:pBdr>
        <w:spacing w:after="0"/>
        <w:jc w:val="left"/>
        <w:rPr>
          <w:color w:val="000000"/>
        </w:rPr>
      </w:pPr>
      <w:r>
        <w:rPr>
          <w:color w:val="000000"/>
        </w:rPr>
        <w:t>pro-active alerts inform the school of breaches to the filtering policy, allowing effective intervention.</w:t>
      </w:r>
    </w:p>
    <w:p w14:paraId="011281D8" w14:textId="77777777" w:rsidR="003B2421" w:rsidRDefault="00722715">
      <w:pPr>
        <w:numPr>
          <w:ilvl w:val="0"/>
          <w:numId w:val="5"/>
        </w:numPr>
        <w:pBdr>
          <w:top w:val="nil"/>
          <w:left w:val="nil"/>
          <w:bottom w:val="nil"/>
          <w:right w:val="nil"/>
          <w:between w:val="nil"/>
        </w:pBdr>
        <w:spacing w:after="0"/>
        <w:jc w:val="left"/>
        <w:rPr>
          <w:color w:val="000000"/>
        </w:rPr>
      </w:pPr>
      <w:r>
        <w:rPr>
          <w:color w:val="000000"/>
        </w:rPr>
        <w:t xml:space="preserve">where possible, school technical staff regularly monitor and record the activity of users on the school technical systems </w:t>
      </w:r>
    </w:p>
    <w:p w14:paraId="3E0BDACA" w14:textId="77777777" w:rsidR="003B2421" w:rsidRDefault="00722715">
      <w:pPr>
        <w:numPr>
          <w:ilvl w:val="0"/>
          <w:numId w:val="5"/>
        </w:numPr>
        <w:pBdr>
          <w:top w:val="nil"/>
          <w:left w:val="nil"/>
          <w:bottom w:val="nil"/>
          <w:right w:val="nil"/>
          <w:between w:val="nil"/>
        </w:pBdr>
        <w:jc w:val="left"/>
        <w:rPr>
          <w:rFonts w:ascii="Calibri" w:eastAsia="Calibri" w:hAnsi="Calibri" w:cs="Calibri"/>
          <w:color w:val="000000"/>
        </w:rPr>
      </w:pPr>
      <w:r>
        <w:rPr>
          <w:color w:val="000000"/>
        </w:rPr>
        <w:t>use of a third-party assisted monitoring service to review monitoring logs and report issues to school monitoring lead(s)</w:t>
      </w:r>
    </w:p>
    <w:p w14:paraId="67D54E60" w14:textId="77777777" w:rsidR="003B2421" w:rsidRDefault="00722715">
      <w:pPr>
        <w:pStyle w:val="Heading2"/>
      </w:pPr>
      <w:bookmarkStart w:id="37" w:name="_heading=h.2grqrue" w:colFirst="0" w:colLast="0"/>
      <w:bookmarkEnd w:id="37"/>
      <w:r>
        <w:t xml:space="preserve">Technical Security </w:t>
      </w:r>
    </w:p>
    <w:p w14:paraId="7D2C99C1" w14:textId="77777777" w:rsidR="003B2421" w:rsidRDefault="00722715">
      <w:pPr>
        <w:spacing w:after="0"/>
        <w:rPr>
          <w:color w:val="1762AB"/>
        </w:rPr>
      </w:pPr>
      <w:r>
        <w:rPr>
          <w:color w:val="000000"/>
        </w:rPr>
        <w:t xml:space="preserve">The </w:t>
      </w:r>
      <w:r>
        <w:t xml:space="preserve">school technical systems will be managed in ways that ensure that the school meets recommended technical requirements </w:t>
      </w:r>
    </w:p>
    <w:p w14:paraId="33137BFF" w14:textId="77777777" w:rsidR="003B2421" w:rsidRDefault="003B2421">
      <w:pPr>
        <w:spacing w:after="0"/>
        <w:rPr>
          <w:color w:val="003EA4"/>
        </w:rPr>
      </w:pPr>
    </w:p>
    <w:p w14:paraId="0D88BB48" w14:textId="77777777" w:rsidR="003B2421" w:rsidRDefault="00722715">
      <w:pPr>
        <w:numPr>
          <w:ilvl w:val="0"/>
          <w:numId w:val="7"/>
        </w:numPr>
        <w:pBdr>
          <w:top w:val="nil"/>
          <w:left w:val="nil"/>
          <w:bottom w:val="nil"/>
          <w:right w:val="nil"/>
          <w:between w:val="nil"/>
        </w:pBdr>
        <w:spacing w:after="0"/>
      </w:pPr>
      <w:r>
        <w:rPr>
          <w:color w:val="000000"/>
        </w:rPr>
        <w:lastRenderedPageBreak/>
        <w:t>responsibility for technical security resides with SLT who may delegate activities to identified roles.</w:t>
      </w:r>
    </w:p>
    <w:p w14:paraId="5185843C" w14:textId="77777777" w:rsidR="003B2421" w:rsidRDefault="00722715">
      <w:pPr>
        <w:numPr>
          <w:ilvl w:val="0"/>
          <w:numId w:val="7"/>
        </w:numPr>
        <w:pBdr>
          <w:top w:val="nil"/>
          <w:left w:val="nil"/>
          <w:bottom w:val="nil"/>
          <w:right w:val="nil"/>
          <w:between w:val="nil"/>
        </w:pBdr>
        <w:spacing w:after="0"/>
        <w:rPr>
          <w:color w:val="1762AB"/>
        </w:rPr>
      </w:pPr>
      <w:r>
        <w:rPr>
          <w:color w:val="000000"/>
        </w:rPr>
        <w:t xml:space="preserve">all users have clearly defined access rights to school technical systems and devices. Details of the access rights available to groups of users will be recorded by the IT service provider and will be reviewed, at least annually, by the SLT/Online Safety Group </w:t>
      </w:r>
    </w:p>
    <w:p w14:paraId="0A2ECBCA" w14:textId="77777777" w:rsidR="003B2421" w:rsidRDefault="00722715">
      <w:pPr>
        <w:numPr>
          <w:ilvl w:val="0"/>
          <w:numId w:val="7"/>
        </w:numPr>
        <w:pBdr>
          <w:top w:val="nil"/>
          <w:left w:val="nil"/>
          <w:bottom w:val="nil"/>
          <w:right w:val="nil"/>
          <w:between w:val="nil"/>
        </w:pBdr>
        <w:spacing w:after="0"/>
        <w:rPr>
          <w:color w:val="4F81BD"/>
        </w:rPr>
      </w:pPr>
      <w:r>
        <w:rPr>
          <w:color w:val="000000"/>
        </w:rPr>
        <w:t xml:space="preserve">password policy and procedures are implemented. </w:t>
      </w:r>
    </w:p>
    <w:p w14:paraId="404CBDA1" w14:textId="77777777" w:rsidR="003B2421" w:rsidRDefault="00722715">
      <w:pPr>
        <w:numPr>
          <w:ilvl w:val="0"/>
          <w:numId w:val="7"/>
        </w:numPr>
        <w:pBdr>
          <w:top w:val="nil"/>
          <w:left w:val="nil"/>
          <w:bottom w:val="nil"/>
          <w:right w:val="nil"/>
          <w:between w:val="nil"/>
        </w:pBdr>
        <w:spacing w:after="0"/>
        <w:rPr>
          <w:color w:val="000000"/>
        </w:rPr>
      </w:pPr>
      <w:r>
        <w:rPr>
          <w:color w:val="000000"/>
        </w:rPr>
        <w:t xml:space="preserve">the security of their username and password and must not allow other users to access the systems using their log on details. </w:t>
      </w:r>
    </w:p>
    <w:p w14:paraId="5B139AA2" w14:textId="77777777" w:rsidR="003B2421" w:rsidRDefault="00722715">
      <w:pPr>
        <w:numPr>
          <w:ilvl w:val="0"/>
          <w:numId w:val="7"/>
        </w:numPr>
        <w:pBdr>
          <w:top w:val="nil"/>
          <w:left w:val="nil"/>
          <w:bottom w:val="nil"/>
          <w:right w:val="nil"/>
          <w:between w:val="nil"/>
        </w:pBdr>
        <w:spacing w:after="0"/>
        <w:rPr>
          <w:color w:val="000000"/>
        </w:rPr>
      </w:pPr>
      <w:r>
        <w:rPr>
          <w:color w:val="000000"/>
        </w:rPr>
        <w:t xml:space="preserve">all users have responsibility for the security of their username and password and must not allow other users to access the systems using their log on details. </w:t>
      </w:r>
    </w:p>
    <w:p w14:paraId="1A202E31" w14:textId="77777777" w:rsidR="003B2421" w:rsidRDefault="00722715">
      <w:pPr>
        <w:numPr>
          <w:ilvl w:val="0"/>
          <w:numId w:val="7"/>
        </w:numPr>
        <w:pBdr>
          <w:top w:val="nil"/>
          <w:left w:val="nil"/>
          <w:bottom w:val="nil"/>
          <w:right w:val="nil"/>
          <w:between w:val="nil"/>
        </w:pBdr>
        <w:spacing w:after="0"/>
        <w:rPr>
          <w:color w:val="1762AB"/>
        </w:rPr>
      </w:pPr>
      <w:r>
        <w:rPr>
          <w:color w:val="000000"/>
        </w:rPr>
        <w:t xml:space="preserve">all school networks and system will be protected by secure passwords. Passwords must not be shared with anyone. </w:t>
      </w:r>
    </w:p>
    <w:p w14:paraId="5F98D282" w14:textId="77777777" w:rsidR="003B2421" w:rsidRDefault="00722715">
      <w:pPr>
        <w:numPr>
          <w:ilvl w:val="0"/>
          <w:numId w:val="7"/>
        </w:numPr>
        <w:pBdr>
          <w:top w:val="nil"/>
          <w:left w:val="nil"/>
          <w:bottom w:val="nil"/>
          <w:right w:val="nil"/>
          <w:between w:val="nil"/>
        </w:pBdr>
        <w:spacing w:after="0"/>
        <w:rPr>
          <w:color w:val="1762AB"/>
        </w:rPr>
      </w:pPr>
      <w:r>
        <w:rPr>
          <w:color w:val="000000"/>
        </w:rPr>
        <w:t xml:space="preserve">the administrator passwords for school systems are kept in a secure place, e.g. school safe. </w:t>
      </w:r>
    </w:p>
    <w:p w14:paraId="04D0B4B9" w14:textId="77777777" w:rsidR="003B2421" w:rsidRDefault="00722715">
      <w:pPr>
        <w:numPr>
          <w:ilvl w:val="0"/>
          <w:numId w:val="7"/>
        </w:numPr>
        <w:pBdr>
          <w:top w:val="nil"/>
          <w:left w:val="nil"/>
          <w:bottom w:val="nil"/>
          <w:right w:val="nil"/>
          <w:between w:val="nil"/>
        </w:pBdr>
        <w:spacing w:after="0"/>
        <w:rPr>
          <w:i/>
          <w:color w:val="1762AB"/>
        </w:rPr>
      </w:pPr>
      <w:r>
        <w:rPr>
          <w:color w:val="000000"/>
        </w:rPr>
        <w:t>there is a risk-based approach to the allocation of learner usernames and passwords.</w:t>
      </w:r>
      <w:r>
        <w:rPr>
          <w:color w:val="003EA4"/>
        </w:rPr>
        <w:t xml:space="preserve">  </w:t>
      </w:r>
    </w:p>
    <w:p w14:paraId="55B1DB79" w14:textId="77777777" w:rsidR="003B2421" w:rsidRDefault="00722715">
      <w:pPr>
        <w:numPr>
          <w:ilvl w:val="0"/>
          <w:numId w:val="7"/>
        </w:numPr>
        <w:pBdr>
          <w:top w:val="nil"/>
          <w:left w:val="nil"/>
          <w:bottom w:val="nil"/>
          <w:right w:val="nil"/>
          <w:between w:val="nil"/>
        </w:pBdr>
        <w:spacing w:after="0"/>
        <w:rPr>
          <w:color w:val="000000"/>
        </w:rPr>
      </w:pPr>
      <w:r>
        <w:rPr>
          <w:color w:val="000000"/>
        </w:rPr>
        <w:t>there will be regular reviews and audits of the safety and security of school technical systems</w:t>
      </w:r>
    </w:p>
    <w:p w14:paraId="233D88A0" w14:textId="77777777" w:rsidR="003B2421" w:rsidRDefault="00722715">
      <w:pPr>
        <w:numPr>
          <w:ilvl w:val="0"/>
          <w:numId w:val="7"/>
        </w:numPr>
        <w:pBdr>
          <w:top w:val="nil"/>
          <w:left w:val="nil"/>
          <w:bottom w:val="nil"/>
          <w:right w:val="nil"/>
          <w:between w:val="nil"/>
        </w:pBdr>
        <w:spacing w:after="0"/>
        <w:rPr>
          <w:color w:val="000000"/>
        </w:rPr>
      </w:pPr>
      <w:r>
        <w:rPr>
          <w:color w:val="000000"/>
        </w:rPr>
        <w:t>servers, wireless systems and cabling are securely located and physical access restricted</w:t>
      </w:r>
    </w:p>
    <w:p w14:paraId="0AAF2989" w14:textId="77777777" w:rsidR="003B2421" w:rsidRDefault="00722715">
      <w:pPr>
        <w:numPr>
          <w:ilvl w:val="0"/>
          <w:numId w:val="7"/>
        </w:numPr>
        <w:pBdr>
          <w:top w:val="nil"/>
          <w:left w:val="nil"/>
          <w:bottom w:val="nil"/>
          <w:right w:val="nil"/>
          <w:between w:val="nil"/>
        </w:pBdr>
        <w:spacing w:after="0"/>
        <w:rPr>
          <w:color w:val="000000"/>
        </w:rPr>
      </w:pPr>
      <w:r>
        <w:rPr>
          <w:color w:val="000000"/>
        </w:rPr>
        <w:t>appropriate security measures are in place to protect the servers, firewalls, routers, wireless systems and devices from accidental or malicious attempts which might threaten the security of the school systems and data. These are tested regularly. The school infrastructure and individual workstations are protected by up-to-date endpoint software.</w:t>
      </w:r>
    </w:p>
    <w:p w14:paraId="7CD92437" w14:textId="77777777" w:rsidR="003B2421" w:rsidRDefault="00722715">
      <w:pPr>
        <w:numPr>
          <w:ilvl w:val="0"/>
          <w:numId w:val="7"/>
        </w:numPr>
        <w:pBdr>
          <w:top w:val="nil"/>
          <w:left w:val="nil"/>
          <w:bottom w:val="nil"/>
          <w:right w:val="nil"/>
          <w:between w:val="nil"/>
        </w:pBdr>
        <w:spacing w:after="0"/>
        <w:rPr>
          <w:color w:val="1762AB"/>
        </w:rPr>
      </w:pPr>
      <w:r>
        <w:rPr>
          <w:color w:val="000000"/>
        </w:rPr>
        <w:t xml:space="preserve">there are rigorous and verified back-up routines, including the keeping of network-separated (air-gapped) copies off-site or in the cloud, </w:t>
      </w:r>
    </w:p>
    <w:p w14:paraId="314F3BB5" w14:textId="77777777" w:rsidR="003B2421" w:rsidRDefault="00722715">
      <w:pPr>
        <w:numPr>
          <w:ilvl w:val="0"/>
          <w:numId w:val="7"/>
        </w:numPr>
        <w:pBdr>
          <w:top w:val="nil"/>
          <w:left w:val="nil"/>
          <w:bottom w:val="nil"/>
          <w:right w:val="nil"/>
          <w:between w:val="nil"/>
        </w:pBdr>
        <w:spacing w:after="0"/>
        <w:rPr>
          <w:rFonts w:ascii="Calibri" w:eastAsia="Calibri" w:hAnsi="Calibri" w:cs="Calibri"/>
          <w:color w:val="000000"/>
        </w:rPr>
      </w:pPr>
      <w:r>
        <w:rPr>
          <w:color w:val="000000"/>
        </w:rPr>
        <w:t>Blue Box are responsible for ensuring that all software purchased by and used by the school is adequately licenced and that the latest software updates (patches) are applied.</w:t>
      </w:r>
    </w:p>
    <w:p w14:paraId="47B24D9E" w14:textId="77777777" w:rsidR="003B2421" w:rsidRDefault="00722715">
      <w:pPr>
        <w:numPr>
          <w:ilvl w:val="0"/>
          <w:numId w:val="7"/>
        </w:numPr>
        <w:pBdr>
          <w:top w:val="nil"/>
          <w:left w:val="nil"/>
          <w:bottom w:val="nil"/>
          <w:right w:val="nil"/>
          <w:between w:val="nil"/>
        </w:pBdr>
        <w:spacing w:after="0"/>
        <w:rPr>
          <w:color w:val="000000"/>
        </w:rPr>
      </w:pPr>
      <w:r>
        <w:rPr>
          <w:color w:val="000000"/>
        </w:rPr>
        <w:t xml:space="preserve">an appropriate system is in place for users to report any actual/potential technical incident/security breach to the relevant person, as agreed) </w:t>
      </w:r>
    </w:p>
    <w:p w14:paraId="1E588F73" w14:textId="77777777" w:rsidR="003B2421" w:rsidRDefault="00722715">
      <w:pPr>
        <w:numPr>
          <w:ilvl w:val="0"/>
          <w:numId w:val="7"/>
        </w:numPr>
        <w:pBdr>
          <w:top w:val="nil"/>
          <w:left w:val="nil"/>
          <w:bottom w:val="nil"/>
          <w:right w:val="nil"/>
          <w:between w:val="nil"/>
        </w:pBdr>
        <w:spacing w:after="0"/>
        <w:rPr>
          <w:color w:val="244061"/>
        </w:rPr>
      </w:pPr>
      <w:r>
        <w:rPr>
          <w:color w:val="000000"/>
        </w:rPr>
        <w:t>use of school devices out of school and by family members is regulated by an acceptable use statement that a user consents to when the device is allocated to them</w:t>
      </w:r>
    </w:p>
    <w:p w14:paraId="4683FB94" w14:textId="77777777" w:rsidR="003B2421" w:rsidRDefault="00722715">
      <w:pPr>
        <w:numPr>
          <w:ilvl w:val="0"/>
          <w:numId w:val="7"/>
        </w:numPr>
        <w:pBdr>
          <w:top w:val="nil"/>
          <w:left w:val="nil"/>
          <w:bottom w:val="nil"/>
          <w:right w:val="nil"/>
          <w:between w:val="nil"/>
        </w:pBdr>
        <w:spacing w:after="0"/>
        <w:rPr>
          <w:color w:val="244061"/>
        </w:rPr>
      </w:pPr>
      <w:r>
        <w:rPr>
          <w:color w:val="000000"/>
        </w:rPr>
        <w:t>personal use of any device on the school network is regulated by acceptable use statements that a user consents to when using the network</w:t>
      </w:r>
    </w:p>
    <w:p w14:paraId="50573D93" w14:textId="77777777" w:rsidR="003B2421" w:rsidRDefault="00722715">
      <w:pPr>
        <w:numPr>
          <w:ilvl w:val="0"/>
          <w:numId w:val="7"/>
        </w:numPr>
        <w:pBdr>
          <w:top w:val="nil"/>
          <w:left w:val="nil"/>
          <w:bottom w:val="nil"/>
          <w:right w:val="nil"/>
          <w:between w:val="nil"/>
        </w:pBdr>
        <w:spacing w:after="0"/>
        <w:rPr>
          <w:color w:val="000000"/>
        </w:rPr>
      </w:pPr>
      <w:r>
        <w:rPr>
          <w:color w:val="000000"/>
        </w:rPr>
        <w:t>staff members are not permitted to install software on a school-owned devices without the consent of the SLT/IT service provider</w:t>
      </w:r>
    </w:p>
    <w:p w14:paraId="3DE1FDF4" w14:textId="77777777" w:rsidR="003B2421" w:rsidRDefault="00722715">
      <w:pPr>
        <w:numPr>
          <w:ilvl w:val="0"/>
          <w:numId w:val="7"/>
        </w:numPr>
        <w:pBdr>
          <w:top w:val="nil"/>
          <w:left w:val="nil"/>
          <w:bottom w:val="nil"/>
          <w:right w:val="nil"/>
          <w:between w:val="nil"/>
        </w:pBdr>
        <w:spacing w:after="0"/>
        <w:rPr>
          <w:color w:val="000000"/>
        </w:rPr>
      </w:pPr>
      <w:r>
        <w:rPr>
          <w:color w:val="000000"/>
        </w:rPr>
        <w:t>removable media is not permitted unless approved by the SLT/IT service provider</w:t>
      </w:r>
    </w:p>
    <w:p w14:paraId="21D85368" w14:textId="77777777" w:rsidR="003B2421" w:rsidRDefault="00722715">
      <w:pPr>
        <w:numPr>
          <w:ilvl w:val="0"/>
          <w:numId w:val="7"/>
        </w:numPr>
        <w:pBdr>
          <w:top w:val="nil"/>
          <w:left w:val="nil"/>
          <w:bottom w:val="nil"/>
          <w:right w:val="nil"/>
          <w:between w:val="nil"/>
        </w:pBdr>
        <w:spacing w:after="0"/>
        <w:rPr>
          <w:color w:val="244061"/>
        </w:rPr>
      </w:pPr>
      <w:r>
        <w:rPr>
          <w:color w:val="000000"/>
        </w:rPr>
        <w:t>systems are in place to control and protect personal data and data is encrypted at rest and in transit</w:t>
      </w:r>
      <w:r>
        <w:rPr>
          <w:color w:val="003EA4"/>
        </w:rPr>
        <w:t xml:space="preserve">. </w:t>
      </w:r>
      <w:r>
        <w:rPr>
          <w:color w:val="1762AB"/>
        </w:rPr>
        <w:t xml:space="preserve"> </w:t>
      </w:r>
    </w:p>
    <w:p w14:paraId="0304877D" w14:textId="77777777" w:rsidR="003B2421" w:rsidRDefault="00722715">
      <w:pPr>
        <w:numPr>
          <w:ilvl w:val="0"/>
          <w:numId w:val="7"/>
        </w:numPr>
        <w:pBdr>
          <w:top w:val="nil"/>
          <w:left w:val="nil"/>
          <w:bottom w:val="nil"/>
          <w:right w:val="nil"/>
          <w:between w:val="nil"/>
        </w:pBdr>
        <w:spacing w:after="0" w:line="264" w:lineRule="auto"/>
        <w:rPr>
          <w:color w:val="003EA4"/>
        </w:rPr>
      </w:pPr>
      <w:r>
        <w:rPr>
          <w:color w:val="000000"/>
        </w:rPr>
        <w:t>mobile device security and management procedures are in place</w:t>
      </w:r>
      <w:r>
        <w:rPr>
          <w:i/>
          <w:color w:val="000000"/>
        </w:rPr>
        <w:t xml:space="preserve"> </w:t>
      </w:r>
      <w:r>
        <w:rPr>
          <w:color w:val="000000"/>
        </w:rPr>
        <w:t xml:space="preserve"> </w:t>
      </w:r>
    </w:p>
    <w:p w14:paraId="5FCE7D8E" w14:textId="77777777" w:rsidR="003B2421" w:rsidRDefault="00722715">
      <w:pPr>
        <w:numPr>
          <w:ilvl w:val="0"/>
          <w:numId w:val="7"/>
        </w:numPr>
        <w:pBdr>
          <w:top w:val="nil"/>
          <w:left w:val="nil"/>
          <w:bottom w:val="nil"/>
          <w:right w:val="nil"/>
          <w:between w:val="nil"/>
        </w:pBdr>
        <w:rPr>
          <w:color w:val="244061"/>
        </w:rPr>
      </w:pPr>
      <w:r>
        <w:rPr>
          <w:color w:val="000000"/>
        </w:rPr>
        <w:t>guest users are provided with appropriate access to school systems based on an identified risk profile.</w:t>
      </w:r>
    </w:p>
    <w:p w14:paraId="0FB3A4CE" w14:textId="77777777" w:rsidR="003B2421" w:rsidRDefault="00722715">
      <w:pPr>
        <w:pStyle w:val="Heading2"/>
      </w:pPr>
      <w:bookmarkStart w:id="38" w:name="_heading=h.vx1227" w:colFirst="0" w:colLast="0"/>
      <w:bookmarkEnd w:id="38"/>
      <w:r>
        <w:lastRenderedPageBreak/>
        <w:t xml:space="preserve">Mobile technologies </w:t>
      </w:r>
    </w:p>
    <w:p w14:paraId="79C632BF" w14:textId="77777777" w:rsidR="003B2421" w:rsidRDefault="003B2421">
      <w:pPr>
        <w:pBdr>
          <w:top w:val="nil"/>
          <w:left w:val="nil"/>
          <w:bottom w:val="nil"/>
          <w:right w:val="nil"/>
          <w:between w:val="nil"/>
        </w:pBdr>
        <w:spacing w:after="0" w:line="240" w:lineRule="auto"/>
        <w:rPr>
          <w:color w:val="000000"/>
        </w:rPr>
      </w:pPr>
    </w:p>
    <w:p w14:paraId="4395C744" w14:textId="77777777" w:rsidR="003B2421" w:rsidRDefault="00722715">
      <w:pPr>
        <w:pBdr>
          <w:top w:val="nil"/>
          <w:left w:val="nil"/>
          <w:bottom w:val="nil"/>
          <w:right w:val="nil"/>
          <w:between w:val="nil"/>
        </w:pBdr>
        <w:spacing w:after="0" w:line="240" w:lineRule="auto"/>
        <w:rPr>
          <w:color w:val="000000"/>
        </w:rPr>
      </w:pPr>
      <w:r>
        <w:rPr>
          <w:color w:val="000000"/>
        </w:rPr>
        <w:t>The school acceptable use agreements for staff, learners, parents, and carers outline the expectations around the use of mobile technologies.</w:t>
      </w:r>
    </w:p>
    <w:p w14:paraId="640A5B89" w14:textId="77777777" w:rsidR="003B2421" w:rsidRDefault="003B2421">
      <w:pPr>
        <w:pBdr>
          <w:top w:val="nil"/>
          <w:left w:val="nil"/>
          <w:bottom w:val="nil"/>
          <w:right w:val="nil"/>
          <w:between w:val="nil"/>
        </w:pBdr>
        <w:spacing w:after="0" w:line="240" w:lineRule="auto"/>
        <w:rPr>
          <w:color w:val="000000"/>
        </w:rPr>
      </w:pPr>
    </w:p>
    <w:p w14:paraId="7C667CD2" w14:textId="77777777" w:rsidR="003B2421" w:rsidRDefault="00722715">
      <w:pPr>
        <w:spacing w:after="0" w:line="240" w:lineRule="auto"/>
        <w:jc w:val="left"/>
        <w:rPr>
          <w:color w:val="4F81BD"/>
        </w:rPr>
      </w:pPr>
      <w:r>
        <w:rPr>
          <w:color w:val="000000"/>
        </w:rPr>
        <w:t xml:space="preserve">The school allows: </w:t>
      </w:r>
    </w:p>
    <w:p w14:paraId="14D48E05" w14:textId="77777777" w:rsidR="003B2421" w:rsidRDefault="003B2421">
      <w:pPr>
        <w:spacing w:after="0" w:line="240" w:lineRule="auto"/>
        <w:jc w:val="left"/>
        <w:rPr>
          <w:color w:val="4F81BD"/>
        </w:rPr>
      </w:pPr>
    </w:p>
    <w:p w14:paraId="39591714" w14:textId="77777777" w:rsidR="003B2421" w:rsidRDefault="003B2421">
      <w:pPr>
        <w:spacing w:after="0" w:line="240" w:lineRule="auto"/>
        <w:jc w:val="left"/>
        <w:rPr>
          <w:color w:val="1F497D"/>
        </w:rPr>
      </w:pPr>
    </w:p>
    <w:tbl>
      <w:tblPr>
        <w:tblStyle w:val="a4"/>
        <w:tblW w:w="9781" w:type="dxa"/>
        <w:jc w:val="center"/>
        <w:tblBorders>
          <w:top w:val="single" w:sz="8" w:space="0" w:color="F79646"/>
          <w:left w:val="single" w:sz="8" w:space="0" w:color="F79646"/>
          <w:bottom w:val="single" w:sz="8" w:space="0" w:color="F79646"/>
          <w:right w:val="single" w:sz="8" w:space="0" w:color="F79646"/>
          <w:insideH w:val="single" w:sz="4" w:space="0" w:color="000000"/>
          <w:insideV w:val="single" w:sz="4" w:space="0" w:color="000000"/>
        </w:tblBorders>
        <w:tblLayout w:type="fixed"/>
        <w:tblLook w:val="0400" w:firstRow="0" w:lastRow="0" w:firstColumn="0" w:lastColumn="0" w:noHBand="0" w:noVBand="1"/>
      </w:tblPr>
      <w:tblGrid>
        <w:gridCol w:w="1701"/>
        <w:gridCol w:w="1560"/>
        <w:gridCol w:w="1559"/>
        <w:gridCol w:w="1446"/>
        <w:gridCol w:w="1106"/>
        <w:gridCol w:w="1134"/>
        <w:gridCol w:w="1275"/>
      </w:tblGrid>
      <w:tr w:rsidR="003B2421" w14:paraId="5F3CDDD2" w14:textId="77777777">
        <w:trPr>
          <w:cantSplit/>
          <w:jc w:val="center"/>
        </w:trPr>
        <w:tc>
          <w:tcPr>
            <w:tcW w:w="1701" w:type="dxa"/>
          </w:tcPr>
          <w:p w14:paraId="29D73C20" w14:textId="77777777" w:rsidR="003B2421" w:rsidRDefault="003B2421">
            <w:pPr>
              <w:jc w:val="center"/>
            </w:pPr>
          </w:p>
        </w:tc>
        <w:tc>
          <w:tcPr>
            <w:tcW w:w="4565" w:type="dxa"/>
            <w:gridSpan w:val="3"/>
          </w:tcPr>
          <w:p w14:paraId="412A53A5" w14:textId="77777777" w:rsidR="003B2421" w:rsidRDefault="00722715">
            <w:pPr>
              <w:jc w:val="center"/>
              <w:rPr>
                <w:b/>
              </w:rPr>
            </w:pPr>
            <w:r>
              <w:rPr>
                <w:b/>
              </w:rPr>
              <w:t>School devices</w:t>
            </w:r>
          </w:p>
        </w:tc>
        <w:tc>
          <w:tcPr>
            <w:tcW w:w="3515" w:type="dxa"/>
            <w:gridSpan w:val="3"/>
          </w:tcPr>
          <w:p w14:paraId="0FD7A761" w14:textId="77777777" w:rsidR="003B2421" w:rsidRDefault="00722715">
            <w:pPr>
              <w:jc w:val="center"/>
              <w:rPr>
                <w:b/>
              </w:rPr>
            </w:pPr>
            <w:r>
              <w:rPr>
                <w:b/>
              </w:rPr>
              <w:t>Personal devices</w:t>
            </w:r>
          </w:p>
        </w:tc>
      </w:tr>
      <w:tr w:rsidR="003B2421" w14:paraId="3B203CFC" w14:textId="77777777">
        <w:trPr>
          <w:cantSplit/>
          <w:trHeight w:val="1377"/>
          <w:jc w:val="center"/>
        </w:trPr>
        <w:tc>
          <w:tcPr>
            <w:tcW w:w="1701" w:type="dxa"/>
          </w:tcPr>
          <w:p w14:paraId="3D16BA39" w14:textId="77777777" w:rsidR="003B2421" w:rsidRDefault="003B2421">
            <w:pPr>
              <w:jc w:val="center"/>
            </w:pPr>
          </w:p>
        </w:tc>
        <w:tc>
          <w:tcPr>
            <w:tcW w:w="1560" w:type="dxa"/>
            <w:shd w:val="clear" w:color="auto" w:fill="DBE5F1"/>
            <w:vAlign w:val="center"/>
          </w:tcPr>
          <w:p w14:paraId="2BF2FCFE" w14:textId="77777777" w:rsidR="003B2421" w:rsidRDefault="00722715">
            <w:pPr>
              <w:jc w:val="center"/>
            </w:pPr>
            <w:r>
              <w:t>School owned for individual use</w:t>
            </w:r>
          </w:p>
        </w:tc>
        <w:tc>
          <w:tcPr>
            <w:tcW w:w="1559" w:type="dxa"/>
            <w:shd w:val="clear" w:color="auto" w:fill="DBE5F1"/>
            <w:vAlign w:val="center"/>
          </w:tcPr>
          <w:p w14:paraId="23E05F69" w14:textId="77777777" w:rsidR="003B2421" w:rsidRDefault="00722715">
            <w:pPr>
              <w:jc w:val="center"/>
            </w:pPr>
            <w:r>
              <w:t>School owned for multiple users</w:t>
            </w:r>
          </w:p>
        </w:tc>
        <w:tc>
          <w:tcPr>
            <w:tcW w:w="1446" w:type="dxa"/>
            <w:shd w:val="clear" w:color="auto" w:fill="DBE5F1"/>
            <w:vAlign w:val="center"/>
          </w:tcPr>
          <w:p w14:paraId="71B90F64" w14:textId="77777777" w:rsidR="003B2421" w:rsidRDefault="00722715">
            <w:pPr>
              <w:jc w:val="center"/>
            </w:pPr>
            <w:r>
              <w:t>Authorised device</w:t>
            </w:r>
            <w:r>
              <w:rPr>
                <w:rFonts w:ascii="Open Sans Light" w:eastAsia="Open Sans Light" w:hAnsi="Open Sans Light" w:cs="Open Sans Light"/>
                <w:b/>
                <w:color w:val="494949"/>
                <w:sz w:val="20"/>
                <w:szCs w:val="20"/>
                <w:vertAlign w:val="superscript"/>
              </w:rPr>
              <w:footnoteReference w:id="2"/>
            </w:r>
          </w:p>
        </w:tc>
        <w:tc>
          <w:tcPr>
            <w:tcW w:w="1106" w:type="dxa"/>
            <w:shd w:val="clear" w:color="auto" w:fill="DBE5F1"/>
            <w:vAlign w:val="center"/>
          </w:tcPr>
          <w:p w14:paraId="63905DC5" w14:textId="77777777" w:rsidR="003B2421" w:rsidRDefault="00722715">
            <w:pPr>
              <w:jc w:val="center"/>
            </w:pPr>
            <w:r>
              <w:t>Student owned</w:t>
            </w:r>
          </w:p>
        </w:tc>
        <w:tc>
          <w:tcPr>
            <w:tcW w:w="1134" w:type="dxa"/>
            <w:shd w:val="clear" w:color="auto" w:fill="DBE5F1"/>
            <w:vAlign w:val="center"/>
          </w:tcPr>
          <w:p w14:paraId="346A44E1" w14:textId="77777777" w:rsidR="003B2421" w:rsidRDefault="00722715">
            <w:pPr>
              <w:jc w:val="center"/>
            </w:pPr>
            <w:r>
              <w:t>Staff owned</w:t>
            </w:r>
          </w:p>
        </w:tc>
        <w:tc>
          <w:tcPr>
            <w:tcW w:w="1275" w:type="dxa"/>
            <w:shd w:val="clear" w:color="auto" w:fill="DBE5F1"/>
            <w:vAlign w:val="center"/>
          </w:tcPr>
          <w:p w14:paraId="6BE13E4F" w14:textId="77777777" w:rsidR="003B2421" w:rsidRDefault="00722715">
            <w:pPr>
              <w:jc w:val="center"/>
            </w:pPr>
            <w:r>
              <w:t>Visitor owned</w:t>
            </w:r>
          </w:p>
        </w:tc>
      </w:tr>
      <w:tr w:rsidR="003B2421" w14:paraId="7831381E" w14:textId="77777777">
        <w:trPr>
          <w:cantSplit/>
          <w:jc w:val="center"/>
        </w:trPr>
        <w:tc>
          <w:tcPr>
            <w:tcW w:w="1701" w:type="dxa"/>
            <w:shd w:val="clear" w:color="auto" w:fill="DBE5F1"/>
            <w:vAlign w:val="center"/>
          </w:tcPr>
          <w:p w14:paraId="5ED052C2" w14:textId="77777777" w:rsidR="003B2421" w:rsidRDefault="00722715">
            <w:pPr>
              <w:jc w:val="center"/>
            </w:pPr>
            <w:r>
              <w:t>Allowed in school</w:t>
            </w:r>
          </w:p>
        </w:tc>
        <w:tc>
          <w:tcPr>
            <w:tcW w:w="1560" w:type="dxa"/>
            <w:vAlign w:val="center"/>
          </w:tcPr>
          <w:p w14:paraId="7903B3B1" w14:textId="77777777" w:rsidR="003B2421" w:rsidRDefault="00722715">
            <w:pPr>
              <w:jc w:val="center"/>
              <w:rPr>
                <w:b/>
              </w:rPr>
            </w:pPr>
            <w:r>
              <w:rPr>
                <w:b/>
              </w:rPr>
              <w:t>Yes</w:t>
            </w:r>
          </w:p>
        </w:tc>
        <w:tc>
          <w:tcPr>
            <w:tcW w:w="1559" w:type="dxa"/>
            <w:vAlign w:val="center"/>
          </w:tcPr>
          <w:p w14:paraId="1E1177A0" w14:textId="77777777" w:rsidR="003B2421" w:rsidRDefault="00722715">
            <w:pPr>
              <w:jc w:val="center"/>
              <w:rPr>
                <w:b/>
              </w:rPr>
            </w:pPr>
            <w:r>
              <w:rPr>
                <w:b/>
              </w:rPr>
              <w:t>Yes</w:t>
            </w:r>
          </w:p>
        </w:tc>
        <w:tc>
          <w:tcPr>
            <w:tcW w:w="1446" w:type="dxa"/>
            <w:vAlign w:val="center"/>
          </w:tcPr>
          <w:p w14:paraId="1F270560" w14:textId="77777777" w:rsidR="003B2421" w:rsidRDefault="00722715">
            <w:pPr>
              <w:jc w:val="center"/>
              <w:rPr>
                <w:b/>
              </w:rPr>
            </w:pPr>
            <w:r>
              <w:rPr>
                <w:b/>
              </w:rPr>
              <w:t>Yes</w:t>
            </w:r>
          </w:p>
        </w:tc>
        <w:tc>
          <w:tcPr>
            <w:tcW w:w="1106" w:type="dxa"/>
            <w:vAlign w:val="center"/>
          </w:tcPr>
          <w:p w14:paraId="3705FBF5" w14:textId="77777777" w:rsidR="003B2421" w:rsidRDefault="00722715">
            <w:pPr>
              <w:jc w:val="center"/>
            </w:pPr>
            <w:r>
              <w:t>No</w:t>
            </w:r>
          </w:p>
        </w:tc>
        <w:tc>
          <w:tcPr>
            <w:tcW w:w="1134" w:type="dxa"/>
            <w:vAlign w:val="center"/>
          </w:tcPr>
          <w:p w14:paraId="7B9FB5CD" w14:textId="77777777" w:rsidR="003B2421" w:rsidRDefault="00722715">
            <w:pPr>
              <w:jc w:val="center"/>
            </w:pPr>
            <w:r>
              <w:t>Yes</w:t>
            </w:r>
          </w:p>
        </w:tc>
        <w:tc>
          <w:tcPr>
            <w:tcW w:w="1275" w:type="dxa"/>
            <w:vAlign w:val="center"/>
          </w:tcPr>
          <w:p w14:paraId="390E6479" w14:textId="77777777" w:rsidR="003B2421" w:rsidRDefault="00722715">
            <w:pPr>
              <w:jc w:val="center"/>
            </w:pPr>
            <w:r>
              <w:t>Yes</w:t>
            </w:r>
          </w:p>
        </w:tc>
      </w:tr>
      <w:tr w:rsidR="003B2421" w14:paraId="6A501A2A" w14:textId="77777777">
        <w:trPr>
          <w:cantSplit/>
          <w:jc w:val="center"/>
        </w:trPr>
        <w:tc>
          <w:tcPr>
            <w:tcW w:w="1701" w:type="dxa"/>
            <w:shd w:val="clear" w:color="auto" w:fill="DBE5F1"/>
            <w:vAlign w:val="center"/>
          </w:tcPr>
          <w:p w14:paraId="1342BFA7" w14:textId="77777777" w:rsidR="003B2421" w:rsidRDefault="00722715">
            <w:pPr>
              <w:jc w:val="center"/>
            </w:pPr>
            <w:r>
              <w:t>Full network access</w:t>
            </w:r>
          </w:p>
        </w:tc>
        <w:tc>
          <w:tcPr>
            <w:tcW w:w="1560" w:type="dxa"/>
            <w:vAlign w:val="center"/>
          </w:tcPr>
          <w:p w14:paraId="02BF1AC0" w14:textId="77777777" w:rsidR="003B2421" w:rsidRDefault="00722715">
            <w:pPr>
              <w:jc w:val="center"/>
            </w:pPr>
            <w:r>
              <w:t>Yes</w:t>
            </w:r>
          </w:p>
        </w:tc>
        <w:tc>
          <w:tcPr>
            <w:tcW w:w="1559" w:type="dxa"/>
            <w:vAlign w:val="center"/>
          </w:tcPr>
          <w:p w14:paraId="7871EA40" w14:textId="77777777" w:rsidR="003B2421" w:rsidRDefault="00722715">
            <w:pPr>
              <w:jc w:val="center"/>
            </w:pPr>
            <w:r>
              <w:t>Yes</w:t>
            </w:r>
          </w:p>
        </w:tc>
        <w:tc>
          <w:tcPr>
            <w:tcW w:w="1446" w:type="dxa"/>
            <w:vAlign w:val="center"/>
          </w:tcPr>
          <w:p w14:paraId="4534836D" w14:textId="77777777" w:rsidR="003B2421" w:rsidRDefault="00722715">
            <w:pPr>
              <w:jc w:val="center"/>
            </w:pPr>
            <w:r>
              <w:t>Yes</w:t>
            </w:r>
          </w:p>
        </w:tc>
        <w:tc>
          <w:tcPr>
            <w:tcW w:w="1106" w:type="dxa"/>
            <w:vAlign w:val="center"/>
          </w:tcPr>
          <w:p w14:paraId="0AA2C5D7" w14:textId="77777777" w:rsidR="003B2421" w:rsidRDefault="003B2421">
            <w:pPr>
              <w:jc w:val="center"/>
            </w:pPr>
          </w:p>
        </w:tc>
        <w:tc>
          <w:tcPr>
            <w:tcW w:w="1134" w:type="dxa"/>
            <w:vAlign w:val="center"/>
          </w:tcPr>
          <w:p w14:paraId="218C8965" w14:textId="77777777" w:rsidR="003B2421" w:rsidRDefault="00722715">
            <w:pPr>
              <w:jc w:val="center"/>
            </w:pPr>
            <w:r>
              <w:t>Yes</w:t>
            </w:r>
          </w:p>
        </w:tc>
        <w:tc>
          <w:tcPr>
            <w:tcW w:w="1275" w:type="dxa"/>
            <w:vAlign w:val="center"/>
          </w:tcPr>
          <w:p w14:paraId="277FBBB0" w14:textId="77777777" w:rsidR="003B2421" w:rsidRDefault="003B2421">
            <w:pPr>
              <w:jc w:val="center"/>
            </w:pPr>
          </w:p>
        </w:tc>
      </w:tr>
      <w:tr w:rsidR="003B2421" w14:paraId="24484701" w14:textId="77777777">
        <w:trPr>
          <w:cantSplit/>
          <w:jc w:val="center"/>
        </w:trPr>
        <w:tc>
          <w:tcPr>
            <w:tcW w:w="1701" w:type="dxa"/>
            <w:shd w:val="clear" w:color="auto" w:fill="DBE5F1"/>
          </w:tcPr>
          <w:p w14:paraId="1E08A530" w14:textId="77777777" w:rsidR="003B2421" w:rsidRDefault="00722715">
            <w:pPr>
              <w:jc w:val="center"/>
            </w:pPr>
            <w:r>
              <w:t>Internet only</w:t>
            </w:r>
          </w:p>
        </w:tc>
        <w:tc>
          <w:tcPr>
            <w:tcW w:w="1560" w:type="dxa"/>
          </w:tcPr>
          <w:p w14:paraId="4CB5D371" w14:textId="77777777" w:rsidR="003B2421" w:rsidRDefault="003B2421"/>
        </w:tc>
        <w:tc>
          <w:tcPr>
            <w:tcW w:w="1559" w:type="dxa"/>
          </w:tcPr>
          <w:p w14:paraId="767D67F2" w14:textId="77777777" w:rsidR="003B2421" w:rsidRDefault="003B2421"/>
        </w:tc>
        <w:tc>
          <w:tcPr>
            <w:tcW w:w="1446" w:type="dxa"/>
          </w:tcPr>
          <w:p w14:paraId="44099D35" w14:textId="77777777" w:rsidR="003B2421" w:rsidRDefault="003B2421"/>
        </w:tc>
        <w:tc>
          <w:tcPr>
            <w:tcW w:w="1106" w:type="dxa"/>
          </w:tcPr>
          <w:p w14:paraId="3FE0E27B" w14:textId="77777777" w:rsidR="003B2421" w:rsidRDefault="003B2421"/>
        </w:tc>
        <w:tc>
          <w:tcPr>
            <w:tcW w:w="1134" w:type="dxa"/>
          </w:tcPr>
          <w:p w14:paraId="315D5590" w14:textId="77777777" w:rsidR="003B2421" w:rsidRDefault="003B2421"/>
        </w:tc>
        <w:tc>
          <w:tcPr>
            <w:tcW w:w="1275" w:type="dxa"/>
          </w:tcPr>
          <w:p w14:paraId="64A836B9" w14:textId="77777777" w:rsidR="003B2421" w:rsidRDefault="00722715">
            <w:r>
              <w:t>Yes</w:t>
            </w:r>
          </w:p>
        </w:tc>
      </w:tr>
      <w:tr w:rsidR="003B2421" w14:paraId="0C52BFBD" w14:textId="77777777">
        <w:trPr>
          <w:cantSplit/>
          <w:jc w:val="center"/>
        </w:trPr>
        <w:tc>
          <w:tcPr>
            <w:tcW w:w="1701" w:type="dxa"/>
            <w:shd w:val="clear" w:color="auto" w:fill="DBE5F1"/>
          </w:tcPr>
          <w:p w14:paraId="03D8A525" w14:textId="77777777" w:rsidR="003B2421" w:rsidRDefault="00722715">
            <w:pPr>
              <w:jc w:val="center"/>
            </w:pPr>
            <w:r>
              <w:t>No network access</w:t>
            </w:r>
          </w:p>
        </w:tc>
        <w:tc>
          <w:tcPr>
            <w:tcW w:w="1560" w:type="dxa"/>
          </w:tcPr>
          <w:p w14:paraId="29441D43" w14:textId="77777777" w:rsidR="003B2421" w:rsidRDefault="003B2421"/>
        </w:tc>
        <w:tc>
          <w:tcPr>
            <w:tcW w:w="1559" w:type="dxa"/>
          </w:tcPr>
          <w:p w14:paraId="35235C3F" w14:textId="77777777" w:rsidR="003B2421" w:rsidRDefault="003B2421"/>
        </w:tc>
        <w:tc>
          <w:tcPr>
            <w:tcW w:w="1446" w:type="dxa"/>
          </w:tcPr>
          <w:p w14:paraId="2896AC9D" w14:textId="77777777" w:rsidR="003B2421" w:rsidRDefault="003B2421"/>
        </w:tc>
        <w:tc>
          <w:tcPr>
            <w:tcW w:w="1106" w:type="dxa"/>
          </w:tcPr>
          <w:p w14:paraId="3768C0B4" w14:textId="77777777" w:rsidR="003B2421" w:rsidRDefault="003B2421"/>
        </w:tc>
        <w:tc>
          <w:tcPr>
            <w:tcW w:w="1134" w:type="dxa"/>
          </w:tcPr>
          <w:p w14:paraId="48B57FAC" w14:textId="77777777" w:rsidR="003B2421" w:rsidRDefault="003B2421"/>
        </w:tc>
        <w:tc>
          <w:tcPr>
            <w:tcW w:w="1275" w:type="dxa"/>
          </w:tcPr>
          <w:p w14:paraId="75EFD1DB" w14:textId="77777777" w:rsidR="003B2421" w:rsidRDefault="003B2421"/>
        </w:tc>
      </w:tr>
    </w:tbl>
    <w:p w14:paraId="5D926ED4" w14:textId="77777777" w:rsidR="003B2421" w:rsidRDefault="003B2421">
      <w:pPr>
        <w:pBdr>
          <w:top w:val="nil"/>
          <w:left w:val="nil"/>
          <w:bottom w:val="nil"/>
          <w:right w:val="nil"/>
          <w:between w:val="nil"/>
        </w:pBdr>
        <w:spacing w:after="0" w:line="240" w:lineRule="auto"/>
        <w:rPr>
          <w:rFonts w:ascii="Quattrocento Sans" w:eastAsia="Quattrocento Sans" w:hAnsi="Quattrocento Sans" w:cs="Quattrocento Sans"/>
          <w:color w:val="1762AB"/>
          <w:sz w:val="18"/>
          <w:szCs w:val="18"/>
        </w:rPr>
      </w:pPr>
    </w:p>
    <w:p w14:paraId="55B2AB8F" w14:textId="77777777" w:rsidR="003B2421" w:rsidRDefault="003B2421">
      <w:pPr>
        <w:pBdr>
          <w:top w:val="nil"/>
          <w:left w:val="nil"/>
          <w:bottom w:val="nil"/>
          <w:right w:val="nil"/>
          <w:between w:val="nil"/>
        </w:pBdr>
        <w:spacing w:after="0" w:line="240" w:lineRule="auto"/>
        <w:rPr>
          <w:rFonts w:ascii="Montserrat Medium" w:eastAsia="Montserrat Medium" w:hAnsi="Montserrat Medium" w:cs="Montserrat Medium"/>
          <w:color w:val="000000"/>
          <w:sz w:val="26"/>
          <w:szCs w:val="26"/>
        </w:rPr>
      </w:pPr>
    </w:p>
    <w:p w14:paraId="426C600B" w14:textId="77777777" w:rsidR="003B2421" w:rsidRDefault="003B2421">
      <w:pPr>
        <w:pBdr>
          <w:top w:val="nil"/>
          <w:left w:val="nil"/>
          <w:bottom w:val="nil"/>
          <w:right w:val="nil"/>
          <w:between w:val="nil"/>
        </w:pBdr>
        <w:spacing w:after="0" w:line="240" w:lineRule="auto"/>
        <w:rPr>
          <w:rFonts w:ascii="Montserrat Medium" w:eastAsia="Montserrat Medium" w:hAnsi="Montserrat Medium" w:cs="Montserrat Medium"/>
          <w:color w:val="000000"/>
          <w:sz w:val="26"/>
          <w:szCs w:val="26"/>
        </w:rPr>
      </w:pPr>
    </w:p>
    <w:p w14:paraId="52AD70B1" w14:textId="77777777" w:rsidR="003B2421" w:rsidRDefault="003B2421">
      <w:pPr>
        <w:pBdr>
          <w:top w:val="nil"/>
          <w:left w:val="nil"/>
          <w:bottom w:val="nil"/>
          <w:right w:val="nil"/>
          <w:between w:val="nil"/>
        </w:pBdr>
        <w:spacing w:after="0" w:line="240" w:lineRule="auto"/>
        <w:rPr>
          <w:rFonts w:ascii="Montserrat Medium" w:eastAsia="Montserrat Medium" w:hAnsi="Montserrat Medium" w:cs="Montserrat Medium"/>
          <w:color w:val="000000"/>
          <w:sz w:val="26"/>
          <w:szCs w:val="26"/>
        </w:rPr>
      </w:pPr>
    </w:p>
    <w:p w14:paraId="62C92950" w14:textId="77777777" w:rsidR="003B2421" w:rsidRDefault="003B2421">
      <w:pPr>
        <w:pBdr>
          <w:top w:val="nil"/>
          <w:left w:val="nil"/>
          <w:bottom w:val="nil"/>
          <w:right w:val="nil"/>
          <w:between w:val="nil"/>
        </w:pBdr>
        <w:spacing w:after="0" w:line="240" w:lineRule="auto"/>
        <w:rPr>
          <w:rFonts w:ascii="Montserrat Medium" w:eastAsia="Montserrat Medium" w:hAnsi="Montserrat Medium" w:cs="Montserrat Medium"/>
          <w:color w:val="000000"/>
          <w:sz w:val="26"/>
          <w:szCs w:val="26"/>
        </w:rPr>
      </w:pPr>
    </w:p>
    <w:p w14:paraId="5A42DB4C" w14:textId="77777777" w:rsidR="003B2421" w:rsidRDefault="00722715">
      <w:pPr>
        <w:pBdr>
          <w:top w:val="nil"/>
          <w:left w:val="nil"/>
          <w:bottom w:val="nil"/>
          <w:right w:val="nil"/>
          <w:between w:val="nil"/>
        </w:pBdr>
        <w:spacing w:after="0" w:line="240" w:lineRule="auto"/>
        <w:rPr>
          <w:rFonts w:ascii="Quattrocento Sans" w:eastAsia="Quattrocento Sans" w:hAnsi="Quattrocento Sans" w:cs="Quattrocento Sans"/>
          <w:color w:val="000000"/>
          <w:sz w:val="18"/>
          <w:szCs w:val="18"/>
        </w:rPr>
      </w:pPr>
      <w:r>
        <w:rPr>
          <w:rFonts w:ascii="Montserrat Medium" w:eastAsia="Montserrat Medium" w:hAnsi="Montserrat Medium" w:cs="Montserrat Medium"/>
          <w:color w:val="000000"/>
          <w:sz w:val="26"/>
          <w:szCs w:val="26"/>
        </w:rPr>
        <w:t>School owned/provided devices: </w:t>
      </w:r>
    </w:p>
    <w:p w14:paraId="51E3C867" w14:textId="77777777" w:rsidR="003B2421" w:rsidRDefault="00722715">
      <w:pPr>
        <w:numPr>
          <w:ilvl w:val="0"/>
          <w:numId w:val="38"/>
        </w:numPr>
        <w:pBdr>
          <w:top w:val="nil"/>
          <w:left w:val="nil"/>
          <w:bottom w:val="nil"/>
          <w:right w:val="nil"/>
          <w:between w:val="nil"/>
        </w:pBdr>
        <w:spacing w:after="0" w:line="240" w:lineRule="auto"/>
        <w:ind w:left="1418" w:hanging="338"/>
        <w:rPr>
          <w:color w:val="000000"/>
        </w:rPr>
      </w:pPr>
      <w:r>
        <w:rPr>
          <w:color w:val="000000"/>
        </w:rPr>
        <w:t>all school devices are managed though the use of Mobile Device Management software </w:t>
      </w:r>
    </w:p>
    <w:p w14:paraId="2A8BF06F" w14:textId="77777777" w:rsidR="003B2421" w:rsidRDefault="00722715">
      <w:pPr>
        <w:numPr>
          <w:ilvl w:val="0"/>
          <w:numId w:val="38"/>
        </w:numPr>
        <w:pBdr>
          <w:top w:val="nil"/>
          <w:left w:val="nil"/>
          <w:bottom w:val="nil"/>
          <w:right w:val="nil"/>
          <w:between w:val="nil"/>
        </w:pBdr>
        <w:spacing w:after="0" w:line="240" w:lineRule="auto"/>
        <w:ind w:left="1418" w:hanging="338"/>
        <w:rPr>
          <w:color w:val="000000"/>
        </w:rPr>
      </w:pPr>
      <w:r>
        <w:rPr>
          <w:color w:val="000000"/>
        </w:rPr>
        <w:t>there is an asset log that clearly states whom a device has been allocated to. There is clear guidance on where, when and how use is allowed  </w:t>
      </w:r>
    </w:p>
    <w:p w14:paraId="5593A412" w14:textId="77777777" w:rsidR="003B2421" w:rsidRDefault="00722715">
      <w:pPr>
        <w:numPr>
          <w:ilvl w:val="0"/>
          <w:numId w:val="38"/>
        </w:numPr>
        <w:pBdr>
          <w:top w:val="nil"/>
          <w:left w:val="nil"/>
          <w:bottom w:val="nil"/>
          <w:right w:val="nil"/>
          <w:between w:val="nil"/>
        </w:pBdr>
        <w:spacing w:after="0" w:line="240" w:lineRule="auto"/>
        <w:ind w:left="1418" w:hanging="338"/>
        <w:rPr>
          <w:color w:val="000000"/>
        </w:rPr>
      </w:pPr>
      <w:r>
        <w:rPr>
          <w:color w:val="000000"/>
        </w:rPr>
        <w:t>any designated mobile-free zone is clearly signposted </w:t>
      </w:r>
    </w:p>
    <w:p w14:paraId="1C0A26E6" w14:textId="77777777" w:rsidR="003B2421" w:rsidRDefault="00722715">
      <w:pPr>
        <w:numPr>
          <w:ilvl w:val="0"/>
          <w:numId w:val="38"/>
        </w:numPr>
        <w:pBdr>
          <w:top w:val="nil"/>
          <w:left w:val="nil"/>
          <w:bottom w:val="nil"/>
          <w:right w:val="nil"/>
          <w:between w:val="nil"/>
        </w:pBdr>
        <w:spacing w:after="0" w:line="240" w:lineRule="auto"/>
        <w:ind w:left="1418" w:hanging="338"/>
        <w:rPr>
          <w:color w:val="000000"/>
        </w:rPr>
      </w:pPr>
      <w:r>
        <w:rPr>
          <w:color w:val="000000"/>
        </w:rPr>
        <w:t>personal use (e.g. online banking, shopping, images etc.) is clearly defined and expectations are well-communicated.  </w:t>
      </w:r>
    </w:p>
    <w:p w14:paraId="4C830FA9" w14:textId="77777777" w:rsidR="003B2421" w:rsidRDefault="00722715">
      <w:pPr>
        <w:numPr>
          <w:ilvl w:val="0"/>
          <w:numId w:val="39"/>
        </w:numPr>
        <w:pBdr>
          <w:top w:val="nil"/>
          <w:left w:val="nil"/>
          <w:bottom w:val="nil"/>
          <w:right w:val="nil"/>
          <w:between w:val="nil"/>
        </w:pBdr>
        <w:spacing w:after="0" w:line="240" w:lineRule="auto"/>
        <w:ind w:left="1418" w:hanging="338"/>
        <w:rPr>
          <w:color w:val="000000"/>
        </w:rPr>
      </w:pPr>
      <w:r>
        <w:rPr>
          <w:color w:val="000000"/>
        </w:rPr>
        <w:lastRenderedPageBreak/>
        <w:t>the use of devices on trips/events away from school is clearly defined and expectation are well-communicated. </w:t>
      </w:r>
    </w:p>
    <w:p w14:paraId="5AFC9285" w14:textId="77777777" w:rsidR="003B2421" w:rsidRDefault="00722715">
      <w:pPr>
        <w:numPr>
          <w:ilvl w:val="0"/>
          <w:numId w:val="40"/>
        </w:numPr>
        <w:pBdr>
          <w:top w:val="nil"/>
          <w:left w:val="nil"/>
          <w:bottom w:val="nil"/>
          <w:right w:val="nil"/>
          <w:between w:val="nil"/>
        </w:pBdr>
        <w:spacing w:after="0" w:line="240" w:lineRule="auto"/>
        <w:ind w:left="1418" w:hanging="338"/>
        <w:rPr>
          <w:color w:val="000000"/>
        </w:rPr>
      </w:pPr>
      <w:r>
        <w:rPr>
          <w:color w:val="000000"/>
        </w:rPr>
        <w:t>liability for damage aligns with current school policy for the replacement of equipment. </w:t>
      </w:r>
    </w:p>
    <w:p w14:paraId="268DE723" w14:textId="77777777" w:rsidR="003B2421" w:rsidRDefault="00722715">
      <w:pPr>
        <w:numPr>
          <w:ilvl w:val="0"/>
          <w:numId w:val="41"/>
        </w:numPr>
        <w:pBdr>
          <w:top w:val="nil"/>
          <w:left w:val="nil"/>
          <w:bottom w:val="nil"/>
          <w:right w:val="nil"/>
          <w:between w:val="nil"/>
        </w:pBdr>
        <w:spacing w:after="0" w:line="240" w:lineRule="auto"/>
        <w:ind w:left="1418" w:hanging="338"/>
        <w:rPr>
          <w:color w:val="000000"/>
        </w:rPr>
      </w:pPr>
      <w:r>
        <w:rPr>
          <w:color w:val="000000"/>
        </w:rPr>
        <w:t>education is in place to support responsible use. </w:t>
      </w:r>
    </w:p>
    <w:p w14:paraId="2CE8F5FE" w14:textId="77777777" w:rsidR="003B2421" w:rsidRDefault="00722715">
      <w:pPr>
        <w:pBdr>
          <w:top w:val="nil"/>
          <w:left w:val="nil"/>
          <w:bottom w:val="nil"/>
          <w:right w:val="nil"/>
          <w:between w:val="nil"/>
        </w:pBdr>
        <w:spacing w:after="0" w:line="240" w:lineRule="auto"/>
        <w:rPr>
          <w:rFonts w:ascii="Quattrocento Sans" w:eastAsia="Quattrocento Sans" w:hAnsi="Quattrocento Sans" w:cs="Quattrocento Sans"/>
          <w:color w:val="000000"/>
          <w:sz w:val="18"/>
          <w:szCs w:val="18"/>
        </w:rPr>
      </w:pPr>
      <w:r>
        <w:rPr>
          <w:rFonts w:ascii="Montserrat Medium" w:eastAsia="Montserrat Medium" w:hAnsi="Montserrat Medium" w:cs="Montserrat Medium"/>
          <w:color w:val="000000"/>
          <w:sz w:val="26"/>
          <w:szCs w:val="26"/>
        </w:rPr>
        <w:t>Personal devices:</w:t>
      </w:r>
      <w:r>
        <w:rPr>
          <w:color w:val="000000"/>
        </w:rPr>
        <w:t> </w:t>
      </w:r>
    </w:p>
    <w:p w14:paraId="0031E7AC" w14:textId="77777777" w:rsidR="003B2421" w:rsidRDefault="00722715">
      <w:pPr>
        <w:numPr>
          <w:ilvl w:val="0"/>
          <w:numId w:val="53"/>
        </w:numPr>
        <w:pBdr>
          <w:top w:val="nil"/>
          <w:left w:val="nil"/>
          <w:bottom w:val="nil"/>
          <w:right w:val="nil"/>
          <w:between w:val="nil"/>
        </w:pBdr>
        <w:spacing w:after="0" w:line="240" w:lineRule="auto"/>
        <w:ind w:left="1418" w:hanging="338"/>
        <w:rPr>
          <w:color w:val="000000"/>
        </w:rPr>
      </w:pPr>
      <w:r>
        <w:rPr>
          <w:color w:val="000000"/>
        </w:rPr>
        <w:t>there is a clear policy covering the use of personal mobile devices on school premises for all users </w:t>
      </w:r>
    </w:p>
    <w:p w14:paraId="15914F29" w14:textId="77777777" w:rsidR="003B2421" w:rsidRDefault="00722715">
      <w:pPr>
        <w:numPr>
          <w:ilvl w:val="0"/>
          <w:numId w:val="51"/>
        </w:numPr>
        <w:pBdr>
          <w:top w:val="nil"/>
          <w:left w:val="nil"/>
          <w:bottom w:val="nil"/>
          <w:right w:val="nil"/>
          <w:between w:val="nil"/>
        </w:pBdr>
        <w:spacing w:after="0" w:line="240" w:lineRule="auto"/>
        <w:ind w:left="1418" w:hanging="338"/>
        <w:rPr>
          <w:color w:val="000000"/>
        </w:rPr>
      </w:pPr>
      <w:r>
        <w:rPr>
          <w:color w:val="000000"/>
        </w:rPr>
        <w:t>where devices are used to support learning, staff have been trained in their planning, use and implementation, ensuring that all learners can access a required resource. </w:t>
      </w:r>
    </w:p>
    <w:p w14:paraId="029688AE" w14:textId="77777777" w:rsidR="003B2421" w:rsidRDefault="00722715">
      <w:pPr>
        <w:numPr>
          <w:ilvl w:val="0"/>
          <w:numId w:val="51"/>
        </w:numPr>
        <w:pBdr>
          <w:top w:val="nil"/>
          <w:left w:val="nil"/>
          <w:bottom w:val="nil"/>
          <w:right w:val="nil"/>
          <w:between w:val="nil"/>
        </w:pBdr>
        <w:spacing w:after="0" w:line="240" w:lineRule="auto"/>
        <w:ind w:left="1418" w:hanging="338"/>
        <w:rPr>
          <w:color w:val="1762AB"/>
        </w:rPr>
      </w:pPr>
      <w:r>
        <w:rPr>
          <w:color w:val="000000"/>
        </w:rPr>
        <w:t>where personal devices are brought to school, but their use is not permitted, appropriate, safe and secure storge should be made available</w:t>
      </w:r>
      <w:r>
        <w:rPr>
          <w:color w:val="1762AB"/>
        </w:rPr>
        <w:t xml:space="preserve">. </w:t>
      </w:r>
    </w:p>
    <w:p w14:paraId="64062034" w14:textId="77777777" w:rsidR="003B2421" w:rsidRDefault="00722715">
      <w:pPr>
        <w:numPr>
          <w:ilvl w:val="0"/>
          <w:numId w:val="51"/>
        </w:numPr>
        <w:pBdr>
          <w:top w:val="nil"/>
          <w:left w:val="nil"/>
          <w:bottom w:val="nil"/>
          <w:right w:val="nil"/>
          <w:between w:val="nil"/>
        </w:pBdr>
        <w:spacing w:after="0" w:line="240" w:lineRule="auto"/>
        <w:ind w:left="1418" w:hanging="338"/>
        <w:rPr>
          <w:color w:val="000000"/>
        </w:rPr>
      </w:pPr>
      <w:r>
        <w:rPr>
          <w:color w:val="000000"/>
        </w:rPr>
        <w:t>use of personal devices for school business is defined in the acceptable use policy and staff handbook. Personal devices commissioned onto the school network are segregated effectively from school-owned systems </w:t>
      </w:r>
      <w:r>
        <w:rPr>
          <w:color w:val="881798"/>
        </w:rPr>
        <w:t> </w:t>
      </w:r>
    </w:p>
    <w:p w14:paraId="5A0E689A" w14:textId="77777777" w:rsidR="003B2421" w:rsidRDefault="00722715">
      <w:pPr>
        <w:numPr>
          <w:ilvl w:val="0"/>
          <w:numId w:val="52"/>
        </w:numPr>
        <w:pBdr>
          <w:top w:val="nil"/>
          <w:left w:val="nil"/>
          <w:bottom w:val="nil"/>
          <w:right w:val="nil"/>
          <w:between w:val="nil"/>
        </w:pBdr>
        <w:spacing w:after="0" w:line="240" w:lineRule="auto"/>
        <w:ind w:left="1418" w:hanging="338"/>
        <w:rPr>
          <w:color w:val="000000"/>
        </w:rPr>
      </w:pPr>
      <w:r>
        <w:rPr>
          <w:color w:val="000000"/>
        </w:rPr>
        <w:t>the expectations for taking/storing/using images/video aligns with the school’s acceptable use policy and use of images/video policy. The non-consensual taking/using of images of others is not permitted. </w:t>
      </w:r>
    </w:p>
    <w:p w14:paraId="75CFCCB6" w14:textId="77777777" w:rsidR="003B2421" w:rsidRDefault="00722715">
      <w:pPr>
        <w:numPr>
          <w:ilvl w:val="0"/>
          <w:numId w:val="52"/>
        </w:numPr>
        <w:pBdr>
          <w:top w:val="nil"/>
          <w:left w:val="nil"/>
          <w:bottom w:val="nil"/>
          <w:right w:val="nil"/>
          <w:between w:val="nil"/>
        </w:pBdr>
        <w:spacing w:after="0" w:line="240" w:lineRule="auto"/>
        <w:ind w:left="1418" w:hanging="338"/>
        <w:rPr>
          <w:color w:val="000000"/>
        </w:rPr>
      </w:pPr>
      <w:r>
        <w:rPr>
          <w:color w:val="000000"/>
        </w:rPr>
        <w:t>liability for loss/damage or malfunction of personal devices is clearly defined </w:t>
      </w:r>
    </w:p>
    <w:p w14:paraId="3FED4A1E" w14:textId="77777777" w:rsidR="003B2421" w:rsidRDefault="00722715">
      <w:pPr>
        <w:numPr>
          <w:ilvl w:val="0"/>
          <w:numId w:val="52"/>
        </w:numPr>
        <w:pBdr>
          <w:top w:val="nil"/>
          <w:left w:val="nil"/>
          <w:bottom w:val="nil"/>
          <w:right w:val="nil"/>
          <w:between w:val="nil"/>
        </w:pBdr>
        <w:spacing w:after="0" w:line="240" w:lineRule="auto"/>
        <w:ind w:left="1418" w:hanging="338"/>
        <w:rPr>
          <w:color w:val="000000"/>
        </w:rPr>
      </w:pPr>
      <w:r>
        <w:rPr>
          <w:color w:val="000000"/>
        </w:rPr>
        <w:t xml:space="preserve">there </w:t>
      </w:r>
      <w:proofErr w:type="gramStart"/>
      <w:r>
        <w:rPr>
          <w:color w:val="000000"/>
        </w:rPr>
        <w:t>is</w:t>
      </w:r>
      <w:proofErr w:type="gramEnd"/>
      <w:r>
        <w:rPr>
          <w:color w:val="000000"/>
        </w:rPr>
        <w:t xml:space="preserve"> clear advice and guidance at the point of entry for visitors to acknowledge school requirements </w:t>
      </w:r>
    </w:p>
    <w:p w14:paraId="0D413F3D" w14:textId="77777777" w:rsidR="003B2421" w:rsidRDefault="00722715">
      <w:pPr>
        <w:numPr>
          <w:ilvl w:val="0"/>
          <w:numId w:val="52"/>
        </w:numPr>
        <w:pBdr>
          <w:top w:val="nil"/>
          <w:left w:val="nil"/>
          <w:bottom w:val="nil"/>
          <w:right w:val="nil"/>
          <w:between w:val="nil"/>
        </w:pBdr>
        <w:spacing w:after="0" w:line="240" w:lineRule="auto"/>
        <w:ind w:left="1418" w:hanging="338"/>
        <w:rPr>
          <w:color w:val="000000"/>
        </w:rPr>
      </w:pPr>
      <w:r>
        <w:rPr>
          <w:color w:val="000000"/>
        </w:rPr>
        <w:t>education about the safe and responsible use of mobile devices is included in the school online safety education programmes </w:t>
      </w:r>
    </w:p>
    <w:p w14:paraId="1B23AE93" w14:textId="77777777" w:rsidR="003B2421" w:rsidRDefault="00722715">
      <w:pPr>
        <w:pStyle w:val="Heading2"/>
      </w:pPr>
      <w:bookmarkStart w:id="39" w:name="_heading=h.3fwokq0" w:colFirst="0" w:colLast="0"/>
      <w:bookmarkEnd w:id="39"/>
      <w:r>
        <w:t xml:space="preserve">Social media </w:t>
      </w:r>
    </w:p>
    <w:p w14:paraId="42ED05B5" w14:textId="77777777" w:rsidR="003B2421" w:rsidRDefault="00722715">
      <w:pPr>
        <w:spacing w:after="0"/>
      </w:pPr>
      <w:r>
        <w:t xml:space="preserve">The school provides the following measures to ensure reasonable steps are in place to minimise risk of harm to learners through: </w:t>
      </w:r>
    </w:p>
    <w:p w14:paraId="1A00D576" w14:textId="77777777" w:rsidR="003B2421" w:rsidRDefault="00722715">
      <w:pPr>
        <w:numPr>
          <w:ilvl w:val="0"/>
          <w:numId w:val="22"/>
        </w:numPr>
        <w:pBdr>
          <w:top w:val="nil"/>
          <w:left w:val="nil"/>
          <w:bottom w:val="nil"/>
          <w:right w:val="nil"/>
          <w:between w:val="nil"/>
        </w:pBdr>
        <w:spacing w:after="0"/>
        <w:rPr>
          <w:color w:val="000000"/>
        </w:rPr>
      </w:pPr>
      <w:r>
        <w:rPr>
          <w:color w:val="000000"/>
        </w:rPr>
        <w:t>ensuring that personal information is not published.</w:t>
      </w:r>
    </w:p>
    <w:p w14:paraId="2D09C824" w14:textId="77777777" w:rsidR="003B2421" w:rsidRDefault="00722715">
      <w:pPr>
        <w:numPr>
          <w:ilvl w:val="0"/>
          <w:numId w:val="22"/>
        </w:numPr>
        <w:pBdr>
          <w:top w:val="nil"/>
          <w:left w:val="nil"/>
          <w:bottom w:val="nil"/>
          <w:right w:val="nil"/>
          <w:between w:val="nil"/>
        </w:pBdr>
        <w:spacing w:after="0"/>
        <w:rPr>
          <w:color w:val="000000"/>
        </w:rPr>
      </w:pPr>
      <w:r>
        <w:rPr>
          <w:color w:val="000000"/>
        </w:rPr>
        <w:t xml:space="preserve">education/training being provided including acceptable use, age restrictions, social media risks, digital and video images policy, checking of settings, data protection and reporting issues. </w:t>
      </w:r>
    </w:p>
    <w:p w14:paraId="6B4FD05D" w14:textId="77777777" w:rsidR="003B2421" w:rsidRDefault="00722715">
      <w:pPr>
        <w:numPr>
          <w:ilvl w:val="0"/>
          <w:numId w:val="22"/>
        </w:numPr>
        <w:pBdr>
          <w:top w:val="nil"/>
          <w:left w:val="nil"/>
          <w:bottom w:val="nil"/>
          <w:right w:val="nil"/>
          <w:between w:val="nil"/>
        </w:pBdr>
        <w:spacing w:after="0"/>
        <w:rPr>
          <w:color w:val="000000"/>
        </w:rPr>
      </w:pPr>
      <w:r>
        <w:rPr>
          <w:color w:val="000000"/>
        </w:rPr>
        <w:t>clear reporting guidance, including responsibilities, procedures, and sanctions.</w:t>
      </w:r>
    </w:p>
    <w:p w14:paraId="6FF95DF8" w14:textId="77777777" w:rsidR="003B2421" w:rsidRDefault="00722715">
      <w:pPr>
        <w:numPr>
          <w:ilvl w:val="0"/>
          <w:numId w:val="22"/>
        </w:numPr>
        <w:pBdr>
          <w:top w:val="nil"/>
          <w:left w:val="nil"/>
          <w:bottom w:val="nil"/>
          <w:right w:val="nil"/>
          <w:between w:val="nil"/>
        </w:pBdr>
        <w:spacing w:after="0"/>
        <w:rPr>
          <w:color w:val="000000"/>
        </w:rPr>
      </w:pPr>
      <w:r>
        <w:rPr>
          <w:color w:val="000000"/>
        </w:rPr>
        <w:t>risk assessment, including legal risk.</w:t>
      </w:r>
    </w:p>
    <w:p w14:paraId="4C96D95F" w14:textId="77777777" w:rsidR="003B2421" w:rsidRDefault="00722715">
      <w:pPr>
        <w:numPr>
          <w:ilvl w:val="0"/>
          <w:numId w:val="22"/>
        </w:numPr>
        <w:pBdr>
          <w:top w:val="nil"/>
          <w:left w:val="nil"/>
          <w:bottom w:val="nil"/>
          <w:right w:val="nil"/>
          <w:between w:val="nil"/>
        </w:pBdr>
        <w:rPr>
          <w:color w:val="000000"/>
        </w:rPr>
      </w:pPr>
      <w:r>
        <w:rPr>
          <w:color w:val="000000"/>
        </w:rPr>
        <w:t>guidance for learners, parents/carers</w:t>
      </w:r>
    </w:p>
    <w:p w14:paraId="521DE91A" w14:textId="77777777" w:rsidR="003B2421" w:rsidRDefault="00722715">
      <w:pPr>
        <w:spacing w:after="0" w:line="240" w:lineRule="auto"/>
        <w:jc w:val="left"/>
      </w:pPr>
      <w:r>
        <w:t>School staff should ensure that:</w:t>
      </w:r>
    </w:p>
    <w:p w14:paraId="6084713F" w14:textId="77777777" w:rsidR="003B2421" w:rsidRDefault="00722715">
      <w:pPr>
        <w:numPr>
          <w:ilvl w:val="0"/>
          <w:numId w:val="23"/>
        </w:numPr>
        <w:pBdr>
          <w:top w:val="nil"/>
          <w:left w:val="nil"/>
          <w:bottom w:val="nil"/>
          <w:right w:val="nil"/>
          <w:between w:val="nil"/>
        </w:pBdr>
        <w:spacing w:after="0"/>
        <w:rPr>
          <w:color w:val="000000"/>
        </w:rPr>
      </w:pPr>
      <w:r>
        <w:rPr>
          <w:color w:val="000000"/>
        </w:rPr>
        <w:t xml:space="preserve">No reference should be made in social media to learners, parents/carers or school staff. </w:t>
      </w:r>
    </w:p>
    <w:p w14:paraId="53F95FD1" w14:textId="77777777" w:rsidR="003B2421" w:rsidRDefault="00722715">
      <w:pPr>
        <w:numPr>
          <w:ilvl w:val="0"/>
          <w:numId w:val="23"/>
        </w:numPr>
        <w:pBdr>
          <w:top w:val="nil"/>
          <w:left w:val="nil"/>
          <w:bottom w:val="nil"/>
          <w:right w:val="nil"/>
          <w:between w:val="nil"/>
        </w:pBdr>
        <w:spacing w:after="0"/>
        <w:rPr>
          <w:color w:val="000000"/>
        </w:rPr>
      </w:pPr>
      <w:r>
        <w:rPr>
          <w:color w:val="000000"/>
        </w:rPr>
        <w:t xml:space="preserve">they do not engage in online discussion on personal matters relating to members of the school community. </w:t>
      </w:r>
    </w:p>
    <w:p w14:paraId="20DDBE47" w14:textId="77777777" w:rsidR="003B2421" w:rsidRDefault="00722715">
      <w:pPr>
        <w:numPr>
          <w:ilvl w:val="0"/>
          <w:numId w:val="23"/>
        </w:numPr>
        <w:pBdr>
          <w:top w:val="nil"/>
          <w:left w:val="nil"/>
          <w:bottom w:val="nil"/>
          <w:right w:val="nil"/>
          <w:between w:val="nil"/>
        </w:pBdr>
        <w:spacing w:after="0"/>
        <w:rPr>
          <w:color w:val="000000"/>
        </w:rPr>
      </w:pPr>
      <w:r>
        <w:rPr>
          <w:color w:val="000000"/>
        </w:rPr>
        <w:t xml:space="preserve">personal opinions should not be attributed to the school. </w:t>
      </w:r>
    </w:p>
    <w:p w14:paraId="75D96C1A" w14:textId="77777777" w:rsidR="003B2421" w:rsidRDefault="00722715">
      <w:pPr>
        <w:numPr>
          <w:ilvl w:val="0"/>
          <w:numId w:val="23"/>
        </w:numPr>
        <w:pBdr>
          <w:top w:val="nil"/>
          <w:left w:val="nil"/>
          <w:bottom w:val="nil"/>
          <w:right w:val="nil"/>
          <w:between w:val="nil"/>
        </w:pBdr>
        <w:spacing w:after="0"/>
        <w:rPr>
          <w:color w:val="000000"/>
        </w:rPr>
      </w:pPr>
      <w:r>
        <w:rPr>
          <w:color w:val="000000"/>
        </w:rPr>
        <w:lastRenderedPageBreak/>
        <w:t>security settings on personal social media profiles are regularly checked to minimise risk of loss of personal information.</w:t>
      </w:r>
    </w:p>
    <w:p w14:paraId="31151822" w14:textId="77777777" w:rsidR="003B2421" w:rsidRDefault="00722715">
      <w:pPr>
        <w:numPr>
          <w:ilvl w:val="0"/>
          <w:numId w:val="23"/>
        </w:numPr>
        <w:pBdr>
          <w:top w:val="nil"/>
          <w:left w:val="nil"/>
          <w:bottom w:val="nil"/>
          <w:right w:val="nil"/>
          <w:between w:val="nil"/>
        </w:pBdr>
        <w:rPr>
          <w:color w:val="000000"/>
        </w:rPr>
      </w:pPr>
      <w:r>
        <w:rPr>
          <w:color w:val="000000"/>
        </w:rPr>
        <w:t>they act as positive role models in their use of social media</w:t>
      </w:r>
    </w:p>
    <w:p w14:paraId="114B9F67" w14:textId="77777777" w:rsidR="003B2421" w:rsidRDefault="00722715">
      <w:pPr>
        <w:spacing w:after="0" w:line="240" w:lineRule="auto"/>
        <w:jc w:val="left"/>
      </w:pPr>
      <w:r>
        <w:t>When official school social media accounts are established, there should be:</w:t>
      </w:r>
    </w:p>
    <w:p w14:paraId="1D2EFE19" w14:textId="77777777" w:rsidR="003B2421" w:rsidRDefault="00722715">
      <w:pPr>
        <w:numPr>
          <w:ilvl w:val="0"/>
          <w:numId w:val="24"/>
        </w:numPr>
        <w:pBdr>
          <w:top w:val="nil"/>
          <w:left w:val="nil"/>
          <w:bottom w:val="nil"/>
          <w:right w:val="nil"/>
          <w:between w:val="nil"/>
        </w:pBdr>
        <w:spacing w:after="0"/>
      </w:pPr>
      <w:r>
        <w:rPr>
          <w:color w:val="000000"/>
        </w:rPr>
        <w:t>a process for approval by senior leaders</w:t>
      </w:r>
    </w:p>
    <w:p w14:paraId="2ED6CA18" w14:textId="77777777" w:rsidR="003B2421" w:rsidRDefault="00722715">
      <w:pPr>
        <w:numPr>
          <w:ilvl w:val="0"/>
          <w:numId w:val="24"/>
        </w:numPr>
        <w:pBdr>
          <w:top w:val="nil"/>
          <w:left w:val="nil"/>
          <w:bottom w:val="nil"/>
          <w:right w:val="nil"/>
          <w:between w:val="nil"/>
        </w:pBdr>
        <w:spacing w:after="0"/>
      </w:pPr>
      <w:r>
        <w:rPr>
          <w:color w:val="000000"/>
        </w:rPr>
        <w:t>clear processes for the administration, moderation, and monitoring of these accounts – involving at least two members of staff</w:t>
      </w:r>
    </w:p>
    <w:p w14:paraId="0113B95D" w14:textId="77777777" w:rsidR="003B2421" w:rsidRDefault="00722715">
      <w:pPr>
        <w:numPr>
          <w:ilvl w:val="0"/>
          <w:numId w:val="24"/>
        </w:numPr>
        <w:pBdr>
          <w:top w:val="nil"/>
          <w:left w:val="nil"/>
          <w:bottom w:val="nil"/>
          <w:right w:val="nil"/>
          <w:between w:val="nil"/>
        </w:pBdr>
        <w:spacing w:after="0"/>
      </w:pPr>
      <w:r>
        <w:rPr>
          <w:color w:val="000000"/>
        </w:rPr>
        <w:t>a code of behaviour for users of the accounts</w:t>
      </w:r>
    </w:p>
    <w:p w14:paraId="6CBAD290" w14:textId="77777777" w:rsidR="003B2421" w:rsidRDefault="00722715">
      <w:pPr>
        <w:numPr>
          <w:ilvl w:val="0"/>
          <w:numId w:val="24"/>
        </w:numPr>
        <w:pBdr>
          <w:top w:val="nil"/>
          <w:left w:val="nil"/>
          <w:bottom w:val="nil"/>
          <w:right w:val="nil"/>
          <w:between w:val="nil"/>
        </w:pBdr>
        <w:spacing w:after="0"/>
      </w:pPr>
      <w:r>
        <w:rPr>
          <w:color w:val="000000"/>
        </w:rPr>
        <w:t>systems for reporting and dealing with abuse and misuse</w:t>
      </w:r>
    </w:p>
    <w:p w14:paraId="562CDDD7" w14:textId="77777777" w:rsidR="003B2421" w:rsidRDefault="00722715">
      <w:pPr>
        <w:numPr>
          <w:ilvl w:val="0"/>
          <w:numId w:val="24"/>
        </w:numPr>
        <w:pBdr>
          <w:top w:val="nil"/>
          <w:left w:val="nil"/>
          <w:bottom w:val="nil"/>
          <w:right w:val="nil"/>
          <w:between w:val="nil"/>
        </w:pBdr>
      </w:pPr>
      <w:r>
        <w:rPr>
          <w:color w:val="000000"/>
        </w:rPr>
        <w:t>understanding of how incidents may be dealt with under school disciplinary procedures.</w:t>
      </w:r>
    </w:p>
    <w:p w14:paraId="12476C55" w14:textId="77777777" w:rsidR="003B2421" w:rsidRDefault="00722715">
      <w:pPr>
        <w:pStyle w:val="Heading3"/>
        <w:rPr>
          <w:b/>
        </w:rPr>
      </w:pPr>
      <w:r>
        <w:t>Personal use</w:t>
      </w:r>
    </w:p>
    <w:p w14:paraId="5913A995" w14:textId="77777777" w:rsidR="003B2421" w:rsidRDefault="00722715">
      <w:pPr>
        <w:numPr>
          <w:ilvl w:val="0"/>
          <w:numId w:val="25"/>
        </w:numPr>
        <w:pBdr>
          <w:top w:val="nil"/>
          <w:left w:val="nil"/>
          <w:bottom w:val="nil"/>
          <w:right w:val="nil"/>
          <w:between w:val="nil"/>
        </w:pBdr>
        <w:spacing w:after="0"/>
      </w:pPr>
      <w:r>
        <w:rPr>
          <w:color w:val="000000"/>
        </w:rPr>
        <w:t>personal communications are those made via personal social media accounts. In all cases, where a personal account is used which associates itself with, or impacts on, the school it must be made clear that the member of staff is not communicating on behalf of the school with an appropriate disclaimer. Such personal communications are within the scope of this policy</w:t>
      </w:r>
    </w:p>
    <w:p w14:paraId="625D9584" w14:textId="77777777" w:rsidR="003B2421" w:rsidRDefault="00722715">
      <w:pPr>
        <w:numPr>
          <w:ilvl w:val="0"/>
          <w:numId w:val="25"/>
        </w:numPr>
        <w:pBdr>
          <w:top w:val="nil"/>
          <w:left w:val="nil"/>
          <w:bottom w:val="nil"/>
          <w:right w:val="nil"/>
          <w:between w:val="nil"/>
        </w:pBdr>
        <w:spacing w:after="0"/>
      </w:pPr>
      <w:r>
        <w:rPr>
          <w:color w:val="000000"/>
        </w:rPr>
        <w:t>personal communications which do not refer to or impact upon the school are outside the scope of this policy</w:t>
      </w:r>
    </w:p>
    <w:p w14:paraId="3B3DC15E" w14:textId="77777777" w:rsidR="003B2421" w:rsidRDefault="00722715">
      <w:pPr>
        <w:numPr>
          <w:ilvl w:val="0"/>
          <w:numId w:val="25"/>
        </w:numPr>
        <w:pBdr>
          <w:top w:val="nil"/>
          <w:left w:val="nil"/>
          <w:bottom w:val="nil"/>
          <w:right w:val="nil"/>
          <w:between w:val="nil"/>
        </w:pBdr>
      </w:pPr>
      <w:r>
        <w:rPr>
          <w:color w:val="000000"/>
        </w:rPr>
        <w:t>where excessive personal use of social media in school is suspected, and considered to be interfering with relevant duties, disciplinary action may be taken</w:t>
      </w:r>
    </w:p>
    <w:p w14:paraId="4B3019E0" w14:textId="77777777" w:rsidR="003B2421" w:rsidRDefault="00722715">
      <w:pPr>
        <w:pStyle w:val="Heading3"/>
        <w:rPr>
          <w:b/>
        </w:rPr>
      </w:pPr>
      <w:r>
        <w:t>Monitoring of public social media</w:t>
      </w:r>
    </w:p>
    <w:p w14:paraId="0F5D8157" w14:textId="77777777" w:rsidR="003B2421" w:rsidRDefault="00722715">
      <w:pPr>
        <w:numPr>
          <w:ilvl w:val="0"/>
          <w:numId w:val="26"/>
        </w:numPr>
        <w:pBdr>
          <w:top w:val="nil"/>
          <w:left w:val="nil"/>
          <w:bottom w:val="nil"/>
          <w:right w:val="nil"/>
          <w:between w:val="nil"/>
        </w:pBdr>
        <w:spacing w:after="0"/>
      </w:pPr>
      <w:r>
        <w:rPr>
          <w:color w:val="000000"/>
        </w:rPr>
        <w:t>As part of active social media engagement, the school may pro-actively monitor the Internet for public postings about the school.</w:t>
      </w:r>
    </w:p>
    <w:p w14:paraId="1137ADB7" w14:textId="77777777" w:rsidR="003B2421" w:rsidRDefault="00722715">
      <w:pPr>
        <w:numPr>
          <w:ilvl w:val="0"/>
          <w:numId w:val="26"/>
        </w:numPr>
        <w:pBdr>
          <w:top w:val="nil"/>
          <w:left w:val="nil"/>
          <w:bottom w:val="nil"/>
          <w:right w:val="nil"/>
          <w:between w:val="nil"/>
        </w:pBdr>
        <w:spacing w:after="0"/>
        <w:rPr>
          <w:color w:val="000000"/>
        </w:rPr>
      </w:pPr>
      <w:r>
        <w:rPr>
          <w:color w:val="000000"/>
        </w:rPr>
        <w:t>the school should effectively respond to social media comments made by others according to a defined policy or process.</w:t>
      </w:r>
    </w:p>
    <w:p w14:paraId="2010076B" w14:textId="77777777" w:rsidR="003B2421" w:rsidRDefault="00722715">
      <w:pPr>
        <w:numPr>
          <w:ilvl w:val="0"/>
          <w:numId w:val="26"/>
        </w:numPr>
        <w:pBdr>
          <w:top w:val="nil"/>
          <w:left w:val="nil"/>
          <w:bottom w:val="nil"/>
          <w:right w:val="nil"/>
          <w:between w:val="nil"/>
        </w:pBdr>
        <w:rPr>
          <w:color w:val="000000"/>
        </w:rPr>
      </w:pPr>
      <w:r>
        <w:rPr>
          <w:color w:val="000000"/>
        </w:rPr>
        <w:t xml:space="preserve">when parents/carers express concerns about the school on social media we will urge them to make direct contact with the school, in private, to resolve the matter. Where this cannot be resolved, parents/carers should be informed of the school complaints procedure. </w:t>
      </w:r>
    </w:p>
    <w:p w14:paraId="21F967B8" w14:textId="77777777" w:rsidR="003B2421" w:rsidRDefault="00722715">
      <w:pPr>
        <w:pStyle w:val="Heading2"/>
        <w:rPr>
          <w:color w:val="000000"/>
        </w:rPr>
      </w:pPr>
      <w:bookmarkStart w:id="40" w:name="_heading=h.1v1yuxt" w:colFirst="0" w:colLast="0"/>
      <w:bookmarkEnd w:id="40"/>
      <w:r>
        <w:rPr>
          <w:color w:val="000000"/>
        </w:rPr>
        <w:t xml:space="preserve">Digital and video images </w:t>
      </w:r>
    </w:p>
    <w:p w14:paraId="780CBB22" w14:textId="77777777" w:rsidR="003B2421" w:rsidRDefault="00722715">
      <w:pPr>
        <w:spacing w:after="0"/>
        <w:rPr>
          <w:color w:val="000000"/>
        </w:rPr>
      </w:pPr>
      <w:r>
        <w:t xml:space="preserve">The school will inform and educate users about these risks and will implement policies to reduce the likelihood of the potential for harm </w:t>
      </w:r>
    </w:p>
    <w:p w14:paraId="1B73F786" w14:textId="77777777" w:rsidR="003B2421" w:rsidRDefault="00722715">
      <w:pPr>
        <w:numPr>
          <w:ilvl w:val="0"/>
          <w:numId w:val="27"/>
        </w:numPr>
        <w:pBdr>
          <w:top w:val="nil"/>
          <w:left w:val="nil"/>
          <w:bottom w:val="nil"/>
          <w:right w:val="nil"/>
          <w:between w:val="nil"/>
        </w:pBdr>
        <w:spacing w:after="0"/>
        <w:rPr>
          <w:color w:val="000000"/>
          <w:u w:val="single"/>
        </w:rPr>
      </w:pPr>
      <w:r>
        <w:rPr>
          <w:color w:val="000000"/>
        </w:rPr>
        <w:t xml:space="preserve">the school may use live-streaming or video-conferencing services in line with national and local safeguarding guidance / policies. </w:t>
      </w:r>
    </w:p>
    <w:p w14:paraId="4AEB8002" w14:textId="77777777" w:rsidR="003B2421" w:rsidRDefault="00722715">
      <w:pPr>
        <w:numPr>
          <w:ilvl w:val="0"/>
          <w:numId w:val="27"/>
        </w:numPr>
        <w:pBdr>
          <w:top w:val="nil"/>
          <w:left w:val="nil"/>
          <w:bottom w:val="nil"/>
          <w:right w:val="nil"/>
          <w:between w:val="nil"/>
        </w:pBdr>
        <w:spacing w:after="0"/>
        <w:rPr>
          <w:color w:val="000000"/>
        </w:rPr>
      </w:pPr>
      <w:r>
        <w:rPr>
          <w:color w:val="000000"/>
        </w:rPr>
        <w:lastRenderedPageBreak/>
        <w:t>when using digital images, staff will inform and educate learners about the risks associated with the taking, use, sharing, publication and distribution of images.</w:t>
      </w:r>
    </w:p>
    <w:p w14:paraId="479AACA2" w14:textId="77777777" w:rsidR="003B2421" w:rsidRDefault="00722715">
      <w:pPr>
        <w:numPr>
          <w:ilvl w:val="0"/>
          <w:numId w:val="27"/>
        </w:numPr>
        <w:pBdr>
          <w:top w:val="nil"/>
          <w:left w:val="nil"/>
          <w:bottom w:val="nil"/>
          <w:right w:val="nil"/>
          <w:between w:val="nil"/>
        </w:pBdr>
        <w:spacing w:after="0"/>
        <w:rPr>
          <w:rFonts w:ascii="Calibri" w:eastAsia="Calibri" w:hAnsi="Calibri" w:cs="Calibri"/>
          <w:color w:val="000000"/>
        </w:rPr>
      </w:pPr>
      <w:r>
        <w:rPr>
          <w:color w:val="000000"/>
        </w:rPr>
        <w:t xml:space="preserve">staff/volunteers must be aware of those learners whose images must not be taken/published. Those images should only be taken on school devices. The personal devices of staff should not be used for such purposes </w:t>
      </w:r>
    </w:p>
    <w:p w14:paraId="13DDAFE0" w14:textId="77777777" w:rsidR="003B2421" w:rsidRDefault="00722715">
      <w:pPr>
        <w:numPr>
          <w:ilvl w:val="0"/>
          <w:numId w:val="27"/>
        </w:numPr>
        <w:pBdr>
          <w:top w:val="nil"/>
          <w:left w:val="nil"/>
          <w:bottom w:val="nil"/>
          <w:right w:val="nil"/>
          <w:between w:val="nil"/>
        </w:pBdr>
        <w:spacing w:after="0"/>
      </w:pPr>
      <w:r>
        <w:rPr>
          <w:color w:val="000000"/>
        </w:rPr>
        <w:t xml:space="preserve">in accordance with </w:t>
      </w:r>
      <w:hyperlink r:id="rId38">
        <w:r>
          <w:rPr>
            <w:color w:val="000000"/>
          </w:rPr>
          <w:t>guidance from the Information Commissioner’s Office</w:t>
        </w:r>
      </w:hyperlink>
      <w:r>
        <w:rPr>
          <w:color w:val="000000"/>
        </w:rPr>
        <w:t>, parents/carers are welcome to take videos and digital images of their children at school events for their own personal use (as such use in not covered by the Data Protection Act). To respect everyone’s privacy and in some cases protection, these images should not be published/made publicly available on social networking sites, nor should parents/carers comment on any activities involving other learners in the digital/video images</w:t>
      </w:r>
    </w:p>
    <w:p w14:paraId="3AB0E2DE" w14:textId="77777777" w:rsidR="003B2421" w:rsidRDefault="00722715">
      <w:pPr>
        <w:numPr>
          <w:ilvl w:val="0"/>
          <w:numId w:val="27"/>
        </w:numPr>
        <w:pBdr>
          <w:top w:val="nil"/>
          <w:left w:val="nil"/>
          <w:bottom w:val="nil"/>
          <w:right w:val="nil"/>
          <w:between w:val="nil"/>
        </w:pBdr>
        <w:spacing w:after="0"/>
        <w:rPr>
          <w:color w:val="000000"/>
        </w:rPr>
      </w:pPr>
      <w:r>
        <w:rPr>
          <w:color w:val="000000"/>
        </w:rPr>
        <w:t>staff and volunteers are allowed to take digital/video images to support educational aims, but must follow school policies concerning the sharing, storage, distribution and publication of those images</w:t>
      </w:r>
    </w:p>
    <w:p w14:paraId="2EFC24DC" w14:textId="77777777" w:rsidR="003B2421" w:rsidRDefault="00722715">
      <w:pPr>
        <w:numPr>
          <w:ilvl w:val="0"/>
          <w:numId w:val="27"/>
        </w:numPr>
        <w:pBdr>
          <w:top w:val="nil"/>
          <w:left w:val="nil"/>
          <w:bottom w:val="nil"/>
          <w:right w:val="nil"/>
          <w:between w:val="nil"/>
        </w:pBdr>
        <w:spacing w:after="0"/>
        <w:rPr>
          <w:rFonts w:ascii="Calibri" w:eastAsia="Calibri" w:hAnsi="Calibri" w:cs="Calibri"/>
          <w:color w:val="000000"/>
        </w:rPr>
      </w:pPr>
      <w:r>
        <w:rPr>
          <w:color w:val="000000"/>
        </w:rPr>
        <w:t xml:space="preserve">care should be taken when sharing digital/video images that learners are appropriately dressed </w:t>
      </w:r>
    </w:p>
    <w:p w14:paraId="1A1EC6F8" w14:textId="77777777" w:rsidR="003B2421" w:rsidRDefault="00722715">
      <w:pPr>
        <w:numPr>
          <w:ilvl w:val="0"/>
          <w:numId w:val="27"/>
        </w:numPr>
        <w:pBdr>
          <w:top w:val="nil"/>
          <w:left w:val="nil"/>
          <w:bottom w:val="nil"/>
          <w:right w:val="nil"/>
          <w:between w:val="nil"/>
        </w:pBdr>
        <w:spacing w:after="0"/>
        <w:rPr>
          <w:color w:val="000000"/>
        </w:rPr>
      </w:pPr>
      <w:r>
        <w:rPr>
          <w:color w:val="000000"/>
        </w:rPr>
        <w:t xml:space="preserve">learners must not take, use, share, publish or distribute images of others without their permission </w:t>
      </w:r>
    </w:p>
    <w:p w14:paraId="29C3D0AB" w14:textId="77777777" w:rsidR="003B2421" w:rsidRDefault="00722715">
      <w:pPr>
        <w:numPr>
          <w:ilvl w:val="0"/>
          <w:numId w:val="27"/>
        </w:numPr>
        <w:pBdr>
          <w:top w:val="nil"/>
          <w:left w:val="nil"/>
          <w:bottom w:val="nil"/>
          <w:right w:val="nil"/>
          <w:between w:val="nil"/>
        </w:pBdr>
        <w:spacing w:after="0"/>
        <w:rPr>
          <w:rFonts w:ascii="Calibri" w:eastAsia="Calibri" w:hAnsi="Calibri" w:cs="Calibri"/>
          <w:color w:val="000000"/>
        </w:rPr>
      </w:pPr>
      <w:r>
        <w:rPr>
          <w:color w:val="000000"/>
        </w:rPr>
        <w:t xml:space="preserve">photographs published on the website, or elsewhere that include learners will be selected carefully and will comply with Online Safety Policy </w:t>
      </w:r>
    </w:p>
    <w:p w14:paraId="5828E8EA" w14:textId="77777777" w:rsidR="003B2421" w:rsidRDefault="00722715">
      <w:pPr>
        <w:numPr>
          <w:ilvl w:val="0"/>
          <w:numId w:val="27"/>
        </w:numPr>
        <w:pBdr>
          <w:top w:val="nil"/>
          <w:left w:val="nil"/>
          <w:bottom w:val="nil"/>
          <w:right w:val="nil"/>
          <w:between w:val="nil"/>
        </w:pBdr>
        <w:spacing w:after="0"/>
        <w:rPr>
          <w:color w:val="000000"/>
        </w:rPr>
      </w:pPr>
      <w:r>
        <w:rPr>
          <w:color w:val="000000"/>
        </w:rPr>
        <w:t>learners’ full names will not be used anywhere on a website or blog, particularly in association with photographs.</w:t>
      </w:r>
    </w:p>
    <w:p w14:paraId="347C4D13" w14:textId="77777777" w:rsidR="003B2421" w:rsidRDefault="00722715">
      <w:pPr>
        <w:numPr>
          <w:ilvl w:val="0"/>
          <w:numId w:val="27"/>
        </w:numPr>
        <w:pBdr>
          <w:top w:val="nil"/>
          <w:left w:val="nil"/>
          <w:bottom w:val="nil"/>
          <w:right w:val="nil"/>
          <w:between w:val="nil"/>
        </w:pBdr>
        <w:spacing w:after="0"/>
        <w:rPr>
          <w:color w:val="000000"/>
        </w:rPr>
      </w:pPr>
      <w:r>
        <w:rPr>
          <w:color w:val="000000"/>
        </w:rPr>
        <w:t>written permission from parents or carers will be obtained before photographs of learners are taken for use in school or published on the school website/social media.</w:t>
      </w:r>
    </w:p>
    <w:p w14:paraId="1FA5933E" w14:textId="77777777" w:rsidR="003B2421" w:rsidRDefault="00722715">
      <w:pPr>
        <w:numPr>
          <w:ilvl w:val="0"/>
          <w:numId w:val="27"/>
        </w:numPr>
        <w:pBdr>
          <w:top w:val="nil"/>
          <w:left w:val="nil"/>
          <w:bottom w:val="nil"/>
          <w:right w:val="nil"/>
          <w:between w:val="nil"/>
        </w:pBdr>
        <w:spacing w:after="0"/>
      </w:pPr>
      <w:r>
        <w:rPr>
          <w:color w:val="000000"/>
        </w:rPr>
        <w:t>parents/carers will be informed of the purposes for the use of images, how they will be stored and for how long – in line with the school data protection policy</w:t>
      </w:r>
    </w:p>
    <w:p w14:paraId="2E0E73FC" w14:textId="77777777" w:rsidR="003B2421" w:rsidRDefault="00722715">
      <w:pPr>
        <w:numPr>
          <w:ilvl w:val="0"/>
          <w:numId w:val="27"/>
        </w:numPr>
        <w:pBdr>
          <w:top w:val="nil"/>
          <w:left w:val="nil"/>
          <w:bottom w:val="nil"/>
          <w:right w:val="nil"/>
          <w:between w:val="nil"/>
        </w:pBdr>
        <w:spacing w:after="0"/>
      </w:pPr>
      <w:r>
        <w:rPr>
          <w:color w:val="000000"/>
        </w:rPr>
        <w:t>images will be securely stored in line with the school retention policy</w:t>
      </w:r>
    </w:p>
    <w:p w14:paraId="7B8468CE" w14:textId="77777777" w:rsidR="003B2421" w:rsidRDefault="00722715">
      <w:pPr>
        <w:numPr>
          <w:ilvl w:val="0"/>
          <w:numId w:val="27"/>
        </w:numPr>
        <w:pBdr>
          <w:top w:val="nil"/>
          <w:left w:val="nil"/>
          <w:bottom w:val="nil"/>
          <w:right w:val="nil"/>
          <w:between w:val="nil"/>
        </w:pBdr>
        <w:rPr>
          <w:i/>
          <w:color w:val="000000"/>
        </w:rPr>
      </w:pPr>
      <w:r>
        <w:rPr>
          <w:color w:val="000000"/>
        </w:rPr>
        <w:t>learners’ work can only be published with the permission of the learner and</w:t>
      </w:r>
      <w:r>
        <w:rPr>
          <w:i/>
          <w:color w:val="000000"/>
        </w:rPr>
        <w:t xml:space="preserve"> parents/carers. </w:t>
      </w:r>
    </w:p>
    <w:p w14:paraId="21B59402" w14:textId="77777777" w:rsidR="003B2421" w:rsidRDefault="00722715">
      <w:pPr>
        <w:pStyle w:val="Heading2"/>
      </w:pPr>
      <w:bookmarkStart w:id="41" w:name="_heading=h.4f1mdlm" w:colFirst="0" w:colLast="0"/>
      <w:bookmarkEnd w:id="41"/>
      <w:r>
        <w:t>Online Publishing</w:t>
      </w:r>
    </w:p>
    <w:p w14:paraId="4DFBDD3A" w14:textId="77777777" w:rsidR="003B2421" w:rsidRDefault="00722715">
      <w:pPr>
        <w:spacing w:after="0"/>
        <w:rPr>
          <w:color w:val="1762AB"/>
        </w:rPr>
      </w:pPr>
      <w:r>
        <w:t>The school communicates with parents/carers and the wider community and promotes the school through</w:t>
      </w:r>
      <w:r>
        <w:rPr>
          <w:color w:val="1762AB"/>
        </w:rPr>
        <w:t xml:space="preserve"> </w:t>
      </w:r>
    </w:p>
    <w:p w14:paraId="5262E55E" w14:textId="77777777" w:rsidR="003B2421" w:rsidRDefault="00722715">
      <w:pPr>
        <w:numPr>
          <w:ilvl w:val="0"/>
          <w:numId w:val="46"/>
        </w:numPr>
        <w:pBdr>
          <w:top w:val="nil"/>
          <w:left w:val="nil"/>
          <w:bottom w:val="nil"/>
          <w:right w:val="nil"/>
          <w:between w:val="nil"/>
        </w:pBdr>
        <w:spacing w:after="0" w:line="240" w:lineRule="auto"/>
        <w:jc w:val="left"/>
        <w:rPr>
          <w:color w:val="000000"/>
        </w:rPr>
      </w:pPr>
      <w:r>
        <w:rPr>
          <w:color w:val="000000"/>
        </w:rPr>
        <w:t>Public-facing website</w:t>
      </w:r>
    </w:p>
    <w:p w14:paraId="3706252F" w14:textId="77777777" w:rsidR="003B2421" w:rsidRDefault="00722715">
      <w:pPr>
        <w:numPr>
          <w:ilvl w:val="0"/>
          <w:numId w:val="46"/>
        </w:numPr>
        <w:pBdr>
          <w:top w:val="nil"/>
          <w:left w:val="nil"/>
          <w:bottom w:val="nil"/>
          <w:right w:val="nil"/>
          <w:between w:val="nil"/>
        </w:pBdr>
        <w:spacing w:after="0" w:line="240" w:lineRule="auto"/>
        <w:jc w:val="left"/>
        <w:rPr>
          <w:color w:val="000000"/>
        </w:rPr>
      </w:pPr>
      <w:r>
        <w:rPr>
          <w:color w:val="000000"/>
        </w:rPr>
        <w:t>Online newsletters</w:t>
      </w:r>
    </w:p>
    <w:p w14:paraId="01CD5458" w14:textId="77777777" w:rsidR="003B2421" w:rsidRDefault="003B2421">
      <w:pPr>
        <w:pBdr>
          <w:top w:val="nil"/>
          <w:left w:val="nil"/>
          <w:bottom w:val="nil"/>
          <w:right w:val="nil"/>
          <w:between w:val="nil"/>
        </w:pBdr>
        <w:spacing w:after="0" w:line="240" w:lineRule="auto"/>
        <w:ind w:left="720"/>
        <w:jc w:val="left"/>
        <w:rPr>
          <w:color w:val="000000"/>
        </w:rPr>
      </w:pPr>
    </w:p>
    <w:p w14:paraId="3D296665" w14:textId="77777777" w:rsidR="003B2421" w:rsidRDefault="00722715">
      <w:r>
        <w:t xml:space="preserve">The school website is managed/hosted by </w:t>
      </w:r>
      <w:r>
        <w:rPr>
          <w:color w:val="000000"/>
        </w:rPr>
        <w:t>Primary Site.</w:t>
      </w:r>
      <w:r>
        <w:t xml:space="preserve"> The school ensures that online safety policy has been followed in the use of online publishing e.g., use of digital and video images, copyright, </w:t>
      </w:r>
      <w:r>
        <w:lastRenderedPageBreak/>
        <w:t>identification of young people, publication of school calendars and personal information – ensuring that there is least risk to members of the school community, through such publications.</w:t>
      </w:r>
    </w:p>
    <w:p w14:paraId="784A13E5" w14:textId="77777777" w:rsidR="003B2421" w:rsidRDefault="00722715">
      <w:r>
        <w:t xml:space="preserve">Where learner work, images or videos are published, their identities are protected, and full names are not published. </w:t>
      </w:r>
    </w:p>
    <w:p w14:paraId="4CEA3BEA" w14:textId="77777777" w:rsidR="003B2421" w:rsidRDefault="00722715">
      <w:pPr>
        <w:rPr>
          <w:i/>
        </w:rPr>
      </w:pPr>
      <w:r>
        <w:rPr>
          <w:i/>
        </w:rPr>
        <w:t>The school public online publishing provides information about online safety e.g., publishing the schools Online Safety Policy and acceptable use agreements; curating latest advice and guidance; news articles etc, creating an online safety page on the school website.</w:t>
      </w:r>
    </w:p>
    <w:p w14:paraId="5109666F" w14:textId="77777777" w:rsidR="003B2421" w:rsidRDefault="00722715">
      <w:pPr>
        <w:rPr>
          <w:i/>
        </w:rPr>
      </w:pPr>
      <w:r>
        <w:rPr>
          <w:i/>
        </w:rPr>
        <w:t>The website includes an online reporting process for parents and the wider community to register issues and concerns to complement the internal reporting process.</w:t>
      </w:r>
    </w:p>
    <w:p w14:paraId="70AB95C6" w14:textId="77777777" w:rsidR="003B2421" w:rsidRDefault="00722715">
      <w:pPr>
        <w:pStyle w:val="Heading2"/>
        <w:rPr>
          <w:color w:val="000000"/>
        </w:rPr>
      </w:pPr>
      <w:bookmarkStart w:id="42" w:name="_heading=h.2u6wntf" w:colFirst="0" w:colLast="0"/>
      <w:bookmarkEnd w:id="42"/>
      <w:r>
        <w:rPr>
          <w:color w:val="000000"/>
        </w:rPr>
        <w:t>Data Protection</w:t>
      </w:r>
    </w:p>
    <w:p w14:paraId="019DCAE3" w14:textId="77777777" w:rsidR="003B2421" w:rsidRDefault="00722715">
      <w:r>
        <w:t xml:space="preserve">Personal data will be recorded, processed, transferred, and made available according to the current data protection legislation. </w:t>
      </w:r>
    </w:p>
    <w:p w14:paraId="1D7D26FB" w14:textId="77777777" w:rsidR="003B2421" w:rsidRDefault="00722715">
      <w:pPr>
        <w:spacing w:after="0"/>
      </w:pPr>
      <w:r>
        <w:t xml:space="preserve">The school: </w:t>
      </w:r>
    </w:p>
    <w:p w14:paraId="654D2DB8" w14:textId="77777777" w:rsidR="003B2421" w:rsidRDefault="00722715">
      <w:pPr>
        <w:numPr>
          <w:ilvl w:val="0"/>
          <w:numId w:val="54"/>
        </w:numPr>
        <w:pBdr>
          <w:top w:val="nil"/>
          <w:left w:val="nil"/>
          <w:bottom w:val="nil"/>
          <w:right w:val="nil"/>
          <w:between w:val="nil"/>
        </w:pBdr>
        <w:spacing w:after="0" w:line="312" w:lineRule="auto"/>
        <w:ind w:left="426"/>
        <w:jc w:val="left"/>
        <w:rPr>
          <w:color w:val="000000"/>
        </w:rPr>
      </w:pPr>
      <w:r>
        <w:rPr>
          <w:color w:val="000000"/>
        </w:rPr>
        <w:t xml:space="preserve">has a Data Protection Policy. </w:t>
      </w:r>
    </w:p>
    <w:p w14:paraId="5CDFDC92" w14:textId="77777777" w:rsidR="003B2421" w:rsidRDefault="00722715">
      <w:pPr>
        <w:numPr>
          <w:ilvl w:val="0"/>
          <w:numId w:val="54"/>
        </w:numPr>
        <w:pBdr>
          <w:top w:val="nil"/>
          <w:left w:val="nil"/>
          <w:bottom w:val="nil"/>
          <w:right w:val="nil"/>
          <w:between w:val="nil"/>
        </w:pBdr>
        <w:spacing w:after="0" w:line="312" w:lineRule="auto"/>
        <w:ind w:left="426"/>
        <w:jc w:val="left"/>
        <w:rPr>
          <w:color w:val="000000"/>
        </w:rPr>
      </w:pPr>
      <w:r>
        <w:rPr>
          <w:color w:val="000000"/>
        </w:rPr>
        <w:t>implements the data protection principles and can demonstrate that it does so</w:t>
      </w:r>
    </w:p>
    <w:p w14:paraId="131DC4C7" w14:textId="77777777" w:rsidR="003B2421" w:rsidRDefault="00722715">
      <w:pPr>
        <w:numPr>
          <w:ilvl w:val="0"/>
          <w:numId w:val="54"/>
        </w:numPr>
        <w:pBdr>
          <w:top w:val="nil"/>
          <w:left w:val="nil"/>
          <w:bottom w:val="nil"/>
          <w:right w:val="nil"/>
          <w:between w:val="nil"/>
        </w:pBdr>
        <w:spacing w:after="0" w:line="312" w:lineRule="auto"/>
        <w:ind w:left="426"/>
        <w:jc w:val="left"/>
        <w:rPr>
          <w:color w:val="000000"/>
        </w:rPr>
      </w:pPr>
      <w:r>
        <w:rPr>
          <w:color w:val="000000"/>
        </w:rPr>
        <w:t>has paid the appropriate fee to the Information Commissioner’s Office (ICO)</w:t>
      </w:r>
    </w:p>
    <w:p w14:paraId="7812C3CE" w14:textId="77777777" w:rsidR="003B2421" w:rsidRDefault="00722715">
      <w:pPr>
        <w:numPr>
          <w:ilvl w:val="0"/>
          <w:numId w:val="54"/>
        </w:numPr>
        <w:pBdr>
          <w:top w:val="nil"/>
          <w:left w:val="nil"/>
          <w:bottom w:val="nil"/>
          <w:right w:val="nil"/>
          <w:between w:val="nil"/>
        </w:pBdr>
        <w:spacing w:after="0" w:line="312" w:lineRule="auto"/>
        <w:ind w:left="426"/>
        <w:jc w:val="left"/>
        <w:rPr>
          <w:color w:val="000000"/>
        </w:rPr>
      </w:pPr>
      <w:r>
        <w:rPr>
          <w:color w:val="000000"/>
        </w:rPr>
        <w:t xml:space="preserve">has appointed an appropriate Data Protection Officer (DPO) who has effective understanding of data protection law and is free from any conflict of interest. </w:t>
      </w:r>
    </w:p>
    <w:p w14:paraId="02EEBAEA" w14:textId="77777777" w:rsidR="003B2421" w:rsidRDefault="00722715">
      <w:pPr>
        <w:numPr>
          <w:ilvl w:val="0"/>
          <w:numId w:val="54"/>
        </w:numPr>
        <w:pBdr>
          <w:top w:val="nil"/>
          <w:left w:val="nil"/>
          <w:bottom w:val="nil"/>
          <w:right w:val="nil"/>
          <w:between w:val="nil"/>
        </w:pBdr>
        <w:spacing w:after="0" w:line="312" w:lineRule="auto"/>
        <w:ind w:left="426"/>
        <w:jc w:val="left"/>
        <w:rPr>
          <w:color w:val="000000"/>
        </w:rPr>
      </w:pPr>
      <w:r>
        <w:rPr>
          <w:color w:val="000000"/>
        </w:rPr>
        <w:t>has a ‘Record of Processing Activities’ in place and knows exactly what personal data is held, where, why and which member of staff has responsibility for managing it</w:t>
      </w:r>
    </w:p>
    <w:p w14:paraId="1B8546E7" w14:textId="77777777" w:rsidR="003B2421" w:rsidRDefault="00722715">
      <w:pPr>
        <w:numPr>
          <w:ilvl w:val="0"/>
          <w:numId w:val="54"/>
        </w:numPr>
        <w:pBdr>
          <w:top w:val="nil"/>
          <w:left w:val="nil"/>
          <w:bottom w:val="nil"/>
          <w:right w:val="nil"/>
          <w:between w:val="nil"/>
        </w:pBdr>
        <w:spacing w:after="0" w:line="312" w:lineRule="auto"/>
        <w:ind w:left="426"/>
        <w:jc w:val="left"/>
        <w:rPr>
          <w:color w:val="000000"/>
        </w:rPr>
      </w:pPr>
      <w:r>
        <w:rPr>
          <w:color w:val="000000"/>
        </w:rPr>
        <w:t xml:space="preserve">the Record of Processing Activities lists the lawful basis for processing personal data (including, where relevant, consent). Where special category data is processed, an additional lawful basis is listed </w:t>
      </w:r>
    </w:p>
    <w:p w14:paraId="62FDBF9E" w14:textId="77777777" w:rsidR="003B2421" w:rsidRDefault="00722715">
      <w:pPr>
        <w:numPr>
          <w:ilvl w:val="0"/>
          <w:numId w:val="54"/>
        </w:numPr>
        <w:pBdr>
          <w:top w:val="nil"/>
          <w:left w:val="nil"/>
          <w:bottom w:val="nil"/>
          <w:right w:val="nil"/>
          <w:between w:val="nil"/>
        </w:pBdr>
        <w:spacing w:after="0" w:line="312" w:lineRule="auto"/>
        <w:ind w:left="426"/>
        <w:jc w:val="left"/>
        <w:rPr>
          <w:color w:val="000000"/>
        </w:rPr>
      </w:pPr>
      <w:r>
        <w:rPr>
          <w:color w:val="000000"/>
        </w:rPr>
        <w:t xml:space="preserve">has an ‘information asset register’ in place and knows exactly </w:t>
      </w:r>
      <w:hyperlink r:id="rId39">
        <w:r>
          <w:rPr>
            <w:color w:val="000000"/>
            <w:u w:val="single"/>
          </w:rPr>
          <w:t>what personal data is held</w:t>
        </w:r>
      </w:hyperlink>
      <w:r>
        <w:rPr>
          <w:color w:val="000000"/>
        </w:rPr>
        <w:t>, where, why and which member of staff has responsibility for managing it</w:t>
      </w:r>
    </w:p>
    <w:p w14:paraId="3BAD0DFB" w14:textId="77777777" w:rsidR="003B2421" w:rsidRDefault="00722715">
      <w:pPr>
        <w:numPr>
          <w:ilvl w:val="0"/>
          <w:numId w:val="54"/>
        </w:numPr>
        <w:pBdr>
          <w:top w:val="nil"/>
          <w:left w:val="nil"/>
          <w:bottom w:val="nil"/>
          <w:right w:val="nil"/>
          <w:between w:val="nil"/>
        </w:pBdr>
        <w:spacing w:after="0" w:line="312" w:lineRule="auto"/>
        <w:ind w:left="426"/>
        <w:jc w:val="left"/>
        <w:rPr>
          <w:color w:val="000000"/>
        </w:rPr>
      </w:pPr>
      <w:r>
        <w:rPr>
          <w:color w:val="000000"/>
        </w:rPr>
        <w:t>information asset register lists the lawful basis for processing personal data (including, where relevant, consent). Where special category data is processed, an additional lawful basis will have also been listed</w:t>
      </w:r>
    </w:p>
    <w:p w14:paraId="78FE1A24" w14:textId="77777777" w:rsidR="003B2421" w:rsidRDefault="00722715">
      <w:pPr>
        <w:numPr>
          <w:ilvl w:val="0"/>
          <w:numId w:val="54"/>
        </w:numPr>
        <w:pBdr>
          <w:top w:val="nil"/>
          <w:left w:val="nil"/>
          <w:bottom w:val="nil"/>
          <w:right w:val="nil"/>
          <w:between w:val="nil"/>
        </w:pBdr>
        <w:spacing w:after="0" w:line="312" w:lineRule="auto"/>
        <w:ind w:left="426"/>
        <w:jc w:val="left"/>
        <w:rPr>
          <w:color w:val="000000"/>
        </w:rPr>
      </w:pPr>
      <w:r>
        <w:rPr>
          <w:color w:val="000000"/>
        </w:rPr>
        <w:t>will hold the minimum personal data necessary to enable it to perform its function and will not hold it for longer than necessary for the purposes it was collected for. The school ‘retention schedule” supports this</w:t>
      </w:r>
    </w:p>
    <w:p w14:paraId="473DCD9D" w14:textId="77777777" w:rsidR="003B2421" w:rsidRDefault="00722715">
      <w:pPr>
        <w:numPr>
          <w:ilvl w:val="0"/>
          <w:numId w:val="54"/>
        </w:numPr>
        <w:pBdr>
          <w:top w:val="nil"/>
          <w:left w:val="nil"/>
          <w:bottom w:val="nil"/>
          <w:right w:val="nil"/>
          <w:between w:val="nil"/>
        </w:pBdr>
        <w:spacing w:after="0" w:line="312" w:lineRule="auto"/>
        <w:ind w:left="426"/>
        <w:jc w:val="left"/>
        <w:rPr>
          <w:color w:val="000000"/>
        </w:rPr>
      </w:pPr>
      <w:r>
        <w:rPr>
          <w:color w:val="000000"/>
        </w:rPr>
        <w:lastRenderedPageBreak/>
        <w:t>data held is accurate and up to date and is held only for the purpose it was held for. Systems are in place to identify inaccuracies, such as asking parents to check emergency contact details at suitable intervals</w:t>
      </w:r>
    </w:p>
    <w:p w14:paraId="2905E7AA" w14:textId="77777777" w:rsidR="003B2421" w:rsidRDefault="00722715">
      <w:pPr>
        <w:numPr>
          <w:ilvl w:val="0"/>
          <w:numId w:val="54"/>
        </w:numPr>
        <w:pBdr>
          <w:top w:val="nil"/>
          <w:left w:val="nil"/>
          <w:bottom w:val="nil"/>
          <w:right w:val="nil"/>
          <w:between w:val="nil"/>
        </w:pBdr>
        <w:spacing w:after="0" w:line="312" w:lineRule="auto"/>
        <w:ind w:left="426"/>
        <w:jc w:val="left"/>
        <w:rPr>
          <w:color w:val="000000"/>
        </w:rPr>
      </w:pPr>
      <w:r>
        <w:rPr>
          <w:color w:val="000000"/>
        </w:rPr>
        <w:t xml:space="preserve">provides staff, parents, volunteers, teenagers, and older children with information about how the school looks after their data and what their rights are in a clear Privacy Notice </w:t>
      </w:r>
    </w:p>
    <w:p w14:paraId="62952040" w14:textId="77777777" w:rsidR="003B2421" w:rsidRDefault="00722715">
      <w:pPr>
        <w:numPr>
          <w:ilvl w:val="0"/>
          <w:numId w:val="54"/>
        </w:numPr>
        <w:pBdr>
          <w:top w:val="nil"/>
          <w:left w:val="nil"/>
          <w:bottom w:val="nil"/>
          <w:right w:val="nil"/>
          <w:between w:val="nil"/>
        </w:pBdr>
        <w:spacing w:after="0" w:line="312" w:lineRule="auto"/>
        <w:ind w:left="426"/>
        <w:jc w:val="left"/>
        <w:rPr>
          <w:color w:val="000000"/>
        </w:rPr>
      </w:pPr>
      <w:r>
        <w:rPr>
          <w:color w:val="000000"/>
        </w:rPr>
        <w:t>has procedures in place to deal with the individual rights of the data subject</w:t>
      </w:r>
    </w:p>
    <w:p w14:paraId="0E0319A2" w14:textId="77777777" w:rsidR="003B2421" w:rsidRDefault="00722715">
      <w:pPr>
        <w:numPr>
          <w:ilvl w:val="0"/>
          <w:numId w:val="54"/>
        </w:numPr>
        <w:pBdr>
          <w:top w:val="nil"/>
          <w:left w:val="nil"/>
          <w:bottom w:val="nil"/>
          <w:right w:val="nil"/>
          <w:between w:val="nil"/>
        </w:pBdr>
        <w:spacing w:after="0" w:line="312" w:lineRule="auto"/>
        <w:ind w:left="426"/>
        <w:jc w:val="left"/>
        <w:rPr>
          <w:color w:val="000000"/>
        </w:rPr>
      </w:pPr>
      <w:r>
        <w:rPr>
          <w:color w:val="000000"/>
        </w:rPr>
        <w:t xml:space="preserve">carries out Data Protection Impact Assessments (DPIA) where necessary e.g. to ensure protection of personal data when accessed using any remote access solutions, or </w:t>
      </w:r>
      <w:proofErr w:type="gramStart"/>
      <w:r>
        <w:rPr>
          <w:color w:val="000000"/>
        </w:rPr>
        <w:t>entering into</w:t>
      </w:r>
      <w:proofErr w:type="gramEnd"/>
      <w:r>
        <w:rPr>
          <w:color w:val="000000"/>
        </w:rPr>
        <w:t xml:space="preserve"> a relationship with a new supplier</w:t>
      </w:r>
    </w:p>
    <w:p w14:paraId="27FB2249" w14:textId="77777777" w:rsidR="003B2421" w:rsidRDefault="00722715">
      <w:pPr>
        <w:numPr>
          <w:ilvl w:val="0"/>
          <w:numId w:val="54"/>
        </w:numPr>
        <w:pBdr>
          <w:top w:val="nil"/>
          <w:left w:val="nil"/>
          <w:bottom w:val="nil"/>
          <w:right w:val="nil"/>
          <w:between w:val="nil"/>
        </w:pBdr>
        <w:spacing w:after="0" w:line="312" w:lineRule="auto"/>
        <w:ind w:left="426"/>
        <w:jc w:val="left"/>
        <w:rPr>
          <w:color w:val="000000"/>
        </w:rPr>
      </w:pPr>
      <w:r>
        <w:rPr>
          <w:color w:val="000000"/>
        </w:rPr>
        <w:t>has undertaken appropriate due diligence and has data protection compliant contracts in place with any data processors</w:t>
      </w:r>
    </w:p>
    <w:p w14:paraId="685F1A77" w14:textId="77777777" w:rsidR="003B2421" w:rsidRDefault="00722715">
      <w:pPr>
        <w:numPr>
          <w:ilvl w:val="0"/>
          <w:numId w:val="54"/>
        </w:numPr>
        <w:pBdr>
          <w:top w:val="nil"/>
          <w:left w:val="nil"/>
          <w:bottom w:val="nil"/>
          <w:right w:val="nil"/>
          <w:between w:val="nil"/>
        </w:pBdr>
        <w:spacing w:after="0" w:line="312" w:lineRule="auto"/>
        <w:ind w:left="426"/>
        <w:jc w:val="left"/>
        <w:rPr>
          <w:color w:val="000000"/>
        </w:rPr>
      </w:pPr>
      <w:r>
        <w:rPr>
          <w:color w:val="000000"/>
        </w:rPr>
        <w:t xml:space="preserve">understands how to share data lawfully and safely with other relevant data controllers. </w:t>
      </w:r>
    </w:p>
    <w:p w14:paraId="2387402B" w14:textId="77777777" w:rsidR="003B2421" w:rsidRDefault="00722715">
      <w:pPr>
        <w:numPr>
          <w:ilvl w:val="0"/>
          <w:numId w:val="54"/>
        </w:numPr>
        <w:pBdr>
          <w:top w:val="nil"/>
          <w:left w:val="nil"/>
          <w:bottom w:val="nil"/>
          <w:right w:val="nil"/>
          <w:between w:val="nil"/>
        </w:pBdr>
        <w:spacing w:after="0" w:line="312" w:lineRule="auto"/>
        <w:ind w:left="426"/>
        <w:jc w:val="left"/>
        <w:rPr>
          <w:color w:val="000000"/>
        </w:rPr>
      </w:pPr>
      <w:r>
        <w:rPr>
          <w:color w:val="000000"/>
        </w:rPr>
        <w:t>has clear and understood policies and routines for the deletion and disposal of data</w:t>
      </w:r>
    </w:p>
    <w:p w14:paraId="16B56B8B" w14:textId="77777777" w:rsidR="003B2421" w:rsidRDefault="00722715">
      <w:pPr>
        <w:numPr>
          <w:ilvl w:val="0"/>
          <w:numId w:val="54"/>
        </w:numPr>
        <w:pBdr>
          <w:top w:val="nil"/>
          <w:left w:val="nil"/>
          <w:bottom w:val="nil"/>
          <w:right w:val="nil"/>
          <w:between w:val="nil"/>
        </w:pBdr>
        <w:spacing w:after="0" w:line="312" w:lineRule="auto"/>
        <w:ind w:left="426"/>
        <w:jc w:val="left"/>
        <w:rPr>
          <w:color w:val="000000"/>
        </w:rPr>
      </w:pPr>
      <w:hyperlink r:id="rId40">
        <w:r>
          <w:rPr>
            <w:color w:val="000000"/>
          </w:rPr>
          <w:t>reports any relevant breaches to the Information Commissioner</w:t>
        </w:r>
      </w:hyperlink>
      <w:r>
        <w:rPr>
          <w:color w:val="000000"/>
        </w:rPr>
        <w:t xml:space="preserve"> within 72hrs of becoming aware of the breach as required by law. It also reports relevant breaches to the individuals affected as required by law. </w:t>
      </w:r>
      <w:proofErr w:type="gramStart"/>
      <w:r>
        <w:rPr>
          <w:color w:val="000000"/>
        </w:rPr>
        <w:t>In order to</w:t>
      </w:r>
      <w:proofErr w:type="gramEnd"/>
      <w:r>
        <w:rPr>
          <w:color w:val="000000"/>
        </w:rPr>
        <w:t xml:space="preserve"> do this, it has a policy for reporting, logging, managing, investigating and learning from information risk incidents</w:t>
      </w:r>
    </w:p>
    <w:p w14:paraId="48EB76A2" w14:textId="77777777" w:rsidR="003B2421" w:rsidRDefault="00722715">
      <w:pPr>
        <w:numPr>
          <w:ilvl w:val="0"/>
          <w:numId w:val="54"/>
        </w:numPr>
        <w:pBdr>
          <w:top w:val="nil"/>
          <w:left w:val="nil"/>
          <w:bottom w:val="nil"/>
          <w:right w:val="nil"/>
          <w:between w:val="nil"/>
        </w:pBdr>
        <w:spacing w:after="0" w:line="312" w:lineRule="auto"/>
        <w:ind w:left="426"/>
        <w:jc w:val="left"/>
        <w:rPr>
          <w:color w:val="000000"/>
        </w:rPr>
      </w:pPr>
      <w:r>
        <w:rPr>
          <w:color w:val="000000"/>
        </w:rPr>
        <w:t>has a Freedom of Information Policy which sets out how it will deal with FOI requests</w:t>
      </w:r>
    </w:p>
    <w:p w14:paraId="0C32F51A" w14:textId="77777777" w:rsidR="003B2421" w:rsidRDefault="00722715">
      <w:pPr>
        <w:numPr>
          <w:ilvl w:val="0"/>
          <w:numId w:val="54"/>
        </w:numPr>
        <w:pBdr>
          <w:top w:val="nil"/>
          <w:left w:val="nil"/>
          <w:bottom w:val="nil"/>
          <w:right w:val="nil"/>
          <w:between w:val="nil"/>
        </w:pBdr>
        <w:spacing w:line="312" w:lineRule="auto"/>
        <w:ind w:left="426"/>
        <w:jc w:val="left"/>
        <w:rPr>
          <w:color w:val="000000"/>
        </w:rPr>
      </w:pPr>
      <w:r>
        <w:rPr>
          <w:color w:val="000000"/>
        </w:rPr>
        <w:t xml:space="preserve">provides data protection training for all staff at induction and appropriate refresher training thereafter. Staff undertaking </w:t>
      </w:r>
      <w:proofErr w:type="gramStart"/>
      <w:r>
        <w:rPr>
          <w:color w:val="000000"/>
        </w:rPr>
        <w:t>particular data</w:t>
      </w:r>
      <w:proofErr w:type="gramEnd"/>
      <w:r>
        <w:rPr>
          <w:color w:val="000000"/>
        </w:rPr>
        <w:t xml:space="preserve"> protection functions, such as handling requests under the individual’s rights, will receive training appropriate for their function as well as the core training provided to all staff</w:t>
      </w:r>
    </w:p>
    <w:p w14:paraId="19F1AE87" w14:textId="77777777" w:rsidR="003B2421" w:rsidRDefault="00722715">
      <w:pPr>
        <w:spacing w:after="0"/>
        <w:rPr>
          <w:b/>
          <w:color w:val="000000"/>
        </w:rPr>
      </w:pPr>
      <w:r>
        <w:rPr>
          <w:color w:val="000000"/>
        </w:rPr>
        <w:t>When personal data is stored on any mobile device or removable media the:</w:t>
      </w:r>
    </w:p>
    <w:p w14:paraId="67C140D7" w14:textId="77777777" w:rsidR="003B2421" w:rsidRDefault="00722715">
      <w:pPr>
        <w:numPr>
          <w:ilvl w:val="0"/>
          <w:numId w:val="54"/>
        </w:numPr>
        <w:pBdr>
          <w:top w:val="nil"/>
          <w:left w:val="nil"/>
          <w:bottom w:val="nil"/>
          <w:right w:val="nil"/>
          <w:between w:val="nil"/>
        </w:pBdr>
        <w:spacing w:after="0" w:line="312" w:lineRule="auto"/>
        <w:ind w:left="426"/>
        <w:jc w:val="left"/>
        <w:rPr>
          <w:color w:val="000000"/>
        </w:rPr>
      </w:pPr>
      <w:r>
        <w:rPr>
          <w:color w:val="000000"/>
        </w:rPr>
        <w:t>data will be encrypted, and password protected.</w:t>
      </w:r>
    </w:p>
    <w:p w14:paraId="7BE1631A" w14:textId="77777777" w:rsidR="003B2421" w:rsidRDefault="00722715">
      <w:pPr>
        <w:numPr>
          <w:ilvl w:val="0"/>
          <w:numId w:val="54"/>
        </w:numPr>
        <w:pBdr>
          <w:top w:val="nil"/>
          <w:left w:val="nil"/>
          <w:bottom w:val="nil"/>
          <w:right w:val="nil"/>
          <w:between w:val="nil"/>
        </w:pBdr>
        <w:spacing w:after="0" w:line="312" w:lineRule="auto"/>
        <w:ind w:left="426"/>
        <w:jc w:val="left"/>
        <w:rPr>
          <w:color w:val="1762AB"/>
        </w:rPr>
      </w:pPr>
      <w:r>
        <w:rPr>
          <w:color w:val="000000"/>
        </w:rPr>
        <w:t>device will be password protected</w:t>
      </w:r>
      <w:r>
        <w:rPr>
          <w:color w:val="1762AB"/>
        </w:rPr>
        <w:t xml:space="preserve">. </w:t>
      </w:r>
    </w:p>
    <w:p w14:paraId="10A3C4F9" w14:textId="77777777" w:rsidR="003B2421" w:rsidRDefault="00722715">
      <w:pPr>
        <w:numPr>
          <w:ilvl w:val="0"/>
          <w:numId w:val="54"/>
        </w:numPr>
        <w:pBdr>
          <w:top w:val="nil"/>
          <w:left w:val="nil"/>
          <w:bottom w:val="nil"/>
          <w:right w:val="nil"/>
          <w:between w:val="nil"/>
        </w:pBdr>
        <w:spacing w:after="0" w:line="312" w:lineRule="auto"/>
        <w:ind w:left="426"/>
        <w:jc w:val="left"/>
        <w:rPr>
          <w:rFonts w:ascii="Calibri" w:eastAsia="Calibri" w:hAnsi="Calibri" w:cs="Calibri"/>
          <w:color w:val="000000"/>
        </w:rPr>
      </w:pPr>
      <w:r>
        <w:rPr>
          <w:color w:val="000000"/>
        </w:rPr>
        <w:t xml:space="preserve">device will be protected by up-to-date endpoint (anti-virus) software </w:t>
      </w:r>
      <w:r>
        <w:rPr>
          <w:noProof/>
        </w:rPr>
        <mc:AlternateContent>
          <mc:Choice Requires="wps">
            <w:drawing>
              <wp:anchor distT="0" distB="0" distL="114300" distR="114300" simplePos="0" relativeHeight="251671552" behindDoc="0" locked="0" layoutInCell="1" hidden="0" allowOverlap="1" wp14:anchorId="1A27A114" wp14:editId="7D5B3B6D">
                <wp:simplePos x="0" y="0"/>
                <wp:positionH relativeFrom="column">
                  <wp:posOffset>-1777999</wp:posOffset>
                </wp:positionH>
                <wp:positionV relativeFrom="paragraph">
                  <wp:posOffset>609600</wp:posOffset>
                </wp:positionV>
                <wp:extent cx="809625" cy="581025"/>
                <wp:effectExtent l="0" t="0" r="0" b="0"/>
                <wp:wrapNone/>
                <wp:docPr id="257" name="Rectangle 257"/>
                <wp:cNvGraphicFramePr/>
                <a:graphic xmlns:a="http://schemas.openxmlformats.org/drawingml/2006/main">
                  <a:graphicData uri="http://schemas.microsoft.com/office/word/2010/wordprocessingShape">
                    <wps:wsp>
                      <wps:cNvSpPr/>
                      <wps:spPr>
                        <a:xfrm>
                          <a:off x="4945950" y="3494250"/>
                          <a:ext cx="800100" cy="571500"/>
                        </a:xfrm>
                        <a:prstGeom prst="rect">
                          <a:avLst/>
                        </a:prstGeom>
                        <a:noFill/>
                        <a:ln>
                          <a:noFill/>
                        </a:ln>
                      </wps:spPr>
                      <wps:txbx>
                        <w:txbxContent>
                          <w:p w14:paraId="2C60B1B6" w14:textId="77777777" w:rsidR="003B2421" w:rsidRDefault="00722715">
                            <w:pPr>
                              <w:jc w:val="center"/>
                              <w:textDirection w:val="btLr"/>
                            </w:pPr>
                            <w:r>
                              <w:rPr>
                                <w:color w:val="FFFFFF"/>
                                <w:sz w:val="60"/>
                              </w:rPr>
                              <w:t>16</w:t>
                            </w:r>
                          </w:p>
                        </w:txbxContent>
                      </wps:txbx>
                      <wps:bodyPr spcFirstLastPara="1" wrap="square" lIns="91425" tIns="45700" rIns="91425" bIns="45700" anchor="t" anchorCtr="0">
                        <a:noAutofit/>
                      </wps:bodyPr>
                    </wps:wsp>
                  </a:graphicData>
                </a:graphic>
              </wp:anchor>
            </w:drawing>
          </mc:Choice>
          <mc:Fallback>
            <w:pict>
              <v:rect w14:anchorId="1A27A114" id="Rectangle 257" o:spid="_x0000_s1070" style="position:absolute;left:0;text-align:left;margin-left:-140pt;margin-top:48pt;width:63.75pt;height:45.7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1YhMugEAAGEDAAAOAAAAZHJzL2Uyb0RvYy54bWysU9uO2jAQfa/Uf7D8XpJQUhaEWVVdUVVa&#10;tUjbfoBxbGIpsd0ZQ8Lfd2zYhbZvq31x5qYz58xMVvdj37GjBrTeCV5NSs60U76xbi/4r5+bD3ec&#10;YZSukZ13WvCTRn6/fv9uNYSlnvrWd40GRiAOl0MQvI0xLIsCVat7iRMftKOk8dDLSC7siwbkQOh9&#10;V0zL8lMxeGgCeKURKfpwTvJ1xjdGq/jDGNSRdYITt5hfyO8uvcV6JZd7kKG16kJDvoJFL62jpi9Q&#10;DzJKdgD7H1RvFXj0Jk6U7wtvjFU6ayA1VfmPmqdWBp210HAwvIwJ3w5WfT8+hS3QGIaASyQzqRgN&#10;9OlL/Ngo+Gwxqxc1je8k+EdypmTnwekxMkUFdyWRp7yignpe1WRTvrgCBcD4VfueJUNwoL3kccnj&#10;I8Zz6XNJ6uv8xnZdbtG5vwKEmSLFlW2y4rgbmW0En85T4xTa+ea0BYZBbSz1fJQYtxJotxVnA+1b&#10;cPx9kKA56745GuiiIll0INmZ1fMkB24zu9uMdKr1dEaRs7P5JeajOnP9fIje2KzrSuVCmvaYJ3O5&#10;uXQot36uuv4Z6z8AAAD//wMAUEsDBBQABgAIAAAAIQCGU9rn3gAAAAwBAAAPAAAAZHJzL2Rvd25y&#10;ZXYueG1sTI/BToQwEIbvJr5DMybe2AIRRKRsjNGDR1kPHrt0BGI7JbTssm/veNLTZDJf/vn+Zr85&#10;K064hMmTgmyXgkDqvZloUPBxeE0qECFqMtp6QgUXDLBvr68aXRt/pnc8dXEQHEKh1grGGOdaytCP&#10;6HTY+RmJb19+cTryugzSLPrM4c7KPE1L6fRE/GHUMz6P2H93q1MwozWrvevSz16+LJSVbwd5KZS6&#10;vdmeHkFE3OIfDL/6rA4tOx39SiYIqyDJq5TLRAUPJU8mkqzICxBHZqv7AmTbyP8l2h8AAAD//wMA&#10;UEsBAi0AFAAGAAgAAAAhALaDOJL+AAAA4QEAABMAAAAAAAAAAAAAAAAAAAAAAFtDb250ZW50X1R5&#10;cGVzXS54bWxQSwECLQAUAAYACAAAACEAOP0h/9YAAACUAQAACwAAAAAAAAAAAAAAAAAvAQAAX3Jl&#10;bHMvLnJlbHNQSwECLQAUAAYACAAAACEAdtWITLoBAABhAwAADgAAAAAAAAAAAAAAAAAuAgAAZHJz&#10;L2Uyb0RvYy54bWxQSwECLQAUAAYACAAAACEAhlPa594AAAAMAQAADwAAAAAAAAAAAAAAAAAUBAAA&#10;ZHJzL2Rvd25yZXYueG1sUEsFBgAAAAAEAAQA8wAAAB8FAAAAAA==&#10;" filled="f" stroked="f">
                <v:textbox inset="2.53958mm,1.2694mm,2.53958mm,1.2694mm">
                  <w:txbxContent>
                    <w:p w14:paraId="2C60B1B6" w14:textId="77777777" w:rsidR="003B2421" w:rsidRDefault="00722715">
                      <w:pPr>
                        <w:jc w:val="center"/>
                        <w:textDirection w:val="btLr"/>
                      </w:pPr>
                      <w:r>
                        <w:rPr>
                          <w:color w:val="FFFFFF"/>
                          <w:sz w:val="60"/>
                        </w:rPr>
                        <w:t>16</w:t>
                      </w:r>
                    </w:p>
                  </w:txbxContent>
                </v:textbox>
              </v:rect>
            </w:pict>
          </mc:Fallback>
        </mc:AlternateContent>
      </w:r>
    </w:p>
    <w:p w14:paraId="75C846EA" w14:textId="77777777" w:rsidR="003B2421" w:rsidRDefault="00722715">
      <w:pPr>
        <w:numPr>
          <w:ilvl w:val="0"/>
          <w:numId w:val="54"/>
        </w:numPr>
        <w:pBdr>
          <w:top w:val="nil"/>
          <w:left w:val="nil"/>
          <w:bottom w:val="nil"/>
          <w:right w:val="nil"/>
          <w:between w:val="nil"/>
        </w:pBdr>
        <w:spacing w:line="312" w:lineRule="auto"/>
        <w:ind w:left="426"/>
        <w:jc w:val="left"/>
        <w:rPr>
          <w:color w:val="000000"/>
        </w:rPr>
      </w:pPr>
      <w:r>
        <w:rPr>
          <w:color w:val="000000"/>
        </w:rPr>
        <w:t>data will be securely deleted from the device, in line with school policy (below) once it has been transferred or its use is complete.</w:t>
      </w:r>
    </w:p>
    <w:p w14:paraId="1F5583A2" w14:textId="77777777" w:rsidR="003B2421" w:rsidRDefault="00722715">
      <w:pPr>
        <w:spacing w:after="0"/>
        <w:rPr>
          <w:color w:val="1762AB"/>
        </w:rPr>
      </w:pPr>
      <w:r>
        <w:rPr>
          <w:color w:val="000000"/>
        </w:rPr>
        <w:t xml:space="preserve">Staff must ensure that they: </w:t>
      </w:r>
    </w:p>
    <w:p w14:paraId="2EA7A4CF" w14:textId="77777777" w:rsidR="003B2421" w:rsidRDefault="00722715">
      <w:pPr>
        <w:numPr>
          <w:ilvl w:val="0"/>
          <w:numId w:val="45"/>
        </w:numPr>
        <w:pBdr>
          <w:top w:val="nil"/>
          <w:left w:val="nil"/>
          <w:bottom w:val="nil"/>
          <w:right w:val="nil"/>
          <w:between w:val="nil"/>
        </w:pBdr>
        <w:spacing w:after="0" w:line="312" w:lineRule="auto"/>
        <w:ind w:left="567"/>
        <w:jc w:val="left"/>
        <w:rPr>
          <w:color w:val="000000"/>
        </w:rPr>
      </w:pPr>
      <w:r>
        <w:rPr>
          <w:color w:val="000000"/>
        </w:rPr>
        <w:t>at all times take care to ensure the safe keeping of personal data, minimising the risk of its loss or misuse</w:t>
      </w:r>
    </w:p>
    <w:p w14:paraId="706A738F" w14:textId="77777777" w:rsidR="003B2421" w:rsidRDefault="00722715">
      <w:pPr>
        <w:numPr>
          <w:ilvl w:val="0"/>
          <w:numId w:val="45"/>
        </w:numPr>
        <w:pBdr>
          <w:top w:val="nil"/>
          <w:left w:val="nil"/>
          <w:bottom w:val="nil"/>
          <w:right w:val="nil"/>
          <w:between w:val="nil"/>
        </w:pBdr>
        <w:spacing w:after="0" w:line="312" w:lineRule="auto"/>
        <w:ind w:left="567"/>
        <w:jc w:val="left"/>
        <w:rPr>
          <w:color w:val="000000"/>
        </w:rPr>
      </w:pPr>
      <w:r>
        <w:rPr>
          <w:color w:val="000000"/>
        </w:rPr>
        <w:t>can recognise a possible breach, understand the need for urgency and know who to report it to within the school</w:t>
      </w:r>
    </w:p>
    <w:p w14:paraId="3EE03766" w14:textId="77777777" w:rsidR="003B2421" w:rsidRDefault="00722715">
      <w:pPr>
        <w:numPr>
          <w:ilvl w:val="0"/>
          <w:numId w:val="45"/>
        </w:numPr>
        <w:pBdr>
          <w:top w:val="nil"/>
          <w:left w:val="nil"/>
          <w:bottom w:val="nil"/>
          <w:right w:val="nil"/>
          <w:between w:val="nil"/>
        </w:pBdr>
        <w:spacing w:after="0" w:line="312" w:lineRule="auto"/>
        <w:ind w:left="567"/>
        <w:jc w:val="left"/>
        <w:rPr>
          <w:color w:val="000000"/>
        </w:rPr>
      </w:pPr>
      <w:r>
        <w:rPr>
          <w:color w:val="000000"/>
        </w:rPr>
        <w:lastRenderedPageBreak/>
        <w:t>can help data subjects understand their rights and know how to handle a request whether verbal or written and know who to pass it to in the school</w:t>
      </w:r>
    </w:p>
    <w:p w14:paraId="3ABA2709" w14:textId="77777777" w:rsidR="003B2421" w:rsidRDefault="00722715">
      <w:pPr>
        <w:numPr>
          <w:ilvl w:val="0"/>
          <w:numId w:val="45"/>
        </w:numPr>
        <w:pBdr>
          <w:top w:val="nil"/>
          <w:left w:val="nil"/>
          <w:bottom w:val="nil"/>
          <w:right w:val="nil"/>
          <w:between w:val="nil"/>
        </w:pBdr>
        <w:spacing w:after="0" w:line="312" w:lineRule="auto"/>
        <w:ind w:left="567"/>
        <w:jc w:val="left"/>
        <w:rPr>
          <w:color w:val="000000"/>
        </w:rPr>
      </w:pPr>
      <w:r>
        <w:rPr>
          <w:color w:val="000000"/>
        </w:rPr>
        <w:t>only use encrypted data storage for personal data</w:t>
      </w:r>
    </w:p>
    <w:p w14:paraId="12785C17" w14:textId="77777777" w:rsidR="003B2421" w:rsidRDefault="00722715">
      <w:pPr>
        <w:numPr>
          <w:ilvl w:val="0"/>
          <w:numId w:val="45"/>
        </w:numPr>
        <w:pBdr>
          <w:top w:val="nil"/>
          <w:left w:val="nil"/>
          <w:bottom w:val="nil"/>
          <w:right w:val="nil"/>
          <w:between w:val="nil"/>
        </w:pBdr>
        <w:spacing w:after="0" w:line="312" w:lineRule="auto"/>
        <w:ind w:left="567"/>
        <w:jc w:val="left"/>
        <w:rPr>
          <w:color w:val="1762AB"/>
        </w:rPr>
      </w:pPr>
      <w:r>
        <w:rPr>
          <w:color w:val="000000"/>
        </w:rPr>
        <w:t xml:space="preserve">will not transfer any school personal data to personal devices. </w:t>
      </w:r>
    </w:p>
    <w:p w14:paraId="2E718D56" w14:textId="77777777" w:rsidR="003B2421" w:rsidRDefault="00722715">
      <w:pPr>
        <w:numPr>
          <w:ilvl w:val="0"/>
          <w:numId w:val="45"/>
        </w:numPr>
        <w:pBdr>
          <w:top w:val="nil"/>
          <w:left w:val="nil"/>
          <w:bottom w:val="nil"/>
          <w:right w:val="nil"/>
          <w:between w:val="nil"/>
        </w:pBdr>
        <w:spacing w:after="0" w:line="312" w:lineRule="auto"/>
        <w:ind w:left="567"/>
        <w:jc w:val="left"/>
        <w:rPr>
          <w:color w:val="000000"/>
        </w:rPr>
      </w:pPr>
      <w:r>
        <w:rPr>
          <w:color w:val="000000"/>
        </w:rPr>
        <w:t>use personal data only on secure password protected computers and other devices, ensuring that they are properly “</w:t>
      </w:r>
      <w:proofErr w:type="gramStart"/>
      <w:r>
        <w:rPr>
          <w:color w:val="000000"/>
        </w:rPr>
        <w:t>logged-off</w:t>
      </w:r>
      <w:proofErr w:type="gramEnd"/>
      <w:r>
        <w:rPr>
          <w:color w:val="000000"/>
        </w:rPr>
        <w:t>” at the end of any session in which they are using personal data</w:t>
      </w:r>
    </w:p>
    <w:p w14:paraId="5547F1CF" w14:textId="77777777" w:rsidR="003B2421" w:rsidRDefault="00722715">
      <w:pPr>
        <w:numPr>
          <w:ilvl w:val="0"/>
          <w:numId w:val="45"/>
        </w:numPr>
        <w:pBdr>
          <w:top w:val="nil"/>
          <w:left w:val="nil"/>
          <w:bottom w:val="nil"/>
          <w:right w:val="nil"/>
          <w:between w:val="nil"/>
        </w:pBdr>
        <w:spacing w:after="0" w:line="312" w:lineRule="auto"/>
        <w:ind w:left="567"/>
        <w:jc w:val="left"/>
        <w:rPr>
          <w:color w:val="000000"/>
        </w:rPr>
      </w:pPr>
      <w:r>
        <w:rPr>
          <w:color w:val="000000"/>
        </w:rPr>
        <w:t>transfer data using encryption, a secure email account (where appropriate), and secure password protected devices.</w:t>
      </w:r>
    </w:p>
    <w:p w14:paraId="44147CAC" w14:textId="77777777" w:rsidR="003B2421" w:rsidRDefault="00722715">
      <w:pPr>
        <w:pStyle w:val="Heading1"/>
      </w:pPr>
      <w:bookmarkStart w:id="43" w:name="_heading=h.19c6y18" w:colFirst="0" w:colLast="0"/>
      <w:bookmarkEnd w:id="43"/>
      <w:r>
        <w:t>Outcomes</w:t>
      </w:r>
    </w:p>
    <w:p w14:paraId="60FFB098" w14:textId="77777777" w:rsidR="003B2421" w:rsidRDefault="00722715">
      <w:pPr>
        <w:spacing w:after="0"/>
      </w:pPr>
      <w:r>
        <w:t>The impact of the Online Safety Policy and practice is regularly evaluated through the review/audit of online safety incident logs; behaviour/bullying reports; surveys of staff, learners; parents/carers and is reported to relevant groups:</w:t>
      </w:r>
    </w:p>
    <w:p w14:paraId="4C269674" w14:textId="77777777" w:rsidR="003B2421" w:rsidRDefault="00722715">
      <w:pPr>
        <w:numPr>
          <w:ilvl w:val="0"/>
          <w:numId w:val="28"/>
        </w:numPr>
        <w:pBdr>
          <w:top w:val="nil"/>
          <w:left w:val="nil"/>
          <w:bottom w:val="nil"/>
          <w:right w:val="nil"/>
          <w:between w:val="nil"/>
        </w:pBdr>
        <w:spacing w:after="0"/>
      </w:pPr>
      <w:r>
        <w:rPr>
          <w:color w:val="000000"/>
        </w:rPr>
        <w:t>there is balanced professional debate about the evidence taken from the reviews/audits and the impact of preventative work e.g., online safety education, awareness, and training</w:t>
      </w:r>
    </w:p>
    <w:p w14:paraId="7F66B4CE" w14:textId="77777777" w:rsidR="003B2421" w:rsidRDefault="00722715">
      <w:pPr>
        <w:numPr>
          <w:ilvl w:val="0"/>
          <w:numId w:val="28"/>
        </w:numPr>
        <w:pBdr>
          <w:top w:val="nil"/>
          <w:left w:val="nil"/>
          <w:bottom w:val="nil"/>
          <w:right w:val="nil"/>
          <w:between w:val="nil"/>
        </w:pBdr>
        <w:spacing w:after="0"/>
      </w:pPr>
      <w:r>
        <w:rPr>
          <w:color w:val="000000"/>
        </w:rPr>
        <w:t>there are well-established routes to regularly report patterns of online safety incidents and outcomes to school leadership and Governors</w:t>
      </w:r>
    </w:p>
    <w:p w14:paraId="22334CC8" w14:textId="77777777" w:rsidR="003B2421" w:rsidRDefault="00722715">
      <w:pPr>
        <w:numPr>
          <w:ilvl w:val="0"/>
          <w:numId w:val="28"/>
        </w:numPr>
        <w:pBdr>
          <w:top w:val="nil"/>
          <w:left w:val="nil"/>
          <w:bottom w:val="nil"/>
          <w:right w:val="nil"/>
          <w:between w:val="nil"/>
        </w:pBdr>
        <w:spacing w:after="0"/>
      </w:pPr>
      <w:r>
        <w:rPr>
          <w:color w:val="000000"/>
        </w:rPr>
        <w:t>parents/carers are informed of patterns of online safety incidents as part of the school’s online safety awareness raising</w:t>
      </w:r>
    </w:p>
    <w:p w14:paraId="25155792" w14:textId="77777777" w:rsidR="003B2421" w:rsidRDefault="00722715">
      <w:pPr>
        <w:numPr>
          <w:ilvl w:val="0"/>
          <w:numId w:val="28"/>
        </w:numPr>
        <w:pBdr>
          <w:top w:val="nil"/>
          <w:left w:val="nil"/>
          <w:bottom w:val="nil"/>
          <w:right w:val="nil"/>
          <w:between w:val="nil"/>
        </w:pBdr>
        <w:spacing w:after="0"/>
      </w:pPr>
      <w:r>
        <w:rPr>
          <w:color w:val="000000"/>
        </w:rPr>
        <w:t>online safety (and related) policies and procedures are regularly updated in response to the evidence gathered from these reviews/audits/professional debate</w:t>
      </w:r>
    </w:p>
    <w:p w14:paraId="3ECD3762" w14:textId="77777777" w:rsidR="003B2421" w:rsidRDefault="00722715">
      <w:pPr>
        <w:numPr>
          <w:ilvl w:val="0"/>
          <w:numId w:val="28"/>
        </w:numPr>
        <w:pBdr>
          <w:top w:val="nil"/>
          <w:left w:val="nil"/>
          <w:bottom w:val="nil"/>
          <w:right w:val="nil"/>
          <w:between w:val="nil"/>
        </w:pBdr>
      </w:pPr>
      <w:bookmarkStart w:id="44" w:name="_heading=h.3tbugp1" w:colFirst="0" w:colLast="0"/>
      <w:bookmarkEnd w:id="44"/>
      <w:r>
        <w:rPr>
          <w:color w:val="000000"/>
        </w:rPr>
        <w:t>the evidence of impact is shared with other schools, agencies and LAs to help ensure the development of a consistent and effective local online safety strategy.</w:t>
      </w:r>
    </w:p>
    <w:p w14:paraId="61D27F0B" w14:textId="77777777" w:rsidR="003B2421" w:rsidRDefault="00722715">
      <w:pPr>
        <w:rPr>
          <w:rFonts w:ascii="Montserrat Medium" w:eastAsia="Montserrat Medium" w:hAnsi="Montserrat Medium" w:cs="Montserrat Medium"/>
          <w:color w:val="000000"/>
          <w:sz w:val="72"/>
          <w:szCs w:val="72"/>
        </w:rPr>
      </w:pPr>
      <w:bookmarkStart w:id="45" w:name="_heading=h.28h4qwu" w:colFirst="0" w:colLast="0"/>
      <w:bookmarkEnd w:id="45"/>
      <w:r>
        <w:t xml:space="preserve"> </w:t>
      </w:r>
    </w:p>
    <w:sectPr w:rsidR="003B2421">
      <w:headerReference w:type="default" r:id="rId41"/>
      <w:footerReference w:type="default" r:id="rId42"/>
      <w:headerReference w:type="first" r:id="rId43"/>
      <w:footerReference w:type="first" r:id="rId44"/>
      <w:pgSz w:w="11906" w:h="16838"/>
      <w:pgMar w:top="1077" w:right="1077" w:bottom="1077" w:left="1077" w:header="510" w:footer="567"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784A54" w14:textId="77777777" w:rsidR="00722715" w:rsidRDefault="00722715">
      <w:pPr>
        <w:spacing w:after="0" w:line="240" w:lineRule="auto"/>
      </w:pPr>
      <w:r>
        <w:separator/>
      </w:r>
    </w:p>
  </w:endnote>
  <w:endnote w:type="continuationSeparator" w:id="0">
    <w:p w14:paraId="5AE7376E" w14:textId="77777777" w:rsidR="00722715" w:rsidRDefault="007227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69CE39EF-5354-47AB-AA3B-647A6714A56C}"/>
  </w:font>
  <w:font w:name="Courier New">
    <w:panose1 w:val="02070309020205020404"/>
    <w:charset w:val="00"/>
    <w:family w:val="modern"/>
    <w:pitch w:val="fixed"/>
    <w:sig w:usb0="E0002EFF" w:usb1="C0007843" w:usb2="00000009" w:usb3="00000000" w:csb0="000001FF" w:csb1="00000000"/>
  </w:font>
  <w:font w:name="Open Sans Light">
    <w:charset w:val="00"/>
    <w:family w:val="swiss"/>
    <w:pitch w:val="variable"/>
    <w:sig w:usb0="E00002EF" w:usb1="4000205B" w:usb2="00000028" w:usb3="00000000" w:csb0="0000019F" w:csb1="00000000"/>
    <w:embedRegular r:id="rId2" w:fontKey="{73DCD4D9-66A4-4138-92B5-8E57444CCE2B}"/>
    <w:embedBold r:id="rId3" w:fontKey="{1D4253B1-D7DB-422D-83AF-61F4ADA83D8A}"/>
    <w:embedItalic r:id="rId4" w:fontKey="{BAA795EB-C8A2-4682-9870-E8BD8BEDD342}"/>
    <w:embedBoldItalic r:id="rId5" w:fontKey="{D01E97D0-3777-4F46-86A4-C369DE62645B}"/>
  </w:font>
  <w:font w:name="Gotham Medium">
    <w:altName w:val="Cambria"/>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6" w:fontKey="{BA1987C2-032A-4F74-8F7C-9E3FFF16B675}"/>
  </w:font>
  <w:font w:name="Open Sans">
    <w:charset w:val="00"/>
    <w:family w:val="swiss"/>
    <w:pitch w:val="variable"/>
    <w:sig w:usb0="E00002EF" w:usb1="4000205B" w:usb2="00000028" w:usb3="00000000" w:csb0="0000019F" w:csb1="00000000"/>
  </w:font>
  <w:font w:name="Montserrat Medium">
    <w:charset w:val="00"/>
    <w:family w:val="auto"/>
    <w:pitch w:val="variable"/>
    <w:sig w:usb0="2000020F" w:usb1="00000003" w:usb2="00000000" w:usb3="00000000" w:csb0="00000197" w:csb1="00000000"/>
    <w:embedRegular r:id="rId7" w:fontKey="{2796881A-00F5-4BFE-8F58-72ACC23B30B5}"/>
    <w:embedBold r:id="rId8" w:fontKey="{83D90DAA-1EA8-4E85-90ED-FBF41EE26113}"/>
    <w:embedItalic r:id="rId9" w:fontKey="{F25A5B25-E582-4457-98D0-E75DA31F5ADF}"/>
  </w:font>
  <w:font w:name="L Frutiger Light">
    <w:panose1 w:val="00000000000000000000"/>
    <w:charset w:val="00"/>
    <w:family w:val="roman"/>
    <w:notTrueType/>
    <w:pitch w:val="default"/>
  </w:font>
  <w:font w:name="Times">
    <w:panose1 w:val="02020603050405020304"/>
    <w:charset w:val="00"/>
    <w:family w:val="roman"/>
    <w:notTrueType/>
    <w:pitch w:val="default"/>
    <w:embedRegular r:id="rId10" w:fontKey="{3A527C7F-76B7-46E8-AD40-2185D7833F79}"/>
    <w:embedBold r:id="rId11" w:fontKey="{FC309135-8BD9-4D48-A695-2A44FE95CFF1}"/>
  </w:font>
  <w:font w:name="Calibri">
    <w:panose1 w:val="020F0502020204030204"/>
    <w:charset w:val="00"/>
    <w:family w:val="swiss"/>
    <w:pitch w:val="variable"/>
    <w:sig w:usb0="E4002EFF" w:usb1="C200247B" w:usb2="00000009" w:usb3="00000000" w:csb0="000001FF" w:csb1="00000000"/>
    <w:embedRegular r:id="rId12" w:fontKey="{EA512B3F-159C-463B-A831-76CB37C8D88C}"/>
    <w:embedBold r:id="rId13" w:fontKey="{342147BA-33FE-4147-ACD7-AF59F3FC6DC3}"/>
    <w:embedItalic r:id="rId14" w:fontKey="{2FF898A7-677B-4F58-9C54-DE610E732A8A}"/>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embedRegular r:id="rId15" w:fontKey="{B0D58950-48AD-45DF-8F5D-2C000E68E3F6}"/>
  </w:font>
  <w:font w:name="ヒラギノ角ゴ Pro W3">
    <w:panose1 w:val="00000000000000000000"/>
    <w:charset w:val="80"/>
    <w:family w:val="roman"/>
    <w:notTrueType/>
    <w:pitch w:val="default"/>
  </w:font>
  <w:font w:name="Frutiger">
    <w:panose1 w:val="00000000000000000000"/>
    <w:charset w:val="00"/>
    <w:family w:val="roman"/>
    <w:notTrueType/>
    <w:pitch w:val="default"/>
  </w:font>
  <w:font w:name="R Frutiger Roman">
    <w:panose1 w:val="00000000000000000000"/>
    <w:charset w:val="00"/>
    <w:family w:val="roman"/>
    <w:notTrueType/>
    <w:pitch w:val="default"/>
  </w:font>
  <w:font w:name="VAG Rounded Std Light">
    <w:panose1 w:val="00000000000000000000"/>
    <w:charset w:val="00"/>
    <w:family w:val="roman"/>
    <w:notTrueType/>
    <w:pitch w:val="default"/>
  </w:font>
  <w:font w:name="YDUOYF+Frutiger-Roman">
    <w:panose1 w:val="00000000000000000000"/>
    <w:charset w:val="00"/>
    <w:family w:val="roman"/>
    <w:notTrueType/>
    <w:pitch w:val="default"/>
  </w:font>
  <w:font w:name="VFQWIL+Frutiger-Italic">
    <w:panose1 w:val="00000000000000000000"/>
    <w:charset w:val="00"/>
    <w:family w:val="roman"/>
    <w:notTrueType/>
    <w:pitch w:val="default"/>
  </w:font>
  <w:font w:name="Comic Sans MS">
    <w:panose1 w:val="030F0702030302020204"/>
    <w:charset w:val="00"/>
    <w:family w:val="script"/>
    <w:pitch w:val="variable"/>
    <w:sig w:usb0="00000687" w:usb1="00000013" w:usb2="00000000" w:usb3="00000000" w:csb0="0000009F" w:csb1="00000000"/>
    <w:embedRegular r:id="rId16" w:fontKey="{D1FECF80-0A5C-4F4B-8820-9FD7A520A1D7}"/>
    <w:embedBold r:id="rId17" w:fontKey="{BE407CB4-6585-4375-AE73-FD491B740391}"/>
  </w:font>
  <w:font w:name="Quattrocento Sans">
    <w:charset w:val="00"/>
    <w:family w:val="swiss"/>
    <w:pitch w:val="variable"/>
    <w:sig w:usb0="800000BF" w:usb1="4000005B" w:usb2="00000000" w:usb3="00000000" w:csb0="00000001" w:csb1="00000000"/>
    <w:embedRegular r:id="rId18" w:fontKey="{5686A8ED-81C8-4FFE-8F98-0FD0ED32E3CD}"/>
  </w:font>
  <w:font w:name="Cambria">
    <w:panose1 w:val="02040503050406030204"/>
    <w:charset w:val="00"/>
    <w:family w:val="roman"/>
    <w:pitch w:val="variable"/>
    <w:sig w:usb0="E00006FF" w:usb1="420024FF" w:usb2="02000000" w:usb3="00000000" w:csb0="0000019F" w:csb1="00000000"/>
    <w:embedRegular r:id="rId19" w:fontKey="{88CE81BA-E7BF-4198-9703-FF2D09074B5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15C8CC" w14:textId="77777777" w:rsidR="003B2421" w:rsidRDefault="00722715">
    <w:pPr>
      <w:pBdr>
        <w:top w:val="nil"/>
        <w:left w:val="nil"/>
        <w:bottom w:val="nil"/>
        <w:right w:val="nil"/>
        <w:between w:val="nil"/>
      </w:pBdr>
      <w:tabs>
        <w:tab w:val="center" w:pos="4513"/>
        <w:tab w:val="right" w:pos="9026"/>
      </w:tabs>
      <w:spacing w:after="0" w:line="240" w:lineRule="auto"/>
      <w:jc w:val="center"/>
      <w:rPr>
        <w:color w:val="000000"/>
        <w:sz w:val="16"/>
        <w:szCs w:val="16"/>
      </w:rPr>
    </w:pPr>
    <w:r>
      <w:rPr>
        <w:color w:val="000000"/>
        <w:sz w:val="16"/>
        <w:szCs w:val="16"/>
      </w:rPr>
      <w:t xml:space="preserve">Page </w:t>
    </w:r>
    <w:r>
      <w:rPr>
        <w:color w:val="000000"/>
        <w:sz w:val="16"/>
        <w:szCs w:val="16"/>
      </w:rPr>
      <w:fldChar w:fldCharType="begin"/>
    </w:r>
    <w:r>
      <w:rPr>
        <w:color w:val="000000"/>
        <w:sz w:val="16"/>
        <w:szCs w:val="16"/>
      </w:rPr>
      <w:instrText>PAGE</w:instrText>
    </w:r>
    <w:r>
      <w:rPr>
        <w:color w:val="000000"/>
        <w:sz w:val="16"/>
        <w:szCs w:val="16"/>
      </w:rPr>
      <w:fldChar w:fldCharType="separate"/>
    </w:r>
    <w:r w:rsidR="003B6006">
      <w:rPr>
        <w:noProof/>
        <w:color w:val="000000"/>
        <w:sz w:val="16"/>
        <w:szCs w:val="16"/>
      </w:rPr>
      <w:t>1</w:t>
    </w:r>
    <w:r>
      <w:rPr>
        <w:color w:val="000000"/>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B8816E" w14:textId="527B4CA7" w:rsidR="003B2421" w:rsidRDefault="003B2421">
    <w:pPr>
      <w:pBdr>
        <w:top w:val="nil"/>
        <w:left w:val="nil"/>
        <w:bottom w:val="nil"/>
        <w:right w:val="nil"/>
        <w:between w:val="nil"/>
      </w:pBdr>
      <w:tabs>
        <w:tab w:val="center" w:pos="4513"/>
        <w:tab w:val="right" w:pos="9026"/>
      </w:tabs>
      <w:spacing w:after="0" w:line="240" w:lineRule="auto"/>
      <w:jc w:val="center"/>
      <w:rPr>
        <w:color w:val="00000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6110DE" w14:textId="77777777" w:rsidR="00722715" w:rsidRDefault="00722715">
      <w:pPr>
        <w:spacing w:after="0" w:line="240" w:lineRule="auto"/>
      </w:pPr>
      <w:r>
        <w:separator/>
      </w:r>
    </w:p>
  </w:footnote>
  <w:footnote w:type="continuationSeparator" w:id="0">
    <w:p w14:paraId="55D39733" w14:textId="77777777" w:rsidR="00722715" w:rsidRDefault="00722715">
      <w:pPr>
        <w:spacing w:after="0" w:line="240" w:lineRule="auto"/>
      </w:pPr>
      <w:r>
        <w:continuationSeparator/>
      </w:r>
    </w:p>
  </w:footnote>
  <w:footnote w:id="1">
    <w:p w14:paraId="1EEC9573" w14:textId="3008D4BE" w:rsidR="003B2421" w:rsidRDefault="003B2421">
      <w:pPr>
        <w:pBdr>
          <w:top w:val="nil"/>
          <w:left w:val="nil"/>
          <w:bottom w:val="nil"/>
          <w:right w:val="nil"/>
          <w:between w:val="nil"/>
        </w:pBdr>
        <w:rPr>
          <w:color w:val="1F497D"/>
          <w:sz w:val="18"/>
          <w:szCs w:val="18"/>
        </w:rPr>
      </w:pPr>
    </w:p>
  </w:footnote>
  <w:footnote w:id="2">
    <w:p w14:paraId="752E1425" w14:textId="77777777" w:rsidR="003B2421" w:rsidRDefault="00722715">
      <w:pPr>
        <w:pBdr>
          <w:top w:val="nil"/>
          <w:left w:val="nil"/>
          <w:bottom w:val="nil"/>
          <w:right w:val="nil"/>
          <w:between w:val="nil"/>
        </w:pBdr>
        <w:rPr>
          <w:color w:val="000000"/>
          <w:sz w:val="18"/>
          <w:szCs w:val="18"/>
        </w:rPr>
      </w:pPr>
      <w:r>
        <w:rPr>
          <w:rStyle w:val="FootnoteReference"/>
        </w:rPr>
        <w:footnoteRef/>
      </w:r>
      <w:r>
        <w:rPr>
          <w:color w:val="000000"/>
          <w:sz w:val="18"/>
          <w:szCs w:val="18"/>
        </w:rPr>
        <w:t xml:space="preserve"> Authorised device – purchased by the learner/family through a school-organised scheme. This device may be given full access to the network as if it were owned by the school.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4438E5" w14:textId="77777777" w:rsidR="003B2421" w:rsidRDefault="003B2421">
    <w:pPr>
      <w:pBdr>
        <w:top w:val="nil"/>
        <w:left w:val="nil"/>
        <w:bottom w:val="nil"/>
        <w:right w:val="nil"/>
        <w:between w:val="nil"/>
      </w:pBdr>
      <w:tabs>
        <w:tab w:val="center" w:pos="4513"/>
        <w:tab w:val="right" w:pos="9026"/>
      </w:tabs>
      <w:spacing w:after="0" w:line="264" w:lineRule="auto"/>
      <w:rPr>
        <w:color w:val="000000"/>
        <w:sz w:val="18"/>
        <w:szCs w:val="18"/>
      </w:rPr>
    </w:pPr>
    <w:bookmarkStart w:id="46" w:name="bookmark=id.37m2jsg" w:colFirst="0" w:colLast="0"/>
    <w:bookmarkStart w:id="47" w:name="bookmark=id.nmf14n" w:colFirst="0" w:colLast="0"/>
    <w:bookmarkStart w:id="48" w:name="_heading=h.1mrcu09" w:colFirst="0" w:colLast="0"/>
    <w:bookmarkEnd w:id="46"/>
    <w:bookmarkEnd w:id="47"/>
    <w:bookmarkEnd w:id="48"/>
  </w:p>
  <w:p w14:paraId="1447777F" w14:textId="77777777" w:rsidR="003B2421" w:rsidRDefault="00722715">
    <w:pPr>
      <w:pBdr>
        <w:top w:val="nil"/>
        <w:left w:val="nil"/>
        <w:bottom w:val="nil"/>
        <w:right w:val="nil"/>
        <w:between w:val="nil"/>
      </w:pBdr>
      <w:tabs>
        <w:tab w:val="center" w:pos="4513"/>
        <w:tab w:val="right" w:pos="9026"/>
      </w:tabs>
      <w:spacing w:after="0" w:line="240" w:lineRule="auto"/>
      <w:rPr>
        <w:color w:val="000000"/>
        <w:sz w:val="16"/>
        <w:szCs w:val="16"/>
      </w:rPr>
    </w:pPr>
    <w:r>
      <w:rPr>
        <w:color w:val="000000"/>
        <w:sz w:val="16"/>
        <w:szCs w:val="16"/>
      </w:rPr>
      <w:tab/>
    </w:r>
  </w:p>
  <w:p w14:paraId="14BFEF7F" w14:textId="77777777" w:rsidR="003B2421" w:rsidRDefault="003B2421">
    <w:pPr>
      <w:pBdr>
        <w:top w:val="nil"/>
        <w:left w:val="nil"/>
        <w:bottom w:val="nil"/>
        <w:right w:val="nil"/>
        <w:between w:val="nil"/>
      </w:pBdr>
      <w:tabs>
        <w:tab w:val="center" w:pos="4513"/>
        <w:tab w:val="right" w:pos="9026"/>
      </w:tabs>
      <w:spacing w:after="0" w:line="240" w:lineRule="auto"/>
      <w:rPr>
        <w:color w:val="000000"/>
        <w:sz w:val="16"/>
        <w:szCs w:val="16"/>
      </w:rPr>
    </w:pPr>
  </w:p>
  <w:p w14:paraId="2253A2FF" w14:textId="77777777" w:rsidR="003B2421" w:rsidRDefault="003B2421">
    <w:pPr>
      <w:pBdr>
        <w:top w:val="nil"/>
        <w:left w:val="nil"/>
        <w:bottom w:val="nil"/>
        <w:right w:val="nil"/>
        <w:between w:val="nil"/>
      </w:pBdr>
      <w:tabs>
        <w:tab w:val="center" w:pos="4513"/>
        <w:tab w:val="right" w:pos="9026"/>
      </w:tabs>
      <w:spacing w:after="0" w:line="240" w:lineRule="auto"/>
      <w:rPr>
        <w:color w:val="000000"/>
        <w:sz w:val="16"/>
        <w:szCs w:val="16"/>
      </w:rPr>
    </w:pPr>
  </w:p>
  <w:p w14:paraId="7DA0CB87" w14:textId="77777777" w:rsidR="003B2421" w:rsidRDefault="003B2421">
    <w:pPr>
      <w:pBdr>
        <w:top w:val="nil"/>
        <w:left w:val="nil"/>
        <w:bottom w:val="nil"/>
        <w:right w:val="nil"/>
        <w:between w:val="nil"/>
      </w:pBdr>
      <w:tabs>
        <w:tab w:val="center" w:pos="4513"/>
        <w:tab w:val="right" w:pos="9026"/>
      </w:tabs>
      <w:spacing w:after="0" w:line="240" w:lineRule="auto"/>
      <w:rPr>
        <w:color w:val="000000"/>
        <w:sz w:val="16"/>
        <w:szCs w:val="16"/>
      </w:rPr>
    </w:pPr>
  </w:p>
  <w:p w14:paraId="1CACF168" w14:textId="77777777" w:rsidR="003B2421" w:rsidRDefault="003B2421">
    <w:pPr>
      <w:pBdr>
        <w:top w:val="nil"/>
        <w:left w:val="nil"/>
        <w:bottom w:val="nil"/>
        <w:right w:val="nil"/>
        <w:between w:val="nil"/>
      </w:pBdr>
      <w:tabs>
        <w:tab w:val="center" w:pos="4513"/>
        <w:tab w:val="right" w:pos="9026"/>
      </w:tabs>
      <w:spacing w:after="0" w:line="240" w:lineRule="auto"/>
      <w:rPr>
        <w:color w:val="000000"/>
        <w:sz w:val="16"/>
        <w:szCs w:val="16"/>
      </w:rPr>
    </w:pPr>
  </w:p>
  <w:p w14:paraId="31B5E3E5" w14:textId="77777777" w:rsidR="003B2421" w:rsidRDefault="00722715">
    <w:pPr>
      <w:pBdr>
        <w:top w:val="nil"/>
        <w:left w:val="nil"/>
        <w:bottom w:val="nil"/>
        <w:right w:val="nil"/>
        <w:between w:val="nil"/>
      </w:pBdr>
      <w:tabs>
        <w:tab w:val="center" w:pos="4513"/>
        <w:tab w:val="right" w:pos="9026"/>
      </w:tabs>
      <w:spacing w:after="0" w:line="240" w:lineRule="auto"/>
      <w:rPr>
        <w:color w:val="000000"/>
        <w:sz w:val="16"/>
        <w:szCs w:val="16"/>
      </w:rPr>
    </w:pPr>
    <w:r>
      <w:rPr>
        <w:color w:val="000000"/>
        <w:sz w:val="16"/>
        <w:szCs w:val="16"/>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95E5BD" w14:textId="77777777" w:rsidR="003B2421" w:rsidRDefault="003B2421">
    <w:pPr>
      <w:pBdr>
        <w:top w:val="nil"/>
        <w:left w:val="nil"/>
        <w:bottom w:val="nil"/>
        <w:right w:val="nil"/>
        <w:between w:val="nil"/>
      </w:pBdr>
      <w:tabs>
        <w:tab w:val="center" w:pos="4513"/>
        <w:tab w:val="right" w:pos="9026"/>
      </w:tabs>
      <w:spacing w:after="0" w:line="264" w:lineRule="auto"/>
      <w:rPr>
        <w:color w:val="000000"/>
        <w:sz w:val="18"/>
        <w:szCs w:val="18"/>
      </w:rPr>
    </w:pPr>
  </w:p>
  <w:p w14:paraId="479B5914" w14:textId="77777777" w:rsidR="003B2421" w:rsidRDefault="003B2421">
    <w:pPr>
      <w:pBdr>
        <w:top w:val="nil"/>
        <w:left w:val="nil"/>
        <w:bottom w:val="nil"/>
        <w:right w:val="nil"/>
        <w:between w:val="nil"/>
      </w:pBdr>
      <w:tabs>
        <w:tab w:val="center" w:pos="4513"/>
        <w:tab w:val="right" w:pos="9026"/>
      </w:tabs>
      <w:spacing w:after="0" w:line="264" w:lineRule="auto"/>
      <w:rPr>
        <w:color w:val="000000"/>
        <w:sz w:val="16"/>
        <w:szCs w:val="16"/>
      </w:rPr>
    </w:pPr>
  </w:p>
  <w:p w14:paraId="2DB530CE" w14:textId="77777777" w:rsidR="003B2421" w:rsidRDefault="003B2421">
    <w:pPr>
      <w:pBdr>
        <w:top w:val="nil"/>
        <w:left w:val="nil"/>
        <w:bottom w:val="nil"/>
        <w:right w:val="nil"/>
        <w:between w:val="nil"/>
      </w:pBdr>
      <w:tabs>
        <w:tab w:val="center" w:pos="4513"/>
        <w:tab w:val="right" w:pos="9026"/>
      </w:tabs>
      <w:spacing w:after="0" w:line="264" w:lineRule="auto"/>
      <w:rPr>
        <w:color w:val="000000"/>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5094C"/>
    <w:multiLevelType w:val="multilevel"/>
    <w:tmpl w:val="BC7C66B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017E5E0B"/>
    <w:multiLevelType w:val="multilevel"/>
    <w:tmpl w:val="1834E89C"/>
    <w:lvl w:ilvl="0">
      <w:start w:val="1"/>
      <w:numFmt w:val="bullet"/>
      <w:lvlText w:val="●"/>
      <w:lvlJc w:val="left"/>
      <w:pPr>
        <w:ind w:left="36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2BE5998"/>
    <w:multiLevelType w:val="multilevel"/>
    <w:tmpl w:val="C1CE9418"/>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31856E3"/>
    <w:multiLevelType w:val="multilevel"/>
    <w:tmpl w:val="2308620C"/>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08264B79"/>
    <w:multiLevelType w:val="multilevel"/>
    <w:tmpl w:val="573E51E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0BEC7E57"/>
    <w:multiLevelType w:val="multilevel"/>
    <w:tmpl w:val="5950D89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0C067040"/>
    <w:multiLevelType w:val="multilevel"/>
    <w:tmpl w:val="14267E8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0EBB4AF5"/>
    <w:multiLevelType w:val="multilevel"/>
    <w:tmpl w:val="C688F6A2"/>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0F1A78DD"/>
    <w:multiLevelType w:val="multilevel"/>
    <w:tmpl w:val="24EA7AF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0FBE11A8"/>
    <w:multiLevelType w:val="multilevel"/>
    <w:tmpl w:val="02F00A84"/>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18D26BE5"/>
    <w:multiLevelType w:val="multilevel"/>
    <w:tmpl w:val="ECAC207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1" w15:restartNumberingAfterBreak="0">
    <w:nsid w:val="1F065CF9"/>
    <w:multiLevelType w:val="multilevel"/>
    <w:tmpl w:val="F24A8ED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2289111A"/>
    <w:multiLevelType w:val="multilevel"/>
    <w:tmpl w:val="685C2328"/>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2681567A"/>
    <w:multiLevelType w:val="multilevel"/>
    <w:tmpl w:val="8D2677A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2AB944D0"/>
    <w:multiLevelType w:val="multilevel"/>
    <w:tmpl w:val="25CA24BC"/>
    <w:lvl w:ilvl="0">
      <w:start w:val="1"/>
      <w:numFmt w:val="bullet"/>
      <w:lvlText w:val="o"/>
      <w:lvlJc w:val="left"/>
      <w:pPr>
        <w:ind w:left="720" w:hanging="360"/>
      </w:pPr>
      <w:rPr>
        <w:rFonts w:ascii="Courier New" w:eastAsia="Courier New" w:hAnsi="Courier New" w:cs="Courier New"/>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o"/>
      <w:lvlJc w:val="left"/>
      <w:pPr>
        <w:ind w:left="2160" w:hanging="360"/>
      </w:pPr>
      <w:rPr>
        <w:rFonts w:ascii="Courier New" w:eastAsia="Courier New" w:hAnsi="Courier New" w:cs="Courier New"/>
        <w:sz w:val="20"/>
        <w:szCs w:val="20"/>
      </w:rPr>
    </w:lvl>
    <w:lvl w:ilvl="3">
      <w:start w:val="1"/>
      <w:numFmt w:val="bullet"/>
      <w:lvlText w:val="o"/>
      <w:lvlJc w:val="left"/>
      <w:pPr>
        <w:ind w:left="2880" w:hanging="360"/>
      </w:pPr>
      <w:rPr>
        <w:rFonts w:ascii="Courier New" w:eastAsia="Courier New" w:hAnsi="Courier New" w:cs="Courier New"/>
        <w:sz w:val="20"/>
        <w:szCs w:val="20"/>
      </w:rPr>
    </w:lvl>
    <w:lvl w:ilvl="4">
      <w:start w:val="1"/>
      <w:numFmt w:val="bullet"/>
      <w:lvlText w:val="o"/>
      <w:lvlJc w:val="left"/>
      <w:pPr>
        <w:ind w:left="3600" w:hanging="360"/>
      </w:pPr>
      <w:rPr>
        <w:rFonts w:ascii="Courier New" w:eastAsia="Courier New" w:hAnsi="Courier New" w:cs="Courier New"/>
        <w:sz w:val="20"/>
        <w:szCs w:val="20"/>
      </w:rPr>
    </w:lvl>
    <w:lvl w:ilvl="5">
      <w:start w:val="1"/>
      <w:numFmt w:val="bullet"/>
      <w:lvlText w:val="o"/>
      <w:lvlJc w:val="left"/>
      <w:pPr>
        <w:ind w:left="4320" w:hanging="360"/>
      </w:pPr>
      <w:rPr>
        <w:rFonts w:ascii="Courier New" w:eastAsia="Courier New" w:hAnsi="Courier New" w:cs="Courier New"/>
        <w:sz w:val="20"/>
        <w:szCs w:val="20"/>
      </w:rPr>
    </w:lvl>
    <w:lvl w:ilvl="6">
      <w:start w:val="1"/>
      <w:numFmt w:val="bullet"/>
      <w:lvlText w:val="o"/>
      <w:lvlJc w:val="left"/>
      <w:pPr>
        <w:ind w:left="5040" w:hanging="360"/>
      </w:pPr>
      <w:rPr>
        <w:rFonts w:ascii="Courier New" w:eastAsia="Courier New" w:hAnsi="Courier New" w:cs="Courier New"/>
        <w:sz w:val="20"/>
        <w:szCs w:val="20"/>
      </w:rPr>
    </w:lvl>
    <w:lvl w:ilvl="7">
      <w:start w:val="1"/>
      <w:numFmt w:val="bullet"/>
      <w:lvlText w:val="o"/>
      <w:lvlJc w:val="left"/>
      <w:pPr>
        <w:ind w:left="5760" w:hanging="360"/>
      </w:pPr>
      <w:rPr>
        <w:rFonts w:ascii="Courier New" w:eastAsia="Courier New" w:hAnsi="Courier New" w:cs="Courier New"/>
        <w:sz w:val="20"/>
        <w:szCs w:val="20"/>
      </w:rPr>
    </w:lvl>
    <w:lvl w:ilvl="8">
      <w:start w:val="1"/>
      <w:numFmt w:val="bullet"/>
      <w:lvlText w:val="o"/>
      <w:lvlJc w:val="left"/>
      <w:pPr>
        <w:ind w:left="6480" w:hanging="360"/>
      </w:pPr>
      <w:rPr>
        <w:rFonts w:ascii="Courier New" w:eastAsia="Courier New" w:hAnsi="Courier New" w:cs="Courier New"/>
        <w:sz w:val="20"/>
        <w:szCs w:val="20"/>
      </w:rPr>
    </w:lvl>
  </w:abstractNum>
  <w:abstractNum w:abstractNumId="15" w15:restartNumberingAfterBreak="0">
    <w:nsid w:val="2E8D24AD"/>
    <w:multiLevelType w:val="multilevel"/>
    <w:tmpl w:val="52864DD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6" w15:restartNumberingAfterBreak="0">
    <w:nsid w:val="309A360A"/>
    <w:multiLevelType w:val="multilevel"/>
    <w:tmpl w:val="A9E4FB3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337A0420"/>
    <w:multiLevelType w:val="multilevel"/>
    <w:tmpl w:val="F5B6111E"/>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34404502"/>
    <w:multiLevelType w:val="multilevel"/>
    <w:tmpl w:val="635E82A8"/>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34D1620B"/>
    <w:multiLevelType w:val="multilevel"/>
    <w:tmpl w:val="F13AF370"/>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3C752443"/>
    <w:multiLevelType w:val="multilevel"/>
    <w:tmpl w:val="BB84406C"/>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3F932C70"/>
    <w:multiLevelType w:val="multilevel"/>
    <w:tmpl w:val="FC54C6C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420A46C8"/>
    <w:multiLevelType w:val="multilevel"/>
    <w:tmpl w:val="79B6DF6E"/>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47CA4C5F"/>
    <w:multiLevelType w:val="multilevel"/>
    <w:tmpl w:val="2B107D6C"/>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488561B9"/>
    <w:multiLevelType w:val="multilevel"/>
    <w:tmpl w:val="754EBFFE"/>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4A2410CA"/>
    <w:multiLevelType w:val="multilevel"/>
    <w:tmpl w:val="90FA2E22"/>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4BFE0D0C"/>
    <w:multiLevelType w:val="multilevel"/>
    <w:tmpl w:val="5D1C9926"/>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4C3300D0"/>
    <w:multiLevelType w:val="multilevel"/>
    <w:tmpl w:val="C6CC334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8" w15:restartNumberingAfterBreak="0">
    <w:nsid w:val="4DBC76BE"/>
    <w:multiLevelType w:val="multilevel"/>
    <w:tmpl w:val="64FE024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15:restartNumberingAfterBreak="0">
    <w:nsid w:val="4E485BBF"/>
    <w:multiLevelType w:val="multilevel"/>
    <w:tmpl w:val="0B0E7D9E"/>
    <w:lvl w:ilvl="0">
      <w:start w:val="1"/>
      <w:numFmt w:val="bullet"/>
      <w:lvlText w:val="●"/>
      <w:lvlJc w:val="left"/>
      <w:pPr>
        <w:ind w:left="780" w:hanging="360"/>
      </w:pPr>
      <w:rPr>
        <w:rFonts w:ascii="Noto Sans Symbols" w:eastAsia="Noto Sans Symbols" w:hAnsi="Noto Sans Symbols" w:cs="Noto Sans Symbols"/>
        <w:color w:val="000000"/>
      </w:rPr>
    </w:lvl>
    <w:lvl w:ilvl="1">
      <w:start w:val="1"/>
      <w:numFmt w:val="bullet"/>
      <w:lvlText w:val="o"/>
      <w:lvlJc w:val="left"/>
      <w:pPr>
        <w:ind w:left="1500" w:hanging="360"/>
      </w:pPr>
      <w:rPr>
        <w:rFonts w:ascii="Courier New" w:eastAsia="Courier New" w:hAnsi="Courier New" w:cs="Courier New"/>
      </w:rPr>
    </w:lvl>
    <w:lvl w:ilvl="2">
      <w:start w:val="1"/>
      <w:numFmt w:val="bullet"/>
      <w:lvlText w:val="▪"/>
      <w:lvlJc w:val="left"/>
      <w:pPr>
        <w:ind w:left="2220" w:hanging="360"/>
      </w:pPr>
      <w:rPr>
        <w:rFonts w:ascii="Noto Sans Symbols" w:eastAsia="Noto Sans Symbols" w:hAnsi="Noto Sans Symbols" w:cs="Noto Sans Symbols"/>
      </w:rPr>
    </w:lvl>
    <w:lvl w:ilvl="3">
      <w:start w:val="1"/>
      <w:numFmt w:val="bullet"/>
      <w:lvlText w:val="●"/>
      <w:lvlJc w:val="left"/>
      <w:pPr>
        <w:ind w:left="2940" w:hanging="360"/>
      </w:pPr>
      <w:rPr>
        <w:rFonts w:ascii="Noto Sans Symbols" w:eastAsia="Noto Sans Symbols" w:hAnsi="Noto Sans Symbols" w:cs="Noto Sans Symbols"/>
      </w:rPr>
    </w:lvl>
    <w:lvl w:ilvl="4">
      <w:start w:val="1"/>
      <w:numFmt w:val="bullet"/>
      <w:lvlText w:val="o"/>
      <w:lvlJc w:val="left"/>
      <w:pPr>
        <w:ind w:left="3660" w:hanging="360"/>
      </w:pPr>
      <w:rPr>
        <w:rFonts w:ascii="Courier New" w:eastAsia="Courier New" w:hAnsi="Courier New" w:cs="Courier New"/>
      </w:rPr>
    </w:lvl>
    <w:lvl w:ilvl="5">
      <w:start w:val="1"/>
      <w:numFmt w:val="bullet"/>
      <w:lvlText w:val="▪"/>
      <w:lvlJc w:val="left"/>
      <w:pPr>
        <w:ind w:left="4380" w:hanging="360"/>
      </w:pPr>
      <w:rPr>
        <w:rFonts w:ascii="Noto Sans Symbols" w:eastAsia="Noto Sans Symbols" w:hAnsi="Noto Sans Symbols" w:cs="Noto Sans Symbols"/>
      </w:rPr>
    </w:lvl>
    <w:lvl w:ilvl="6">
      <w:start w:val="1"/>
      <w:numFmt w:val="bullet"/>
      <w:lvlText w:val="●"/>
      <w:lvlJc w:val="left"/>
      <w:pPr>
        <w:ind w:left="5100" w:hanging="360"/>
      </w:pPr>
      <w:rPr>
        <w:rFonts w:ascii="Noto Sans Symbols" w:eastAsia="Noto Sans Symbols" w:hAnsi="Noto Sans Symbols" w:cs="Noto Sans Symbols"/>
      </w:rPr>
    </w:lvl>
    <w:lvl w:ilvl="7">
      <w:start w:val="1"/>
      <w:numFmt w:val="bullet"/>
      <w:lvlText w:val="o"/>
      <w:lvlJc w:val="left"/>
      <w:pPr>
        <w:ind w:left="5820" w:hanging="360"/>
      </w:pPr>
      <w:rPr>
        <w:rFonts w:ascii="Courier New" w:eastAsia="Courier New" w:hAnsi="Courier New" w:cs="Courier New"/>
      </w:rPr>
    </w:lvl>
    <w:lvl w:ilvl="8">
      <w:start w:val="1"/>
      <w:numFmt w:val="bullet"/>
      <w:lvlText w:val="▪"/>
      <w:lvlJc w:val="left"/>
      <w:pPr>
        <w:ind w:left="6540" w:hanging="360"/>
      </w:pPr>
      <w:rPr>
        <w:rFonts w:ascii="Noto Sans Symbols" w:eastAsia="Noto Sans Symbols" w:hAnsi="Noto Sans Symbols" w:cs="Noto Sans Symbols"/>
      </w:rPr>
    </w:lvl>
  </w:abstractNum>
  <w:abstractNum w:abstractNumId="30" w15:restartNumberingAfterBreak="0">
    <w:nsid w:val="4FB22C11"/>
    <w:multiLevelType w:val="multilevel"/>
    <w:tmpl w:val="62E6777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15:restartNumberingAfterBreak="0">
    <w:nsid w:val="514462F2"/>
    <w:multiLevelType w:val="multilevel"/>
    <w:tmpl w:val="6C1E3EC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2" w15:restartNumberingAfterBreak="0">
    <w:nsid w:val="592105C3"/>
    <w:multiLevelType w:val="multilevel"/>
    <w:tmpl w:val="8BB88D2A"/>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3" w15:restartNumberingAfterBreak="0">
    <w:nsid w:val="59224514"/>
    <w:multiLevelType w:val="multilevel"/>
    <w:tmpl w:val="BA46B78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4" w15:restartNumberingAfterBreak="0">
    <w:nsid w:val="5B0108CE"/>
    <w:multiLevelType w:val="multilevel"/>
    <w:tmpl w:val="F28098E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o"/>
      <w:lvlJc w:val="left"/>
      <w:pPr>
        <w:ind w:left="2160" w:hanging="360"/>
      </w:pPr>
      <w:rPr>
        <w:rFonts w:ascii="Courier New" w:eastAsia="Courier New" w:hAnsi="Courier New" w:cs="Courier New"/>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5" w15:restartNumberingAfterBreak="0">
    <w:nsid w:val="5CDF1A36"/>
    <w:multiLevelType w:val="multilevel"/>
    <w:tmpl w:val="761EC60C"/>
    <w:lvl w:ilvl="0">
      <w:start w:val="1"/>
      <w:numFmt w:val="bullet"/>
      <w:lvlText w:val="●"/>
      <w:lvlJc w:val="left"/>
      <w:pPr>
        <w:ind w:left="502"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6" w15:restartNumberingAfterBreak="0">
    <w:nsid w:val="5FDE1C09"/>
    <w:multiLevelType w:val="multilevel"/>
    <w:tmpl w:val="1A6CF32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7" w15:restartNumberingAfterBreak="0">
    <w:nsid w:val="65B40150"/>
    <w:multiLevelType w:val="multilevel"/>
    <w:tmpl w:val="FDC28F08"/>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8" w15:restartNumberingAfterBreak="0">
    <w:nsid w:val="66190BFD"/>
    <w:multiLevelType w:val="multilevel"/>
    <w:tmpl w:val="559E0DB0"/>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9" w15:restartNumberingAfterBreak="0">
    <w:nsid w:val="66400395"/>
    <w:multiLevelType w:val="multilevel"/>
    <w:tmpl w:val="3586C6B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0" w15:restartNumberingAfterBreak="0">
    <w:nsid w:val="6BFF5165"/>
    <w:multiLevelType w:val="multilevel"/>
    <w:tmpl w:val="8F08BB2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1" w15:restartNumberingAfterBreak="0">
    <w:nsid w:val="6DA47852"/>
    <w:multiLevelType w:val="multilevel"/>
    <w:tmpl w:val="6922C5D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pStyle w:val="BCSBulletparagraph"/>
      <w:lvlText w:val="▪"/>
      <w:lvlJc w:val="left"/>
      <w:pPr>
        <w:ind w:left="6480" w:hanging="360"/>
      </w:pPr>
      <w:rPr>
        <w:rFonts w:ascii="Noto Sans Symbols" w:eastAsia="Noto Sans Symbols" w:hAnsi="Noto Sans Symbols" w:cs="Noto Sans Symbols"/>
      </w:rPr>
    </w:lvl>
  </w:abstractNum>
  <w:abstractNum w:abstractNumId="42" w15:restartNumberingAfterBreak="0">
    <w:nsid w:val="73652C50"/>
    <w:multiLevelType w:val="multilevel"/>
    <w:tmpl w:val="690ECD4E"/>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3" w15:restartNumberingAfterBreak="0">
    <w:nsid w:val="73E20603"/>
    <w:multiLevelType w:val="multilevel"/>
    <w:tmpl w:val="AD60B77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4" w15:restartNumberingAfterBreak="0">
    <w:nsid w:val="74A6590C"/>
    <w:multiLevelType w:val="multilevel"/>
    <w:tmpl w:val="E2D0C8AE"/>
    <w:lvl w:ilvl="0">
      <w:start w:val="1"/>
      <w:numFmt w:val="bullet"/>
      <w:lvlText w:val="o"/>
      <w:lvlJc w:val="left"/>
      <w:pPr>
        <w:ind w:left="1800" w:hanging="360"/>
      </w:pPr>
      <w:rPr>
        <w:rFonts w:ascii="Courier New" w:eastAsia="Courier New" w:hAnsi="Courier New" w:cs="Courier New"/>
      </w:rPr>
    </w:lvl>
    <w:lvl w:ilvl="1">
      <w:start w:val="1"/>
      <w:numFmt w:val="bullet"/>
      <w:lvlText w:val="⮚"/>
      <w:lvlJc w:val="left"/>
      <w:pPr>
        <w:ind w:left="2160" w:hanging="360"/>
      </w:pPr>
      <w:rPr>
        <w:rFonts w:ascii="Noto Sans Symbols" w:eastAsia="Noto Sans Symbols" w:hAnsi="Noto Sans Symbols" w:cs="Noto Sans Symbols"/>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
      <w:lvlJc w:val="left"/>
      <w:pPr>
        <w:ind w:left="3240" w:hanging="360"/>
      </w:pPr>
      <w:rPr>
        <w:rFonts w:ascii="Noto Sans Symbols" w:eastAsia="Noto Sans Symbols" w:hAnsi="Noto Sans Symbols" w:cs="Noto Sans Symbols"/>
      </w:rPr>
    </w:lvl>
    <w:lvl w:ilvl="5">
      <w:start w:val="1"/>
      <w:numFmt w:val="bullet"/>
      <w:lvlText w:val="⮚"/>
      <w:lvlJc w:val="left"/>
      <w:pPr>
        <w:ind w:left="3600" w:hanging="360"/>
      </w:pPr>
      <w:rPr>
        <w:rFonts w:ascii="Noto Sans Symbols" w:eastAsia="Noto Sans Symbols" w:hAnsi="Noto Sans Symbols" w:cs="Noto Sans Symbols"/>
      </w:rPr>
    </w:lvl>
    <w:lvl w:ilvl="6">
      <w:start w:val="1"/>
      <w:numFmt w:val="bullet"/>
      <w:lvlText w:val="▪"/>
      <w:lvlJc w:val="left"/>
      <w:pPr>
        <w:ind w:left="3960" w:hanging="360"/>
      </w:pPr>
      <w:rPr>
        <w:rFonts w:ascii="Noto Sans Symbols" w:eastAsia="Noto Sans Symbols" w:hAnsi="Noto Sans Symbols" w:cs="Noto Sans Symbols"/>
      </w:rPr>
    </w:lvl>
    <w:lvl w:ilvl="7">
      <w:start w:val="1"/>
      <w:numFmt w:val="bullet"/>
      <w:lvlText w:val="●"/>
      <w:lvlJc w:val="left"/>
      <w:pPr>
        <w:ind w:left="4320" w:hanging="360"/>
      </w:pPr>
      <w:rPr>
        <w:rFonts w:ascii="Noto Sans Symbols" w:eastAsia="Noto Sans Symbols" w:hAnsi="Noto Sans Symbols" w:cs="Noto Sans Symbols"/>
      </w:rPr>
    </w:lvl>
    <w:lvl w:ilvl="8">
      <w:start w:val="1"/>
      <w:numFmt w:val="bullet"/>
      <w:lvlText w:val="♦"/>
      <w:lvlJc w:val="left"/>
      <w:pPr>
        <w:ind w:left="4680" w:hanging="360"/>
      </w:pPr>
      <w:rPr>
        <w:rFonts w:ascii="Noto Sans Symbols" w:eastAsia="Noto Sans Symbols" w:hAnsi="Noto Sans Symbols" w:cs="Noto Sans Symbols"/>
      </w:rPr>
    </w:lvl>
  </w:abstractNum>
  <w:abstractNum w:abstractNumId="45" w15:restartNumberingAfterBreak="0">
    <w:nsid w:val="76172B82"/>
    <w:multiLevelType w:val="multilevel"/>
    <w:tmpl w:val="B79EB85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6" w15:restartNumberingAfterBreak="0">
    <w:nsid w:val="763E0136"/>
    <w:multiLevelType w:val="multilevel"/>
    <w:tmpl w:val="5220F15A"/>
    <w:lvl w:ilvl="0">
      <w:start w:val="1"/>
      <w:numFmt w:val="bullet"/>
      <w:pStyle w:val="tabs"/>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7" w15:restartNumberingAfterBreak="0">
    <w:nsid w:val="76ED2A51"/>
    <w:multiLevelType w:val="multilevel"/>
    <w:tmpl w:val="29A2B95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8" w15:restartNumberingAfterBreak="0">
    <w:nsid w:val="7A8B6E69"/>
    <w:multiLevelType w:val="multilevel"/>
    <w:tmpl w:val="FD4CDF46"/>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9" w15:restartNumberingAfterBreak="0">
    <w:nsid w:val="7ADC0E30"/>
    <w:multiLevelType w:val="multilevel"/>
    <w:tmpl w:val="F9E2F82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0" w15:restartNumberingAfterBreak="0">
    <w:nsid w:val="7C812F9B"/>
    <w:multiLevelType w:val="multilevel"/>
    <w:tmpl w:val="0F7C8950"/>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1" w15:restartNumberingAfterBreak="0">
    <w:nsid w:val="7DB42825"/>
    <w:multiLevelType w:val="multilevel"/>
    <w:tmpl w:val="7F1A9F9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2" w15:restartNumberingAfterBreak="0">
    <w:nsid w:val="7DFC024D"/>
    <w:multiLevelType w:val="multilevel"/>
    <w:tmpl w:val="CCEAEAF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3" w15:restartNumberingAfterBreak="0">
    <w:nsid w:val="7E12407B"/>
    <w:multiLevelType w:val="multilevel"/>
    <w:tmpl w:val="FA089496"/>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946116350">
    <w:abstractNumId w:val="36"/>
  </w:num>
  <w:num w:numId="2" w16cid:durableId="1929536481">
    <w:abstractNumId w:val="4"/>
  </w:num>
  <w:num w:numId="3" w16cid:durableId="831215928">
    <w:abstractNumId w:val="32"/>
  </w:num>
  <w:num w:numId="4" w16cid:durableId="296107840">
    <w:abstractNumId w:val="29"/>
  </w:num>
  <w:num w:numId="5" w16cid:durableId="756439819">
    <w:abstractNumId w:val="18"/>
  </w:num>
  <w:num w:numId="6" w16cid:durableId="857697009">
    <w:abstractNumId w:val="44"/>
  </w:num>
  <w:num w:numId="7" w16cid:durableId="1350524916">
    <w:abstractNumId w:val="17"/>
  </w:num>
  <w:num w:numId="8" w16cid:durableId="745998396">
    <w:abstractNumId w:val="43"/>
  </w:num>
  <w:num w:numId="9" w16cid:durableId="403340281">
    <w:abstractNumId w:val="21"/>
  </w:num>
  <w:num w:numId="10" w16cid:durableId="124156535">
    <w:abstractNumId w:val="20"/>
  </w:num>
  <w:num w:numId="11" w16cid:durableId="1116557253">
    <w:abstractNumId w:val="8"/>
  </w:num>
  <w:num w:numId="12" w16cid:durableId="709185298">
    <w:abstractNumId w:val="46"/>
  </w:num>
  <w:num w:numId="13" w16cid:durableId="1662276607">
    <w:abstractNumId w:val="41"/>
  </w:num>
  <w:num w:numId="14" w16cid:durableId="22245444">
    <w:abstractNumId w:val="16"/>
  </w:num>
  <w:num w:numId="15" w16cid:durableId="475800365">
    <w:abstractNumId w:val="38"/>
  </w:num>
  <w:num w:numId="16" w16cid:durableId="2040816932">
    <w:abstractNumId w:val="13"/>
  </w:num>
  <w:num w:numId="17" w16cid:durableId="1636326552">
    <w:abstractNumId w:val="11"/>
  </w:num>
  <w:num w:numId="18" w16cid:durableId="1028027104">
    <w:abstractNumId w:val="9"/>
  </w:num>
  <w:num w:numId="19" w16cid:durableId="2097749379">
    <w:abstractNumId w:val="39"/>
  </w:num>
  <w:num w:numId="20" w16cid:durableId="216480979">
    <w:abstractNumId w:val="52"/>
  </w:num>
  <w:num w:numId="21" w16cid:durableId="930164708">
    <w:abstractNumId w:val="12"/>
  </w:num>
  <w:num w:numId="22" w16cid:durableId="1435714073">
    <w:abstractNumId w:val="50"/>
  </w:num>
  <w:num w:numId="23" w16cid:durableId="2030986503">
    <w:abstractNumId w:val="7"/>
  </w:num>
  <w:num w:numId="24" w16cid:durableId="1128357582">
    <w:abstractNumId w:val="19"/>
  </w:num>
  <w:num w:numId="25" w16cid:durableId="564726756">
    <w:abstractNumId w:val="26"/>
  </w:num>
  <w:num w:numId="26" w16cid:durableId="321280115">
    <w:abstractNumId w:val="53"/>
  </w:num>
  <w:num w:numId="27" w16cid:durableId="1173372066">
    <w:abstractNumId w:val="22"/>
  </w:num>
  <w:num w:numId="28" w16cid:durableId="348991169">
    <w:abstractNumId w:val="2"/>
  </w:num>
  <w:num w:numId="29" w16cid:durableId="1617519515">
    <w:abstractNumId w:val="25"/>
  </w:num>
  <w:num w:numId="30" w16cid:durableId="1101415648">
    <w:abstractNumId w:val="37"/>
  </w:num>
  <w:num w:numId="31" w16cid:durableId="71007375">
    <w:abstractNumId w:val="23"/>
  </w:num>
  <w:num w:numId="32" w16cid:durableId="226115232">
    <w:abstractNumId w:val="31"/>
  </w:num>
  <w:num w:numId="33" w16cid:durableId="1220939586">
    <w:abstractNumId w:val="45"/>
  </w:num>
  <w:num w:numId="34" w16cid:durableId="1588490601">
    <w:abstractNumId w:val="28"/>
  </w:num>
  <w:num w:numId="35" w16cid:durableId="1850485269">
    <w:abstractNumId w:val="14"/>
  </w:num>
  <w:num w:numId="36" w16cid:durableId="1911622118">
    <w:abstractNumId w:val="34"/>
  </w:num>
  <w:num w:numId="37" w16cid:durableId="105079236">
    <w:abstractNumId w:val="48"/>
  </w:num>
  <w:num w:numId="38" w16cid:durableId="761953033">
    <w:abstractNumId w:val="51"/>
  </w:num>
  <w:num w:numId="39" w16cid:durableId="1607694470">
    <w:abstractNumId w:val="0"/>
  </w:num>
  <w:num w:numId="40" w16cid:durableId="1211263646">
    <w:abstractNumId w:val="15"/>
  </w:num>
  <w:num w:numId="41" w16cid:durableId="1411121765">
    <w:abstractNumId w:val="27"/>
  </w:num>
  <w:num w:numId="42" w16cid:durableId="762461449">
    <w:abstractNumId w:val="6"/>
  </w:num>
  <w:num w:numId="43" w16cid:durableId="961572704">
    <w:abstractNumId w:val="3"/>
  </w:num>
  <w:num w:numId="44" w16cid:durableId="1287735147">
    <w:abstractNumId w:val="24"/>
  </w:num>
  <w:num w:numId="45" w16cid:durableId="21824994">
    <w:abstractNumId w:val="35"/>
  </w:num>
  <w:num w:numId="46" w16cid:durableId="692414278">
    <w:abstractNumId w:val="33"/>
  </w:num>
  <w:num w:numId="47" w16cid:durableId="200673747">
    <w:abstractNumId w:val="49"/>
  </w:num>
  <w:num w:numId="48" w16cid:durableId="144398404">
    <w:abstractNumId w:val="42"/>
  </w:num>
  <w:num w:numId="49" w16cid:durableId="1236548365">
    <w:abstractNumId w:val="40"/>
  </w:num>
  <w:num w:numId="50" w16cid:durableId="963078988">
    <w:abstractNumId w:val="30"/>
  </w:num>
  <w:num w:numId="51" w16cid:durableId="1508445848">
    <w:abstractNumId w:val="47"/>
  </w:num>
  <w:num w:numId="52" w16cid:durableId="118110645">
    <w:abstractNumId w:val="10"/>
  </w:num>
  <w:num w:numId="53" w16cid:durableId="1541477235">
    <w:abstractNumId w:val="5"/>
  </w:num>
  <w:num w:numId="54" w16cid:durableId="18002973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2421"/>
    <w:rsid w:val="002C5F55"/>
    <w:rsid w:val="003B2421"/>
    <w:rsid w:val="003B6006"/>
    <w:rsid w:val="007227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B8DDAE"/>
  <w15:docId w15:val="{B6FB4F5F-BE8E-4F52-9DE1-A3CC602953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Open Sans Light" w:eastAsia="Open Sans Light" w:hAnsi="Open Sans Light" w:cs="Open Sans Light"/>
        <w:sz w:val="22"/>
        <w:szCs w:val="22"/>
        <w:lang w:val="en-GB" w:eastAsia="en-GB" w:bidi="ar-SA"/>
      </w:rPr>
    </w:rPrDefault>
    <w:pPrDefault>
      <w:pPr>
        <w:spacing w:after="240" w:line="288"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15A9"/>
  </w:style>
  <w:style w:type="paragraph" w:styleId="Heading1">
    <w:name w:val="heading 1"/>
    <w:basedOn w:val="Normal"/>
    <w:next w:val="Normal"/>
    <w:link w:val="Heading1Char"/>
    <w:uiPriority w:val="9"/>
    <w:qFormat/>
    <w:rsid w:val="0089629C"/>
    <w:pPr>
      <w:keepNext/>
      <w:keepLines/>
      <w:spacing w:after="220" w:line="264" w:lineRule="auto"/>
      <w:outlineLvl w:val="0"/>
    </w:pPr>
    <w:rPr>
      <w:rFonts w:ascii="Gotham Medium" w:eastAsiaTheme="majorEastAsia" w:hAnsi="Gotham Medium" w:cstheme="majorBidi"/>
      <w:bCs/>
      <w:color w:val="000000" w:themeColor="text1"/>
      <w:spacing w:val="-15"/>
      <w:sz w:val="44"/>
      <w:szCs w:val="28"/>
    </w:rPr>
  </w:style>
  <w:style w:type="paragraph" w:styleId="Heading2">
    <w:name w:val="heading 2"/>
    <w:basedOn w:val="Normal"/>
    <w:next w:val="Normal"/>
    <w:link w:val="Heading2Char"/>
    <w:uiPriority w:val="9"/>
    <w:unhideWhenUsed/>
    <w:qFormat/>
    <w:rsid w:val="00D75BCB"/>
    <w:pPr>
      <w:keepNext/>
      <w:keepLines/>
      <w:spacing w:before="440" w:after="220" w:line="264" w:lineRule="auto"/>
      <w:outlineLvl w:val="1"/>
    </w:pPr>
    <w:rPr>
      <w:rFonts w:ascii="Gotham Medium" w:eastAsiaTheme="majorEastAsia" w:hAnsi="Gotham Medium" w:cstheme="majorBidi"/>
      <w:bCs/>
      <w:color w:val="000000" w:themeColor="text1"/>
      <w:spacing w:val="-11"/>
      <w:sz w:val="36"/>
      <w:szCs w:val="26"/>
    </w:rPr>
  </w:style>
  <w:style w:type="paragraph" w:styleId="Heading3">
    <w:name w:val="heading 3"/>
    <w:basedOn w:val="Normal"/>
    <w:next w:val="Normal"/>
    <w:link w:val="Heading3Char"/>
    <w:uiPriority w:val="9"/>
    <w:unhideWhenUsed/>
    <w:qFormat/>
    <w:rsid w:val="00D75BCB"/>
    <w:pPr>
      <w:keepNext/>
      <w:keepLines/>
      <w:spacing w:before="200" w:after="0"/>
      <w:outlineLvl w:val="2"/>
    </w:pPr>
    <w:rPr>
      <w:rFonts w:ascii="Gotham Medium" w:eastAsiaTheme="majorEastAsia" w:hAnsi="Gotham Medium" w:cstheme="majorBidi"/>
      <w:bCs/>
      <w:color w:val="000000" w:themeColor="text1"/>
      <w:spacing w:val="-6"/>
      <w:sz w:val="26"/>
    </w:rPr>
  </w:style>
  <w:style w:type="paragraph" w:styleId="Heading4">
    <w:name w:val="heading 4"/>
    <w:basedOn w:val="Normal"/>
    <w:next w:val="Normal"/>
    <w:link w:val="Heading4Char"/>
    <w:uiPriority w:val="9"/>
    <w:semiHidden/>
    <w:unhideWhenUsed/>
    <w:qFormat/>
    <w:rsid w:val="00D75BCB"/>
    <w:pPr>
      <w:keepNext/>
      <w:keepLines/>
      <w:spacing w:before="240" w:after="0"/>
      <w:outlineLvl w:val="3"/>
    </w:pPr>
    <w:rPr>
      <w:rFonts w:ascii="Gotham Medium" w:eastAsiaTheme="majorEastAsia" w:hAnsi="Gotham Medium" w:cstheme="majorBidi"/>
      <w:bCs/>
      <w:iCs/>
      <w:color w:val="000000" w:themeColor="text1"/>
    </w:rPr>
  </w:style>
  <w:style w:type="paragraph" w:styleId="Heading5">
    <w:name w:val="heading 5"/>
    <w:basedOn w:val="Normal"/>
    <w:next w:val="Normal"/>
    <w:link w:val="Heading5Char"/>
    <w:uiPriority w:val="9"/>
    <w:semiHidden/>
    <w:unhideWhenUsed/>
    <w:qFormat/>
    <w:rsid w:val="00FA3383"/>
    <w:pPr>
      <w:keepNext/>
      <w:keepLines/>
      <w:spacing w:before="200" w:after="0"/>
      <w:outlineLvl w:val="4"/>
    </w:pPr>
    <w:rPr>
      <w:rFonts w:ascii="Gotham Medium" w:eastAsiaTheme="majorEastAsia" w:hAnsi="Gotham Medium" w:cstheme="majorBidi"/>
      <w:color w:val="243F60" w:themeColor="accent1" w:themeShade="7F"/>
    </w:rPr>
  </w:style>
  <w:style w:type="paragraph" w:styleId="Heading6">
    <w:name w:val="heading 6"/>
    <w:basedOn w:val="Normal"/>
    <w:next w:val="Normal"/>
    <w:link w:val="Heading6Char"/>
    <w:uiPriority w:val="9"/>
    <w:semiHidden/>
    <w:unhideWhenUsed/>
    <w:qFormat/>
    <w:rsid w:val="00FA3383"/>
    <w:pPr>
      <w:keepNext/>
      <w:keepLines/>
      <w:spacing w:before="200" w:after="0"/>
      <w:outlineLvl w:val="5"/>
    </w:pPr>
    <w:rPr>
      <w:rFonts w:ascii="Gotham Medium" w:eastAsiaTheme="majorEastAsia" w:hAnsi="Gotham Medium" w:cstheme="majorBidi"/>
      <w:i/>
      <w:iCs/>
      <w:color w:val="243F60" w:themeColor="accent1" w:themeShade="7F"/>
    </w:rPr>
  </w:style>
  <w:style w:type="paragraph" w:styleId="Heading7">
    <w:name w:val="heading 7"/>
    <w:basedOn w:val="Normal"/>
    <w:next w:val="Normal"/>
    <w:link w:val="Heading7Char"/>
    <w:uiPriority w:val="9"/>
    <w:semiHidden/>
    <w:unhideWhenUsed/>
    <w:qFormat/>
    <w:rsid w:val="00FA3383"/>
    <w:pPr>
      <w:keepNext/>
      <w:keepLines/>
      <w:spacing w:before="200" w:after="0"/>
      <w:outlineLvl w:val="6"/>
    </w:pPr>
    <w:rPr>
      <w:rFonts w:ascii="Gotham Medium" w:eastAsiaTheme="majorEastAsia" w:hAnsi="Gotham Medium" w:cstheme="majorBidi"/>
      <w:i/>
      <w:iCs/>
      <w:color w:val="404040" w:themeColor="text1" w:themeTint="BF"/>
    </w:rPr>
  </w:style>
  <w:style w:type="paragraph" w:styleId="Heading8">
    <w:name w:val="heading 8"/>
    <w:basedOn w:val="Normal"/>
    <w:next w:val="Normal"/>
    <w:link w:val="Heading8Char"/>
    <w:uiPriority w:val="9"/>
    <w:semiHidden/>
    <w:unhideWhenUsed/>
    <w:qFormat/>
    <w:rsid w:val="00FA3383"/>
    <w:pPr>
      <w:keepNext/>
      <w:keepLines/>
      <w:spacing w:before="200" w:after="0"/>
      <w:outlineLvl w:val="7"/>
    </w:pPr>
    <w:rPr>
      <w:rFonts w:ascii="Gotham Medium" w:eastAsiaTheme="majorEastAsia" w:hAnsi="Gotham Medium"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FA3383"/>
    <w:pPr>
      <w:keepNext/>
      <w:keepLines/>
      <w:spacing w:before="200" w:after="0"/>
      <w:outlineLvl w:val="8"/>
    </w:pPr>
    <w:rPr>
      <w:rFonts w:ascii="Gotham Medium" w:eastAsiaTheme="majorEastAsia" w:hAnsi="Gotham Medium"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A3383"/>
    <w:pPr>
      <w:pBdr>
        <w:bottom w:val="single" w:sz="8" w:space="4" w:color="4F81BD" w:themeColor="accent1"/>
      </w:pBdr>
      <w:spacing w:after="300" w:line="240" w:lineRule="auto"/>
      <w:contextualSpacing/>
    </w:pPr>
    <w:rPr>
      <w:rFonts w:ascii="Gotham Medium" w:eastAsiaTheme="majorEastAsia" w:hAnsi="Gotham Medium" w:cstheme="majorBidi"/>
      <w:spacing w:val="5"/>
      <w:kern w:val="28"/>
      <w:sz w:val="52"/>
      <w:szCs w:val="52"/>
    </w:rPr>
  </w:style>
  <w:style w:type="character" w:customStyle="1" w:styleId="Heading1Char">
    <w:name w:val="Heading 1 Char"/>
    <w:basedOn w:val="DefaultParagraphFont"/>
    <w:link w:val="Heading1"/>
    <w:uiPriority w:val="9"/>
    <w:rsid w:val="0089629C"/>
    <w:rPr>
      <w:rFonts w:ascii="Gotham Medium" w:eastAsiaTheme="majorEastAsia" w:hAnsi="Gotham Medium" w:cstheme="majorBidi"/>
      <w:bCs/>
      <w:color w:val="000000" w:themeColor="text1"/>
      <w:spacing w:val="-15"/>
      <w:sz w:val="44"/>
      <w:szCs w:val="28"/>
    </w:rPr>
  </w:style>
  <w:style w:type="character" w:customStyle="1" w:styleId="Heading2Char">
    <w:name w:val="Heading 2 Char"/>
    <w:basedOn w:val="DefaultParagraphFont"/>
    <w:link w:val="Heading2"/>
    <w:uiPriority w:val="9"/>
    <w:rsid w:val="00D75BCB"/>
    <w:rPr>
      <w:rFonts w:ascii="Gotham Medium" w:eastAsiaTheme="majorEastAsia" w:hAnsi="Gotham Medium" w:cstheme="majorBidi"/>
      <w:bCs/>
      <w:color w:val="000000" w:themeColor="text1"/>
      <w:spacing w:val="-11"/>
      <w:sz w:val="36"/>
      <w:szCs w:val="26"/>
    </w:rPr>
  </w:style>
  <w:style w:type="character" w:customStyle="1" w:styleId="Heading3Char">
    <w:name w:val="Heading 3 Char"/>
    <w:basedOn w:val="DefaultParagraphFont"/>
    <w:link w:val="Heading3"/>
    <w:uiPriority w:val="9"/>
    <w:rsid w:val="00D75BCB"/>
    <w:rPr>
      <w:rFonts w:ascii="Gotham Medium" w:eastAsiaTheme="majorEastAsia" w:hAnsi="Gotham Medium" w:cstheme="majorBidi"/>
      <w:bCs/>
      <w:color w:val="000000" w:themeColor="text1"/>
      <w:spacing w:val="-6"/>
      <w:sz w:val="26"/>
    </w:rPr>
  </w:style>
  <w:style w:type="paragraph" w:styleId="ListParagraph">
    <w:name w:val="List Paragraph"/>
    <w:aliases w:val="Dot pt,No Spacing1,List Paragraph Char Char Char,Indicator Text,Colorful List - Accent 11,Numbered Para 1,Bullet 1,Bullet Points,MAIN CONTENT,List Paragraph2,Normal numbered,OBC Bullet,List Paragraph12,Bullet Style,F5 List Paragraph"/>
    <w:basedOn w:val="Normal"/>
    <w:link w:val="ListParagraphChar"/>
    <w:uiPriority w:val="34"/>
    <w:qFormat/>
    <w:rsid w:val="00D547D2"/>
    <w:pPr>
      <w:ind w:left="720"/>
      <w:contextualSpacing/>
    </w:pPr>
  </w:style>
  <w:style w:type="paragraph" w:styleId="BalloonText">
    <w:name w:val="Balloon Text"/>
    <w:basedOn w:val="Normal"/>
    <w:link w:val="BalloonTextChar"/>
    <w:uiPriority w:val="99"/>
    <w:semiHidden/>
    <w:unhideWhenUsed/>
    <w:rsid w:val="00D6291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6291D"/>
    <w:rPr>
      <w:rFonts w:ascii="Tahoma" w:hAnsi="Tahoma" w:cs="Tahoma"/>
      <w:sz w:val="16"/>
      <w:szCs w:val="16"/>
    </w:rPr>
  </w:style>
  <w:style w:type="character" w:customStyle="1" w:styleId="Heading4Char">
    <w:name w:val="Heading 4 Char"/>
    <w:basedOn w:val="DefaultParagraphFont"/>
    <w:link w:val="Heading4"/>
    <w:uiPriority w:val="9"/>
    <w:rsid w:val="00D75BCB"/>
    <w:rPr>
      <w:rFonts w:ascii="Gotham Medium" w:eastAsiaTheme="majorEastAsia" w:hAnsi="Gotham Medium" w:cstheme="majorBidi"/>
      <w:bCs/>
      <w:iCs/>
      <w:color w:val="000000" w:themeColor="text1"/>
      <w:sz w:val="22"/>
    </w:rPr>
  </w:style>
  <w:style w:type="paragraph" w:styleId="NoSpacing">
    <w:name w:val="No Spacing"/>
    <w:link w:val="NoSpacingChar"/>
    <w:uiPriority w:val="1"/>
    <w:qFormat/>
    <w:rsid w:val="00F666D2"/>
    <w:pPr>
      <w:spacing w:after="0"/>
    </w:pPr>
  </w:style>
  <w:style w:type="table" w:styleId="TableGrid">
    <w:name w:val="Table Grid"/>
    <w:basedOn w:val="TableNormal"/>
    <w:uiPriority w:val="59"/>
    <w:rsid w:val="00FA3383"/>
    <w:pPr>
      <w:spacing w:after="0" w:line="240" w:lineRule="auto"/>
    </w:pPr>
    <w:rPr>
      <w:rFonts w:ascii="Open Sans" w:hAnsi="Open San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semiHidden/>
    <w:unhideWhenUsed/>
    <w:rsid w:val="001059F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1059FB"/>
    <w:rPr>
      <w:rFonts w:ascii="Open Sans Light" w:hAnsi="Open Sans Light"/>
      <w:sz w:val="20"/>
      <w:szCs w:val="20"/>
    </w:rPr>
  </w:style>
  <w:style w:type="character" w:styleId="EndnoteReference">
    <w:name w:val="endnote reference"/>
    <w:basedOn w:val="DefaultParagraphFont"/>
    <w:uiPriority w:val="99"/>
    <w:semiHidden/>
    <w:unhideWhenUsed/>
    <w:rsid w:val="001059FB"/>
    <w:rPr>
      <w:vertAlign w:val="superscript"/>
    </w:rPr>
  </w:style>
  <w:style w:type="paragraph" w:styleId="Header">
    <w:name w:val="header"/>
    <w:basedOn w:val="Normal"/>
    <w:link w:val="HeaderChar"/>
    <w:uiPriority w:val="99"/>
    <w:unhideWhenUsed/>
    <w:rsid w:val="00184F2C"/>
    <w:pPr>
      <w:tabs>
        <w:tab w:val="center" w:pos="4513"/>
        <w:tab w:val="right" w:pos="9026"/>
      </w:tabs>
      <w:spacing w:after="0" w:line="240" w:lineRule="auto"/>
    </w:pPr>
    <w:rPr>
      <w:sz w:val="18"/>
    </w:rPr>
  </w:style>
  <w:style w:type="character" w:customStyle="1" w:styleId="HeaderChar">
    <w:name w:val="Header Char"/>
    <w:basedOn w:val="DefaultParagraphFont"/>
    <w:link w:val="Header"/>
    <w:uiPriority w:val="99"/>
    <w:rsid w:val="00184F2C"/>
    <w:rPr>
      <w:rFonts w:ascii="Open Sans Light" w:hAnsi="Open Sans Light"/>
      <w:sz w:val="18"/>
    </w:rPr>
  </w:style>
  <w:style w:type="paragraph" w:styleId="Footer">
    <w:name w:val="footer"/>
    <w:basedOn w:val="Normal"/>
    <w:link w:val="FooterChar"/>
    <w:uiPriority w:val="99"/>
    <w:unhideWhenUsed/>
    <w:rsid w:val="00184F2C"/>
    <w:pPr>
      <w:tabs>
        <w:tab w:val="center" w:pos="4513"/>
        <w:tab w:val="right" w:pos="9026"/>
      </w:tabs>
      <w:spacing w:after="0" w:line="240" w:lineRule="auto"/>
    </w:pPr>
    <w:rPr>
      <w:sz w:val="18"/>
    </w:rPr>
  </w:style>
  <w:style w:type="character" w:customStyle="1" w:styleId="FooterChar">
    <w:name w:val="Footer Char"/>
    <w:basedOn w:val="DefaultParagraphFont"/>
    <w:link w:val="Footer"/>
    <w:uiPriority w:val="99"/>
    <w:rsid w:val="00184F2C"/>
    <w:rPr>
      <w:rFonts w:ascii="Open Sans Light" w:hAnsi="Open Sans Light"/>
      <w:sz w:val="18"/>
    </w:rPr>
  </w:style>
  <w:style w:type="character" w:styleId="Hyperlink">
    <w:name w:val="Hyperlink"/>
    <w:basedOn w:val="DefaultParagraphFont"/>
    <w:uiPriority w:val="99"/>
    <w:unhideWhenUsed/>
    <w:rsid w:val="00184F2C"/>
    <w:rPr>
      <w:color w:val="0070C0"/>
      <w:u w:val="none"/>
    </w:rPr>
  </w:style>
  <w:style w:type="paragraph" w:styleId="TOCHeading">
    <w:name w:val="TOC Heading"/>
    <w:basedOn w:val="Heading1"/>
    <w:next w:val="Normal"/>
    <w:uiPriority w:val="39"/>
    <w:unhideWhenUsed/>
    <w:qFormat/>
    <w:rsid w:val="00FA3383"/>
    <w:pPr>
      <w:spacing w:before="480" w:after="0" w:line="276" w:lineRule="auto"/>
      <w:outlineLvl w:val="9"/>
    </w:pPr>
    <w:rPr>
      <w:b/>
      <w:color w:val="365F91" w:themeColor="accent1" w:themeShade="BF"/>
      <w:spacing w:val="0"/>
      <w:sz w:val="28"/>
      <w:lang w:val="en-US" w:eastAsia="ja-JP"/>
    </w:rPr>
  </w:style>
  <w:style w:type="paragraph" w:styleId="TOC1">
    <w:name w:val="toc 1"/>
    <w:basedOn w:val="Normal"/>
    <w:next w:val="Normal"/>
    <w:autoRedefine/>
    <w:uiPriority w:val="39"/>
    <w:unhideWhenUsed/>
    <w:qFormat/>
    <w:rsid w:val="00F76049"/>
    <w:pPr>
      <w:spacing w:after="100"/>
    </w:pPr>
  </w:style>
  <w:style w:type="paragraph" w:styleId="TOC3">
    <w:name w:val="toc 3"/>
    <w:basedOn w:val="Normal"/>
    <w:next w:val="Normal"/>
    <w:autoRedefine/>
    <w:uiPriority w:val="39"/>
    <w:unhideWhenUsed/>
    <w:qFormat/>
    <w:rsid w:val="00F76049"/>
    <w:pPr>
      <w:spacing w:after="100"/>
      <w:ind w:left="480"/>
    </w:pPr>
  </w:style>
  <w:style w:type="paragraph" w:styleId="TOC2">
    <w:name w:val="toc 2"/>
    <w:basedOn w:val="Normal"/>
    <w:next w:val="Normal"/>
    <w:autoRedefine/>
    <w:uiPriority w:val="39"/>
    <w:unhideWhenUsed/>
    <w:qFormat/>
    <w:rsid w:val="000350AE"/>
    <w:pPr>
      <w:spacing w:after="0"/>
      <w:ind w:left="426"/>
      <w:jc w:val="left"/>
    </w:pPr>
  </w:style>
  <w:style w:type="paragraph" w:styleId="Subtitle">
    <w:name w:val="Subtitle"/>
    <w:basedOn w:val="Normal"/>
    <w:next w:val="Normal"/>
    <w:link w:val="SubtitleChar"/>
    <w:uiPriority w:val="11"/>
    <w:qFormat/>
    <w:rPr>
      <w:rFonts w:ascii="Montserrat Medium" w:eastAsia="Montserrat Medium" w:hAnsi="Montserrat Medium" w:cs="Montserrat Medium"/>
      <w:i/>
    </w:rPr>
  </w:style>
  <w:style w:type="character" w:customStyle="1" w:styleId="SubtitleChar">
    <w:name w:val="Subtitle Char"/>
    <w:basedOn w:val="DefaultParagraphFont"/>
    <w:link w:val="Subtitle"/>
    <w:uiPriority w:val="11"/>
    <w:rsid w:val="00184F2C"/>
    <w:rPr>
      <w:rFonts w:ascii="Gotham Medium" w:eastAsiaTheme="majorEastAsia" w:hAnsi="Gotham Medium" w:cstheme="majorBidi"/>
      <w:i/>
      <w:iCs/>
      <w:spacing w:val="15"/>
      <w:sz w:val="24"/>
      <w:szCs w:val="24"/>
    </w:rPr>
  </w:style>
  <w:style w:type="character" w:customStyle="1" w:styleId="TitleChar">
    <w:name w:val="Title Char"/>
    <w:basedOn w:val="DefaultParagraphFont"/>
    <w:link w:val="Title"/>
    <w:uiPriority w:val="10"/>
    <w:rsid w:val="00FA3383"/>
    <w:rPr>
      <w:rFonts w:ascii="Gotham Medium" w:eastAsiaTheme="majorEastAsia" w:hAnsi="Gotham Medium" w:cstheme="majorBidi"/>
      <w:spacing w:val="5"/>
      <w:kern w:val="28"/>
      <w:sz w:val="52"/>
      <w:szCs w:val="52"/>
    </w:rPr>
  </w:style>
  <w:style w:type="character" w:styleId="Emphasis">
    <w:name w:val="Emphasis"/>
    <w:basedOn w:val="DefaultParagraphFont"/>
    <w:uiPriority w:val="20"/>
    <w:qFormat/>
    <w:rsid w:val="00336D07"/>
    <w:rPr>
      <w:i/>
      <w:iCs/>
    </w:rPr>
  </w:style>
  <w:style w:type="character" w:customStyle="1" w:styleId="Heading5Char">
    <w:name w:val="Heading 5 Char"/>
    <w:basedOn w:val="DefaultParagraphFont"/>
    <w:link w:val="Heading5"/>
    <w:uiPriority w:val="9"/>
    <w:rsid w:val="00FA3383"/>
    <w:rPr>
      <w:rFonts w:ascii="Gotham Medium" w:eastAsiaTheme="majorEastAsia" w:hAnsi="Gotham Medium" w:cstheme="majorBidi"/>
      <w:color w:val="243F60" w:themeColor="accent1" w:themeShade="7F"/>
      <w:sz w:val="24"/>
    </w:rPr>
  </w:style>
  <w:style w:type="character" w:customStyle="1" w:styleId="Heading6Char">
    <w:name w:val="Heading 6 Char"/>
    <w:basedOn w:val="DefaultParagraphFont"/>
    <w:link w:val="Heading6"/>
    <w:uiPriority w:val="9"/>
    <w:semiHidden/>
    <w:rsid w:val="00FA3383"/>
    <w:rPr>
      <w:rFonts w:ascii="Gotham Medium" w:eastAsiaTheme="majorEastAsia" w:hAnsi="Gotham Medium" w:cstheme="majorBidi"/>
      <w:i/>
      <w:iCs/>
      <w:color w:val="243F60" w:themeColor="accent1" w:themeShade="7F"/>
      <w:sz w:val="24"/>
    </w:rPr>
  </w:style>
  <w:style w:type="character" w:customStyle="1" w:styleId="Heading7Char">
    <w:name w:val="Heading 7 Char"/>
    <w:basedOn w:val="DefaultParagraphFont"/>
    <w:link w:val="Heading7"/>
    <w:uiPriority w:val="9"/>
    <w:semiHidden/>
    <w:rsid w:val="00FA3383"/>
    <w:rPr>
      <w:rFonts w:ascii="Gotham Medium" w:eastAsiaTheme="majorEastAsia" w:hAnsi="Gotham Medium" w:cstheme="majorBidi"/>
      <w:i/>
      <w:iCs/>
      <w:color w:val="404040" w:themeColor="text1" w:themeTint="BF"/>
      <w:sz w:val="24"/>
    </w:rPr>
  </w:style>
  <w:style w:type="character" w:customStyle="1" w:styleId="Heading8Char">
    <w:name w:val="Heading 8 Char"/>
    <w:basedOn w:val="DefaultParagraphFont"/>
    <w:link w:val="Heading8"/>
    <w:uiPriority w:val="9"/>
    <w:semiHidden/>
    <w:rsid w:val="00FA3383"/>
    <w:rPr>
      <w:rFonts w:ascii="Gotham Medium" w:eastAsiaTheme="majorEastAsia" w:hAnsi="Gotham Medium"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FA3383"/>
    <w:rPr>
      <w:rFonts w:ascii="Gotham Medium" w:eastAsiaTheme="majorEastAsia" w:hAnsi="Gotham Medium" w:cstheme="majorBidi"/>
      <w:i/>
      <w:iCs/>
      <w:color w:val="404040" w:themeColor="text1" w:themeTint="BF"/>
      <w:sz w:val="20"/>
      <w:szCs w:val="20"/>
    </w:rPr>
  </w:style>
  <w:style w:type="table" w:styleId="LightShading">
    <w:name w:val="Light Shading"/>
    <w:basedOn w:val="TableNormal"/>
    <w:uiPriority w:val="60"/>
    <w:rsid w:val="00FA3383"/>
    <w:pPr>
      <w:spacing w:after="0" w:line="240" w:lineRule="auto"/>
    </w:pPr>
    <w:rPr>
      <w:rFonts w:ascii="Open Sans" w:hAnsi="Open Sans"/>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MediumList2">
    <w:name w:val="Medium List 2"/>
    <w:basedOn w:val="TableNormal"/>
    <w:uiPriority w:val="66"/>
    <w:rsid w:val="00E33E99"/>
    <w:pPr>
      <w:spacing w:after="0" w:line="240" w:lineRule="auto"/>
    </w:pPr>
    <w:rPr>
      <w:rFonts w:ascii="Gotham Medium" w:eastAsiaTheme="majorEastAsia" w:hAnsi="Gotham Medium"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E33E99"/>
    <w:pPr>
      <w:spacing w:after="0" w:line="240" w:lineRule="auto"/>
    </w:pPr>
    <w:rPr>
      <w:rFonts w:ascii="Gotham Medium" w:eastAsiaTheme="majorEastAsia" w:hAnsi="Gotham Medium"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E33E99"/>
    <w:pPr>
      <w:spacing w:after="0" w:line="240" w:lineRule="auto"/>
    </w:pPr>
    <w:rPr>
      <w:rFonts w:ascii="Gotham Medium" w:eastAsiaTheme="majorEastAsia" w:hAnsi="Gotham Medium"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E33E99"/>
    <w:pPr>
      <w:spacing w:after="0" w:line="240" w:lineRule="auto"/>
    </w:pPr>
    <w:rPr>
      <w:rFonts w:ascii="Gotham Medium" w:eastAsiaTheme="majorEastAsia" w:hAnsi="Gotham Medium"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E33E99"/>
    <w:pPr>
      <w:spacing w:after="0" w:line="240" w:lineRule="auto"/>
    </w:pPr>
    <w:rPr>
      <w:rFonts w:ascii="Gotham Medium" w:eastAsiaTheme="majorEastAsia" w:hAnsi="Gotham Medium"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E33E99"/>
    <w:pPr>
      <w:spacing w:after="0" w:line="240" w:lineRule="auto"/>
    </w:pPr>
    <w:rPr>
      <w:rFonts w:ascii="Gotham Medium" w:eastAsiaTheme="majorEastAsia" w:hAnsi="Gotham Medium"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E33E99"/>
    <w:pPr>
      <w:spacing w:after="0" w:line="240" w:lineRule="auto"/>
    </w:pPr>
    <w:rPr>
      <w:rFonts w:ascii="Gotham Medium" w:eastAsiaTheme="majorEastAsia" w:hAnsi="Gotham Medium"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SWGfL">
    <w:name w:val="SWGfL"/>
    <w:basedOn w:val="TableNormal"/>
    <w:uiPriority w:val="99"/>
    <w:rsid w:val="006B2132"/>
    <w:pPr>
      <w:spacing w:after="0" w:line="240" w:lineRule="auto"/>
    </w:pPr>
    <w:tblPr>
      <w:tblStyleRowBandSize w:val="1"/>
    </w:tblPr>
    <w:trPr>
      <w:cantSplit/>
    </w:trPr>
    <w:tblStylePr w:type="firstRow">
      <w:pPr>
        <w:wordWrap/>
        <w:jc w:val="left"/>
      </w:pPr>
      <w:rPr>
        <w:rFonts w:ascii="L Frutiger Light" w:hAnsi="L Frutiger Light"/>
        <w:sz w:val="22"/>
      </w:rPr>
      <w:tblPr/>
      <w:tcPr>
        <w:tcBorders>
          <w:bottom w:val="single" w:sz="4" w:space="0" w:color="DAECF4"/>
        </w:tcBorders>
      </w:tcPr>
    </w:tblStylePr>
    <w:tblStylePr w:type="firstCol">
      <w:rPr>
        <w:rFonts w:ascii="Times" w:hAnsi="Times"/>
        <w:sz w:val="22"/>
      </w:rPr>
    </w:tblStylePr>
    <w:tblStylePr w:type="band1Horz">
      <w:pPr>
        <w:wordWrap/>
        <w:spacing w:beforeLines="0" w:before="120" w:beforeAutospacing="0" w:afterLines="0" w:after="120" w:afterAutospacing="0"/>
        <w:jc w:val="left"/>
      </w:pPr>
      <w:rPr>
        <w:rFonts w:ascii="L Frutiger Light" w:hAnsi="L Frutiger Light"/>
        <w:sz w:val="22"/>
      </w:rPr>
      <w:tblPr/>
      <w:tcPr>
        <w:tcBorders>
          <w:bottom w:val="single" w:sz="4" w:space="0" w:color="DAECF4"/>
        </w:tcBorders>
        <w:vAlign w:val="center"/>
      </w:tcPr>
    </w:tblStylePr>
    <w:tblStylePr w:type="band2Horz">
      <w:pPr>
        <w:wordWrap/>
        <w:spacing w:beforeLines="0" w:before="120" w:beforeAutospacing="0" w:afterLines="0" w:after="120" w:afterAutospacing="0"/>
        <w:jc w:val="left"/>
      </w:pPr>
      <w:rPr>
        <w:rFonts w:ascii="L Frutiger Light" w:hAnsi="L Frutiger Light"/>
        <w:sz w:val="22"/>
      </w:rPr>
      <w:tblPr/>
      <w:tcPr>
        <w:tcBorders>
          <w:bottom w:val="single" w:sz="4" w:space="0" w:color="DAECF4"/>
        </w:tcBorders>
      </w:tcPr>
    </w:tblStylePr>
  </w:style>
  <w:style w:type="character" w:customStyle="1" w:styleId="NoSpacingChar">
    <w:name w:val="No Spacing Char"/>
    <w:basedOn w:val="DefaultParagraphFont"/>
    <w:link w:val="NoSpacing"/>
    <w:uiPriority w:val="1"/>
    <w:rsid w:val="00C015A9"/>
    <w:rPr>
      <w:sz w:val="22"/>
    </w:rPr>
  </w:style>
  <w:style w:type="paragraph" w:customStyle="1" w:styleId="Normal1">
    <w:name w:val="Normal1"/>
    <w:basedOn w:val="Normal"/>
    <w:rsid w:val="00C015A9"/>
    <w:pPr>
      <w:tabs>
        <w:tab w:val="left" w:pos="1701"/>
        <w:tab w:val="left" w:pos="2552"/>
      </w:tabs>
      <w:spacing w:after="0" w:line="240" w:lineRule="auto"/>
    </w:pPr>
    <w:rPr>
      <w:rFonts w:ascii="Times New Roman" w:eastAsia="Calibri" w:hAnsi="Times New Roman" w:cs="Times New Roman"/>
      <w:szCs w:val="24"/>
    </w:rPr>
  </w:style>
  <w:style w:type="character" w:styleId="IntenseEmphasis">
    <w:name w:val="Intense Emphasis"/>
    <w:aliases w:val="Grid Blue Underline"/>
    <w:basedOn w:val="DefaultParagraphFont"/>
    <w:uiPriority w:val="21"/>
    <w:qFormat/>
    <w:rsid w:val="00C015A9"/>
    <w:rPr>
      <w:rFonts w:ascii="Open Sans Light" w:hAnsi="Open Sans Light"/>
      <w:i w:val="0"/>
      <w:iCs/>
      <w:color w:val="1762AB"/>
      <w:u w:val="single"/>
    </w:rPr>
  </w:style>
  <w:style w:type="character" w:styleId="FootnoteReference">
    <w:name w:val="footnote reference"/>
    <w:basedOn w:val="DefaultParagraphFont"/>
    <w:uiPriority w:val="99"/>
    <w:semiHidden/>
    <w:unhideWhenUsed/>
    <w:rsid w:val="00C015A9"/>
    <w:rPr>
      <w:rFonts w:ascii="Open Sans Light" w:hAnsi="Open Sans Light"/>
      <w:b/>
      <w:sz w:val="20"/>
      <w:vertAlign w:val="superscript"/>
    </w:rPr>
  </w:style>
  <w:style w:type="paragraph" w:customStyle="1" w:styleId="body">
    <w:name w:val="body"/>
    <w:basedOn w:val="Normal"/>
    <w:link w:val="bodyChar"/>
    <w:rsid w:val="00C015A9"/>
    <w:pPr>
      <w:spacing w:after="0" w:line="240" w:lineRule="exact"/>
      <w:jc w:val="left"/>
    </w:pPr>
    <w:rPr>
      <w:rFonts w:ascii="L Frutiger Light" w:eastAsia="Times" w:hAnsi="L Frutiger Light" w:cs="Times New Roman"/>
      <w:color w:val="003366"/>
      <w:sz w:val="24"/>
      <w:szCs w:val="20"/>
      <w:lang w:val="x-none" w:eastAsia="x-none"/>
    </w:rPr>
  </w:style>
  <w:style w:type="character" w:customStyle="1" w:styleId="bodyChar">
    <w:name w:val="body Char"/>
    <w:link w:val="body"/>
    <w:rsid w:val="00C015A9"/>
    <w:rPr>
      <w:rFonts w:ascii="L Frutiger Light" w:eastAsia="Times" w:hAnsi="L Frutiger Light" w:cs="Times New Roman"/>
      <w:color w:val="003366"/>
      <w:szCs w:val="20"/>
      <w:lang w:val="x-none" w:eastAsia="x-none"/>
    </w:rPr>
  </w:style>
  <w:style w:type="paragraph" w:styleId="FootnoteText">
    <w:name w:val="footnote text"/>
    <w:basedOn w:val="Normal"/>
    <w:link w:val="FootnoteTextChar"/>
    <w:uiPriority w:val="99"/>
    <w:semiHidden/>
    <w:unhideWhenUsed/>
    <w:rsid w:val="00C015A9"/>
    <w:pPr>
      <w:spacing w:after="0" w:line="240" w:lineRule="auto"/>
      <w:jc w:val="left"/>
    </w:pPr>
    <w:rPr>
      <w:rFonts w:ascii="Times" w:eastAsia="Times" w:hAnsi="Times" w:cs="Times New Roman"/>
      <w:sz w:val="24"/>
      <w:szCs w:val="20"/>
    </w:rPr>
  </w:style>
  <w:style w:type="character" w:customStyle="1" w:styleId="FootnoteTextChar">
    <w:name w:val="Footnote Text Char"/>
    <w:basedOn w:val="DefaultParagraphFont"/>
    <w:link w:val="FootnoteText"/>
    <w:uiPriority w:val="99"/>
    <w:semiHidden/>
    <w:rsid w:val="00C015A9"/>
    <w:rPr>
      <w:rFonts w:ascii="Times" w:eastAsia="Times" w:hAnsi="Times" w:cs="Times New Roman"/>
      <w:szCs w:val="20"/>
      <w:lang w:eastAsia="en-GB"/>
    </w:rPr>
  </w:style>
  <w:style w:type="paragraph" w:customStyle="1" w:styleId="Noparagraphstyle">
    <w:name w:val="[No paragraph style]"/>
    <w:rsid w:val="00C015A9"/>
    <w:pPr>
      <w:widowControl w:val="0"/>
      <w:autoSpaceDE w:val="0"/>
      <w:autoSpaceDN w:val="0"/>
      <w:adjustRightInd w:val="0"/>
      <w:spacing w:after="0"/>
      <w:textAlignment w:val="center"/>
    </w:pPr>
    <w:rPr>
      <w:rFonts w:ascii="Times" w:eastAsia="Times New Roman" w:hAnsi="Times" w:cs="Times New Roman"/>
      <w:color w:val="000000"/>
      <w:szCs w:val="20"/>
      <w:lang w:val="en-US"/>
    </w:rPr>
  </w:style>
  <w:style w:type="character" w:customStyle="1" w:styleId="Hyperlink1">
    <w:name w:val="Hyperlink1"/>
    <w:rsid w:val="00C015A9"/>
    <w:rPr>
      <w:color w:val="0000FF"/>
      <w:sz w:val="20"/>
      <w:u w:val="single"/>
    </w:rPr>
  </w:style>
  <w:style w:type="paragraph" w:customStyle="1" w:styleId="Blue-Arial10-optionaltext-templates">
    <w:name w:val="Blue - Arial 10 - optional text - templates"/>
    <w:basedOn w:val="body"/>
    <w:link w:val="Blue-Arial10-optionaltext-templatesChar"/>
    <w:qFormat/>
    <w:rsid w:val="00C015A9"/>
    <w:pPr>
      <w:spacing w:after="200"/>
      <w:ind w:left="-567"/>
    </w:pPr>
    <w:rPr>
      <w:rFonts w:ascii="Arial" w:hAnsi="Arial"/>
      <w:color w:val="466DB0"/>
    </w:rPr>
  </w:style>
  <w:style w:type="character" w:customStyle="1" w:styleId="Blue-Arial10-optionaltext-templatesChar">
    <w:name w:val="Blue - Arial 10 - optional text - templates Char"/>
    <w:link w:val="Blue-Arial10-optionaltext-templates"/>
    <w:rsid w:val="00C015A9"/>
    <w:rPr>
      <w:rFonts w:ascii="Arial" w:eastAsia="Times" w:hAnsi="Arial" w:cs="Times New Roman"/>
      <w:color w:val="466DB0"/>
      <w:szCs w:val="20"/>
      <w:lang w:val="x-none" w:eastAsia="x-none"/>
    </w:rPr>
  </w:style>
  <w:style w:type="paragraph" w:customStyle="1" w:styleId="GreenHeadingArial16Templates">
    <w:name w:val="Green Heading Arial 16 Templates"/>
    <w:basedOn w:val="Normal"/>
    <w:link w:val="GreenHeadingArial16TemplatesChar"/>
    <w:qFormat/>
    <w:rsid w:val="00C015A9"/>
    <w:pPr>
      <w:spacing w:after="0" w:line="240" w:lineRule="auto"/>
      <w:ind w:left="-567"/>
      <w:jc w:val="left"/>
    </w:pPr>
    <w:rPr>
      <w:rFonts w:ascii="Arial" w:eastAsia="Times" w:hAnsi="Arial" w:cs="Times New Roman"/>
      <w:b/>
      <w:color w:val="96BE2B"/>
      <w:sz w:val="32"/>
      <w:szCs w:val="32"/>
      <w:lang w:val="x-none" w:eastAsia="x-none"/>
    </w:rPr>
  </w:style>
  <w:style w:type="character" w:customStyle="1" w:styleId="GreenHeadingArial16TemplatesChar">
    <w:name w:val="Green Heading Arial 16 Templates Char"/>
    <w:link w:val="GreenHeadingArial16Templates"/>
    <w:rsid w:val="00C015A9"/>
    <w:rPr>
      <w:rFonts w:ascii="Arial" w:eastAsia="Times" w:hAnsi="Arial" w:cs="Times New Roman"/>
      <w:b/>
      <w:color w:val="96BE2B"/>
      <w:sz w:val="32"/>
      <w:szCs w:val="32"/>
      <w:lang w:val="x-none" w:eastAsia="x-none"/>
    </w:rPr>
  </w:style>
  <w:style w:type="paragraph" w:customStyle="1" w:styleId="LargeHeading">
    <w:name w:val="Large Heading"/>
    <w:basedOn w:val="Normal"/>
    <w:next w:val="Normal"/>
    <w:link w:val="LargeHeadingChar"/>
    <w:qFormat/>
    <w:rsid w:val="00C015A9"/>
    <w:pPr>
      <w:spacing w:after="0" w:line="276" w:lineRule="auto"/>
      <w:jc w:val="center"/>
      <w:outlineLvl w:val="0"/>
    </w:pPr>
    <w:rPr>
      <w:rFonts w:ascii="Gotham Medium" w:eastAsiaTheme="majorEastAsia" w:hAnsi="Gotham Medium" w:cstheme="majorBidi"/>
      <w:bCs/>
      <w:color w:val="000000" w:themeColor="text1"/>
      <w:spacing w:val="-15"/>
      <w:sz w:val="72"/>
      <w:szCs w:val="72"/>
    </w:rPr>
  </w:style>
  <w:style w:type="character" w:customStyle="1" w:styleId="LargeHeadingChar">
    <w:name w:val="Large Heading Char"/>
    <w:basedOn w:val="DefaultParagraphFont"/>
    <w:link w:val="LargeHeading"/>
    <w:rsid w:val="00C015A9"/>
    <w:rPr>
      <w:rFonts w:ascii="Gotham Medium" w:eastAsiaTheme="majorEastAsia" w:hAnsi="Gotham Medium" w:cstheme="majorBidi"/>
      <w:bCs/>
      <w:color w:val="000000" w:themeColor="text1"/>
      <w:spacing w:val="-15"/>
      <w:sz w:val="72"/>
      <w:szCs w:val="72"/>
    </w:rPr>
  </w:style>
  <w:style w:type="paragraph" w:customStyle="1" w:styleId="GreyArial10body-Templates">
    <w:name w:val="Grey Arial 10 body - Templates"/>
    <w:basedOn w:val="body"/>
    <w:link w:val="GreyArial10body-TemplatesChar"/>
    <w:qFormat/>
    <w:rsid w:val="00C015A9"/>
    <w:pPr>
      <w:spacing w:after="57"/>
      <w:ind w:left="-567"/>
    </w:pPr>
    <w:rPr>
      <w:rFonts w:ascii="Arial" w:hAnsi="Arial"/>
      <w:color w:val="494949"/>
    </w:rPr>
  </w:style>
  <w:style w:type="character" w:customStyle="1" w:styleId="GreyArial10body-TemplatesChar">
    <w:name w:val="Grey Arial 10 body - Templates Char"/>
    <w:link w:val="GreyArial10body-Templates"/>
    <w:rsid w:val="00C015A9"/>
    <w:rPr>
      <w:rFonts w:ascii="Arial" w:eastAsia="Times" w:hAnsi="Arial" w:cs="Times New Roman"/>
      <w:color w:val="494949"/>
      <w:szCs w:val="20"/>
      <w:lang w:val="x-none" w:eastAsia="x-none"/>
    </w:rPr>
  </w:style>
  <w:style w:type="paragraph" w:customStyle="1" w:styleId="Body0">
    <w:name w:val="Body"/>
    <w:rsid w:val="00C015A9"/>
    <w:pPr>
      <w:spacing w:after="0" w:line="240" w:lineRule="auto"/>
    </w:pPr>
    <w:rPr>
      <w:rFonts w:ascii="Helvetica" w:eastAsia="ヒラギノ角ゴ Pro W3" w:hAnsi="Helvetica" w:cs="Times New Roman"/>
      <w:color w:val="000000"/>
      <w:szCs w:val="20"/>
      <w:lang w:val="en-US"/>
    </w:rPr>
  </w:style>
  <w:style w:type="paragraph" w:customStyle="1" w:styleId="subb">
    <w:name w:val="subb"/>
    <w:basedOn w:val="Normal"/>
    <w:rsid w:val="00C015A9"/>
    <w:pPr>
      <w:spacing w:after="0" w:line="240" w:lineRule="auto"/>
      <w:ind w:left="-567"/>
      <w:jc w:val="left"/>
    </w:pPr>
    <w:rPr>
      <w:rFonts w:ascii="Arial" w:eastAsia="Times New Roman" w:hAnsi="Arial" w:cs="Times New Roman"/>
      <w:color w:val="C39323"/>
      <w:spacing w:val="-24"/>
      <w:sz w:val="48"/>
      <w:szCs w:val="32"/>
    </w:rPr>
  </w:style>
  <w:style w:type="character" w:styleId="CommentReference">
    <w:name w:val="annotation reference"/>
    <w:basedOn w:val="DefaultParagraphFont"/>
    <w:uiPriority w:val="99"/>
    <w:semiHidden/>
    <w:unhideWhenUsed/>
    <w:rsid w:val="00C015A9"/>
    <w:rPr>
      <w:sz w:val="16"/>
      <w:szCs w:val="16"/>
    </w:rPr>
  </w:style>
  <w:style w:type="paragraph" w:styleId="CommentText">
    <w:name w:val="annotation text"/>
    <w:basedOn w:val="Normal"/>
    <w:link w:val="CommentTextChar"/>
    <w:uiPriority w:val="99"/>
    <w:unhideWhenUsed/>
    <w:rsid w:val="00C015A9"/>
    <w:pPr>
      <w:spacing w:after="0" w:line="240" w:lineRule="auto"/>
      <w:jc w:val="left"/>
    </w:pPr>
    <w:rPr>
      <w:rFonts w:ascii="Times" w:eastAsia="Times" w:hAnsi="Times" w:cs="Times New Roman"/>
      <w:sz w:val="24"/>
      <w:szCs w:val="20"/>
    </w:rPr>
  </w:style>
  <w:style w:type="character" w:customStyle="1" w:styleId="CommentTextChar">
    <w:name w:val="Comment Text Char"/>
    <w:basedOn w:val="DefaultParagraphFont"/>
    <w:link w:val="CommentText"/>
    <w:uiPriority w:val="99"/>
    <w:rsid w:val="00C015A9"/>
    <w:rPr>
      <w:rFonts w:ascii="Times" w:eastAsia="Times" w:hAnsi="Times" w:cs="Times New Roman"/>
      <w:szCs w:val="20"/>
      <w:lang w:eastAsia="en-GB"/>
    </w:rPr>
  </w:style>
  <w:style w:type="paragraph" w:customStyle="1" w:styleId="head">
    <w:name w:val="head"/>
    <w:basedOn w:val="Normal"/>
    <w:rsid w:val="00C015A9"/>
    <w:pPr>
      <w:spacing w:after="0" w:line="320" w:lineRule="exact"/>
      <w:jc w:val="left"/>
    </w:pPr>
    <w:rPr>
      <w:rFonts w:ascii="Arial" w:eastAsia="Times New Roman" w:hAnsi="Arial" w:cs="Times New Roman"/>
      <w:b/>
      <w:color w:val="333399"/>
      <w:sz w:val="32"/>
      <w:szCs w:val="20"/>
      <w:lang w:val="en-US"/>
    </w:rPr>
  </w:style>
  <w:style w:type="paragraph" w:customStyle="1" w:styleId="sub">
    <w:name w:val="sub"/>
    <w:basedOn w:val="Normal"/>
    <w:autoRedefine/>
    <w:rsid w:val="00C015A9"/>
    <w:pPr>
      <w:spacing w:after="0" w:line="240" w:lineRule="auto"/>
      <w:ind w:left="-567"/>
      <w:jc w:val="left"/>
    </w:pPr>
    <w:rPr>
      <w:rFonts w:ascii="Arial" w:eastAsia="Times New Roman" w:hAnsi="Arial" w:cs="Times New Roman"/>
      <w:b/>
      <w:color w:val="96BE2B"/>
      <w:spacing w:val="-24"/>
      <w:sz w:val="32"/>
      <w:szCs w:val="32"/>
    </w:rPr>
  </w:style>
  <w:style w:type="paragraph" w:customStyle="1" w:styleId="tabs">
    <w:name w:val="tabs"/>
    <w:basedOn w:val="Normal"/>
    <w:rsid w:val="00C015A9"/>
    <w:pPr>
      <w:numPr>
        <w:numId w:val="12"/>
      </w:numPr>
      <w:spacing w:after="0" w:line="240" w:lineRule="auto"/>
      <w:jc w:val="left"/>
    </w:pPr>
    <w:rPr>
      <w:rFonts w:ascii="Arial" w:eastAsia="Times New Roman" w:hAnsi="Arial" w:cs="Times New Roman"/>
      <w:sz w:val="24"/>
      <w:szCs w:val="20"/>
    </w:rPr>
  </w:style>
  <w:style w:type="paragraph" w:customStyle="1" w:styleId="blocktext">
    <w:name w:val="blocktext"/>
    <w:basedOn w:val="Normal"/>
    <w:rsid w:val="00C015A9"/>
    <w:pPr>
      <w:spacing w:after="0" w:line="240" w:lineRule="auto"/>
      <w:jc w:val="left"/>
    </w:pPr>
    <w:rPr>
      <w:rFonts w:ascii="Arial" w:eastAsia="Times New Roman" w:hAnsi="Arial" w:cs="Times New Roman"/>
      <w:sz w:val="24"/>
      <w:szCs w:val="20"/>
      <w:lang w:val="en-US"/>
    </w:rPr>
  </w:style>
  <w:style w:type="paragraph" w:customStyle="1" w:styleId="main">
    <w:name w:val="main"/>
    <w:basedOn w:val="Noparagraphstyle"/>
    <w:rsid w:val="00C015A9"/>
    <w:pPr>
      <w:spacing w:line="800" w:lineRule="atLeast"/>
    </w:pPr>
    <w:rPr>
      <w:rFonts w:ascii="Frutiger" w:hAnsi="Frutiger"/>
      <w:color w:val="3D5B73"/>
      <w:spacing w:val="-38"/>
      <w:sz w:val="96"/>
    </w:rPr>
  </w:style>
  <w:style w:type="paragraph" w:customStyle="1" w:styleId="mainhead">
    <w:name w:val="mainhead"/>
    <w:basedOn w:val="main"/>
    <w:rsid w:val="00C015A9"/>
    <w:pPr>
      <w:spacing w:line="880" w:lineRule="exact"/>
    </w:pPr>
    <w:rPr>
      <w:rFonts w:ascii="L Frutiger Light" w:hAnsi="L Frutiger Light"/>
    </w:rPr>
  </w:style>
  <w:style w:type="paragraph" w:customStyle="1" w:styleId="subsub">
    <w:name w:val="sub sub"/>
    <w:basedOn w:val="sub"/>
    <w:rsid w:val="00C015A9"/>
    <w:pPr>
      <w:widowControl w:val="0"/>
      <w:autoSpaceDE w:val="0"/>
      <w:autoSpaceDN w:val="0"/>
      <w:adjustRightInd w:val="0"/>
      <w:spacing w:before="57" w:line="280" w:lineRule="atLeast"/>
      <w:textAlignment w:val="center"/>
    </w:pPr>
    <w:rPr>
      <w:rFonts w:ascii="R Frutiger Roman" w:hAnsi="R Frutiger Roman"/>
      <w:b w:val="0"/>
      <w:color w:val="C3901D"/>
      <w:spacing w:val="-14"/>
      <w:sz w:val="28"/>
      <w:lang w:val="en-US"/>
    </w:rPr>
  </w:style>
  <w:style w:type="paragraph" w:customStyle="1" w:styleId="subsubsub">
    <w:name w:val="sub sub sub"/>
    <w:basedOn w:val="body"/>
    <w:rsid w:val="00C015A9"/>
    <w:pPr>
      <w:widowControl w:val="0"/>
      <w:autoSpaceDE w:val="0"/>
      <w:autoSpaceDN w:val="0"/>
      <w:adjustRightInd w:val="0"/>
      <w:textAlignment w:val="center"/>
    </w:pPr>
    <w:rPr>
      <w:rFonts w:ascii="R Frutiger Roman" w:eastAsia="Times New Roman" w:hAnsi="R Frutiger Roman"/>
      <w:color w:val="3C466D"/>
      <w:spacing w:val="-7"/>
      <w:sz w:val="22"/>
      <w:lang w:val="en-US"/>
    </w:rPr>
  </w:style>
  <w:style w:type="paragraph" w:customStyle="1" w:styleId="link">
    <w:name w:val="link"/>
    <w:basedOn w:val="body"/>
    <w:rsid w:val="00C015A9"/>
    <w:pPr>
      <w:widowControl w:val="0"/>
      <w:autoSpaceDE w:val="0"/>
      <w:autoSpaceDN w:val="0"/>
      <w:adjustRightInd w:val="0"/>
      <w:spacing w:after="170" w:line="288" w:lineRule="auto"/>
      <w:textAlignment w:val="center"/>
    </w:pPr>
    <w:rPr>
      <w:rFonts w:ascii="Frutiger" w:eastAsia="Times New Roman" w:hAnsi="Frutiger"/>
      <w:b/>
      <w:color w:val="C3901D"/>
      <w:u w:val="thick"/>
      <w:lang w:val="en-US"/>
    </w:rPr>
  </w:style>
  <w:style w:type="paragraph" w:customStyle="1" w:styleId="BCSParagraph">
    <w:name w:val="| BCS | Paragraph"/>
    <w:link w:val="BCSParagraphChar"/>
    <w:rsid w:val="00C015A9"/>
    <w:pPr>
      <w:overflowPunct w:val="0"/>
      <w:autoSpaceDE w:val="0"/>
      <w:autoSpaceDN w:val="0"/>
      <w:adjustRightInd w:val="0"/>
      <w:spacing w:line="300" w:lineRule="exact"/>
      <w:textAlignment w:val="baseline"/>
    </w:pPr>
    <w:rPr>
      <w:rFonts w:ascii="Arial" w:eastAsia="Times New Roman" w:hAnsi="Arial" w:cs="Arial"/>
      <w:color w:val="000000"/>
      <w:szCs w:val="20"/>
    </w:rPr>
  </w:style>
  <w:style w:type="character" w:customStyle="1" w:styleId="BCSParagraphChar">
    <w:name w:val="| BCS | Paragraph Char"/>
    <w:link w:val="BCSParagraph"/>
    <w:rsid w:val="00C015A9"/>
    <w:rPr>
      <w:rFonts w:ascii="Arial" w:eastAsia="Times New Roman" w:hAnsi="Arial" w:cs="Arial"/>
      <w:color w:val="000000"/>
      <w:szCs w:val="20"/>
      <w:lang w:eastAsia="en-GB"/>
    </w:rPr>
  </w:style>
  <w:style w:type="paragraph" w:customStyle="1" w:styleId="BCSBulletparagraph">
    <w:name w:val="| BCS | Bullet paragraph"/>
    <w:basedOn w:val="Normal"/>
    <w:uiPriority w:val="99"/>
    <w:rsid w:val="00C015A9"/>
    <w:pPr>
      <w:numPr>
        <w:ilvl w:val="8"/>
        <w:numId w:val="13"/>
      </w:numPr>
      <w:tabs>
        <w:tab w:val="left" w:pos="720"/>
        <w:tab w:val="left" w:pos="1077"/>
      </w:tabs>
      <w:overflowPunct w:val="0"/>
      <w:autoSpaceDE w:val="0"/>
      <w:autoSpaceDN w:val="0"/>
      <w:adjustRightInd w:val="0"/>
      <w:spacing w:after="40" w:line="300" w:lineRule="exact"/>
      <w:jc w:val="left"/>
      <w:textAlignment w:val="baseline"/>
    </w:pPr>
    <w:rPr>
      <w:rFonts w:ascii="Arial" w:eastAsia="Times New Roman" w:hAnsi="Arial" w:cs="Arial"/>
      <w:sz w:val="24"/>
      <w:szCs w:val="20"/>
    </w:rPr>
  </w:style>
  <w:style w:type="paragraph" w:customStyle="1" w:styleId="BCSTinytext">
    <w:name w:val="| BCS | Tiny text"/>
    <w:uiPriority w:val="99"/>
    <w:rsid w:val="00C015A9"/>
    <w:pPr>
      <w:spacing w:before="40" w:after="40" w:line="245" w:lineRule="exact"/>
    </w:pPr>
    <w:rPr>
      <w:rFonts w:ascii="Arial" w:eastAsia="Times New Roman" w:hAnsi="Arial" w:cs="Arial"/>
      <w:color w:val="000000"/>
      <w:sz w:val="18"/>
      <w:szCs w:val="16"/>
    </w:rPr>
  </w:style>
  <w:style w:type="character" w:customStyle="1" w:styleId="apple-style-span">
    <w:name w:val="apple-style-span"/>
    <w:rsid w:val="00C015A9"/>
    <w:rPr>
      <w:color w:val="000000"/>
      <w:sz w:val="20"/>
    </w:rPr>
  </w:style>
  <w:style w:type="paragraph" w:styleId="NormalWeb">
    <w:name w:val="Normal (Web)"/>
    <w:basedOn w:val="Normal"/>
    <w:uiPriority w:val="99"/>
    <w:unhideWhenUsed/>
    <w:rsid w:val="00C015A9"/>
    <w:pPr>
      <w:spacing w:before="100" w:beforeAutospacing="1" w:after="100" w:afterAutospacing="1" w:line="240" w:lineRule="auto"/>
      <w:jc w:val="left"/>
    </w:pPr>
    <w:rPr>
      <w:rFonts w:ascii="Times New Roman" w:eastAsia="Times New Roman" w:hAnsi="Times New Roman" w:cs="Times New Roman"/>
      <w:sz w:val="24"/>
      <w:szCs w:val="24"/>
    </w:rPr>
  </w:style>
  <w:style w:type="character" w:styleId="Strong">
    <w:name w:val="Strong"/>
    <w:uiPriority w:val="22"/>
    <w:qFormat/>
    <w:rsid w:val="00C015A9"/>
    <w:rPr>
      <w:b/>
      <w:bCs/>
    </w:rPr>
  </w:style>
  <w:style w:type="character" w:customStyle="1" w:styleId="apple-converted-space">
    <w:name w:val="apple-converted-space"/>
    <w:rsid w:val="00C015A9"/>
  </w:style>
  <w:style w:type="paragraph" w:customStyle="1" w:styleId="OCsubtitle">
    <w:name w:val="OC subtitle"/>
    <w:basedOn w:val="Normal"/>
    <w:link w:val="OCsubtitleChar"/>
    <w:rsid w:val="00C015A9"/>
    <w:pPr>
      <w:spacing w:after="0" w:line="276" w:lineRule="auto"/>
      <w:jc w:val="left"/>
    </w:pPr>
    <w:rPr>
      <w:rFonts w:ascii="VAG Rounded Std Light" w:eastAsia="Times New Roman" w:hAnsi="VAG Rounded Std Light" w:cs="Times New Roman"/>
      <w:b/>
      <w:color w:val="5078B4"/>
      <w:sz w:val="24"/>
      <w:lang w:val="x-none" w:eastAsia="x-none"/>
    </w:rPr>
  </w:style>
  <w:style w:type="character" w:customStyle="1" w:styleId="OCsubtitleChar">
    <w:name w:val="OC subtitle Char"/>
    <w:link w:val="OCsubtitle"/>
    <w:rsid w:val="00C015A9"/>
    <w:rPr>
      <w:rFonts w:ascii="VAG Rounded Std Light" w:eastAsia="Times New Roman" w:hAnsi="VAG Rounded Std Light" w:cs="Times New Roman"/>
      <w:b/>
      <w:color w:val="5078B4"/>
      <w:szCs w:val="22"/>
      <w:lang w:val="x-none" w:eastAsia="x-none"/>
    </w:rPr>
  </w:style>
  <w:style w:type="paragraph" w:customStyle="1" w:styleId="OCMainTitle">
    <w:name w:val="OC Main Title"/>
    <w:basedOn w:val="Normal"/>
    <w:link w:val="OCMainTitleChar"/>
    <w:rsid w:val="00C015A9"/>
    <w:pPr>
      <w:spacing w:after="0" w:line="276" w:lineRule="auto"/>
      <w:jc w:val="left"/>
    </w:pPr>
    <w:rPr>
      <w:rFonts w:ascii="VAG Rounded Std Light" w:eastAsia="Times New Roman" w:hAnsi="VAG Rounded Std Light" w:cs="Times New Roman"/>
      <w:color w:val="9AC01C"/>
      <w:sz w:val="32"/>
      <w:szCs w:val="20"/>
      <w:lang w:val="x-none" w:eastAsia="x-none"/>
    </w:rPr>
  </w:style>
  <w:style w:type="character" w:customStyle="1" w:styleId="OCMainTitleChar">
    <w:name w:val="OC Main Title Char"/>
    <w:link w:val="OCMainTitle"/>
    <w:rsid w:val="00C015A9"/>
    <w:rPr>
      <w:rFonts w:ascii="VAG Rounded Std Light" w:eastAsia="Times New Roman" w:hAnsi="VAG Rounded Std Light" w:cs="Times New Roman"/>
      <w:color w:val="9AC01C"/>
      <w:sz w:val="32"/>
      <w:szCs w:val="20"/>
      <w:lang w:val="x-none" w:eastAsia="x-none"/>
    </w:rPr>
  </w:style>
  <w:style w:type="paragraph" w:customStyle="1" w:styleId="Default">
    <w:name w:val="Default"/>
    <w:rsid w:val="00C015A9"/>
    <w:pPr>
      <w:autoSpaceDE w:val="0"/>
      <w:autoSpaceDN w:val="0"/>
      <w:adjustRightInd w:val="0"/>
      <w:spacing w:after="0" w:line="240" w:lineRule="auto"/>
    </w:pPr>
    <w:rPr>
      <w:rFonts w:ascii="YDUOYF+Frutiger-Roman" w:eastAsia="Calibri" w:hAnsi="YDUOYF+Frutiger-Roman" w:cs="YDUOYF+Frutiger-Roman"/>
      <w:color w:val="000000"/>
    </w:rPr>
  </w:style>
  <w:style w:type="paragraph" w:customStyle="1" w:styleId="Pa13">
    <w:name w:val="Pa13"/>
    <w:basedOn w:val="Default"/>
    <w:next w:val="Default"/>
    <w:uiPriority w:val="99"/>
    <w:rsid w:val="00C015A9"/>
    <w:pPr>
      <w:spacing w:line="201" w:lineRule="atLeast"/>
    </w:pPr>
    <w:rPr>
      <w:rFonts w:cs="Times New Roman"/>
      <w:color w:val="auto"/>
    </w:rPr>
  </w:style>
  <w:style w:type="paragraph" w:customStyle="1" w:styleId="Pa16">
    <w:name w:val="Pa16"/>
    <w:basedOn w:val="Default"/>
    <w:next w:val="Default"/>
    <w:uiPriority w:val="99"/>
    <w:rsid w:val="00C015A9"/>
    <w:pPr>
      <w:spacing w:line="201" w:lineRule="atLeast"/>
    </w:pPr>
    <w:rPr>
      <w:rFonts w:cs="Times New Roman"/>
      <w:color w:val="auto"/>
    </w:rPr>
  </w:style>
  <w:style w:type="paragraph" w:customStyle="1" w:styleId="Pa14">
    <w:name w:val="Pa14"/>
    <w:basedOn w:val="Default"/>
    <w:next w:val="Default"/>
    <w:uiPriority w:val="99"/>
    <w:rsid w:val="00C015A9"/>
    <w:pPr>
      <w:spacing w:line="201" w:lineRule="atLeast"/>
    </w:pPr>
    <w:rPr>
      <w:rFonts w:cs="Times New Roman"/>
      <w:color w:val="auto"/>
    </w:rPr>
  </w:style>
  <w:style w:type="character" w:customStyle="1" w:styleId="A11">
    <w:name w:val="A11"/>
    <w:uiPriority w:val="99"/>
    <w:rsid w:val="00C015A9"/>
    <w:rPr>
      <w:rFonts w:ascii="VFQWIL+Frutiger-Italic" w:hAnsi="VFQWIL+Frutiger-Italic" w:cs="VFQWIL+Frutiger-Italic"/>
      <w:color w:val="000000"/>
      <w:sz w:val="11"/>
      <w:szCs w:val="11"/>
    </w:rPr>
  </w:style>
  <w:style w:type="paragraph" w:customStyle="1" w:styleId="BodyA">
    <w:name w:val="Body A"/>
    <w:autoRedefine/>
    <w:rsid w:val="00C015A9"/>
    <w:pPr>
      <w:spacing w:after="0" w:line="240" w:lineRule="auto"/>
    </w:pPr>
    <w:rPr>
      <w:rFonts w:ascii="Helvetica" w:eastAsia="ヒラギノ角ゴ Pro W3" w:hAnsi="Helvetica" w:cs="Times New Roman"/>
      <w:color w:val="000000"/>
      <w:szCs w:val="20"/>
      <w:lang w:val="en-US"/>
    </w:rPr>
  </w:style>
  <w:style w:type="character" w:styleId="FollowedHyperlink">
    <w:name w:val="FollowedHyperlink"/>
    <w:basedOn w:val="DefaultParagraphFont"/>
    <w:uiPriority w:val="99"/>
    <w:semiHidden/>
    <w:unhideWhenUsed/>
    <w:rsid w:val="00C015A9"/>
    <w:rPr>
      <w:color w:val="800080" w:themeColor="followedHyperlink"/>
      <w:u w:val="single"/>
    </w:rPr>
  </w:style>
  <w:style w:type="paragraph" w:customStyle="1" w:styleId="Standard">
    <w:name w:val="Standard"/>
    <w:uiPriority w:val="99"/>
    <w:rsid w:val="00C015A9"/>
    <w:pPr>
      <w:suppressAutoHyphens/>
      <w:autoSpaceDN w:val="0"/>
      <w:spacing w:after="0" w:line="240" w:lineRule="auto"/>
      <w:textAlignment w:val="baseline"/>
    </w:pPr>
    <w:rPr>
      <w:rFonts w:ascii="Arial" w:eastAsia="Times New Roman" w:hAnsi="Arial" w:cs="Arial"/>
      <w:color w:val="000000"/>
      <w:kern w:val="3"/>
    </w:rPr>
  </w:style>
  <w:style w:type="numbering" w:customStyle="1" w:styleId="WWNum2">
    <w:name w:val="WWNum2"/>
    <w:basedOn w:val="NoList"/>
    <w:rsid w:val="00C015A9"/>
  </w:style>
  <w:style w:type="numbering" w:customStyle="1" w:styleId="WWNum3">
    <w:name w:val="WWNum3"/>
    <w:basedOn w:val="NoList"/>
    <w:rsid w:val="00C015A9"/>
  </w:style>
  <w:style w:type="numbering" w:customStyle="1" w:styleId="WWNum4">
    <w:name w:val="WWNum4"/>
    <w:basedOn w:val="NoList"/>
    <w:rsid w:val="00C015A9"/>
  </w:style>
  <w:style w:type="numbering" w:customStyle="1" w:styleId="WWNum5">
    <w:name w:val="WWNum5"/>
    <w:basedOn w:val="NoList"/>
    <w:rsid w:val="00C015A9"/>
  </w:style>
  <w:style w:type="numbering" w:customStyle="1" w:styleId="WWNum6">
    <w:name w:val="WWNum6"/>
    <w:basedOn w:val="NoList"/>
    <w:rsid w:val="00C015A9"/>
  </w:style>
  <w:style w:type="paragraph" w:styleId="CommentSubject">
    <w:name w:val="annotation subject"/>
    <w:basedOn w:val="CommentText"/>
    <w:next w:val="CommentText"/>
    <w:link w:val="CommentSubjectChar"/>
    <w:uiPriority w:val="99"/>
    <w:semiHidden/>
    <w:unhideWhenUsed/>
    <w:rsid w:val="00C015A9"/>
    <w:rPr>
      <w:b/>
      <w:bCs/>
    </w:rPr>
  </w:style>
  <w:style w:type="character" w:customStyle="1" w:styleId="CommentSubjectChar">
    <w:name w:val="Comment Subject Char"/>
    <w:basedOn w:val="CommentTextChar"/>
    <w:link w:val="CommentSubject"/>
    <w:uiPriority w:val="99"/>
    <w:semiHidden/>
    <w:rsid w:val="00C015A9"/>
    <w:rPr>
      <w:rFonts w:ascii="Times" w:eastAsia="Times" w:hAnsi="Times" w:cs="Times New Roman"/>
      <w:b/>
      <w:bCs/>
      <w:szCs w:val="20"/>
      <w:lang w:eastAsia="en-GB"/>
    </w:rPr>
  </w:style>
  <w:style w:type="paragraph" w:styleId="TOC4">
    <w:name w:val="toc 4"/>
    <w:basedOn w:val="Normal"/>
    <w:next w:val="Normal"/>
    <w:autoRedefine/>
    <w:uiPriority w:val="39"/>
    <w:unhideWhenUsed/>
    <w:rsid w:val="00C015A9"/>
    <w:pPr>
      <w:spacing w:after="100" w:line="276" w:lineRule="auto"/>
      <w:ind w:left="660"/>
      <w:jc w:val="left"/>
    </w:pPr>
    <w:rPr>
      <w:rFonts w:asciiTheme="minorHAnsi" w:eastAsiaTheme="minorEastAsia" w:hAnsiTheme="minorHAnsi"/>
      <w:sz w:val="24"/>
    </w:rPr>
  </w:style>
  <w:style w:type="paragraph" w:styleId="TOC5">
    <w:name w:val="toc 5"/>
    <w:basedOn w:val="Normal"/>
    <w:next w:val="Normal"/>
    <w:autoRedefine/>
    <w:uiPriority w:val="39"/>
    <w:unhideWhenUsed/>
    <w:rsid w:val="00C015A9"/>
    <w:pPr>
      <w:spacing w:after="100" w:line="276" w:lineRule="auto"/>
      <w:ind w:left="880"/>
      <w:jc w:val="left"/>
    </w:pPr>
    <w:rPr>
      <w:rFonts w:asciiTheme="minorHAnsi" w:eastAsiaTheme="minorEastAsia" w:hAnsiTheme="minorHAnsi"/>
      <w:sz w:val="24"/>
    </w:rPr>
  </w:style>
  <w:style w:type="paragraph" w:styleId="TOC6">
    <w:name w:val="toc 6"/>
    <w:basedOn w:val="Normal"/>
    <w:next w:val="Normal"/>
    <w:autoRedefine/>
    <w:uiPriority w:val="39"/>
    <w:unhideWhenUsed/>
    <w:rsid w:val="00C015A9"/>
    <w:pPr>
      <w:spacing w:after="100" w:line="276" w:lineRule="auto"/>
      <w:ind w:left="1100"/>
      <w:jc w:val="left"/>
    </w:pPr>
    <w:rPr>
      <w:rFonts w:asciiTheme="minorHAnsi" w:eastAsiaTheme="minorEastAsia" w:hAnsiTheme="minorHAnsi"/>
      <w:sz w:val="24"/>
    </w:rPr>
  </w:style>
  <w:style w:type="paragraph" w:styleId="TOC7">
    <w:name w:val="toc 7"/>
    <w:basedOn w:val="Normal"/>
    <w:next w:val="Normal"/>
    <w:autoRedefine/>
    <w:uiPriority w:val="39"/>
    <w:unhideWhenUsed/>
    <w:rsid w:val="00C015A9"/>
    <w:pPr>
      <w:spacing w:after="100" w:line="276" w:lineRule="auto"/>
      <w:ind w:left="1320"/>
      <w:jc w:val="left"/>
    </w:pPr>
    <w:rPr>
      <w:rFonts w:asciiTheme="minorHAnsi" w:eastAsiaTheme="minorEastAsia" w:hAnsiTheme="minorHAnsi"/>
      <w:sz w:val="24"/>
    </w:rPr>
  </w:style>
  <w:style w:type="paragraph" w:styleId="TOC8">
    <w:name w:val="toc 8"/>
    <w:basedOn w:val="Normal"/>
    <w:next w:val="Normal"/>
    <w:autoRedefine/>
    <w:uiPriority w:val="39"/>
    <w:unhideWhenUsed/>
    <w:rsid w:val="00C015A9"/>
    <w:pPr>
      <w:spacing w:after="100" w:line="276" w:lineRule="auto"/>
      <w:ind w:left="1540"/>
      <w:jc w:val="left"/>
    </w:pPr>
    <w:rPr>
      <w:rFonts w:asciiTheme="minorHAnsi" w:eastAsiaTheme="minorEastAsia" w:hAnsiTheme="minorHAnsi"/>
      <w:sz w:val="24"/>
    </w:rPr>
  </w:style>
  <w:style w:type="paragraph" w:styleId="TOC9">
    <w:name w:val="toc 9"/>
    <w:basedOn w:val="Normal"/>
    <w:next w:val="Normal"/>
    <w:autoRedefine/>
    <w:uiPriority w:val="39"/>
    <w:unhideWhenUsed/>
    <w:rsid w:val="00C015A9"/>
    <w:pPr>
      <w:spacing w:after="100" w:line="276" w:lineRule="auto"/>
      <w:ind w:left="1760"/>
      <w:jc w:val="left"/>
    </w:pPr>
    <w:rPr>
      <w:rFonts w:asciiTheme="minorHAnsi" w:eastAsiaTheme="minorEastAsia" w:hAnsiTheme="minorHAnsi"/>
      <w:sz w:val="24"/>
    </w:rPr>
  </w:style>
  <w:style w:type="paragraph" w:styleId="Revision">
    <w:name w:val="Revision"/>
    <w:hidden/>
    <w:uiPriority w:val="99"/>
    <w:semiHidden/>
    <w:rsid w:val="00C015A9"/>
    <w:pPr>
      <w:spacing w:after="0" w:line="240" w:lineRule="auto"/>
    </w:pPr>
    <w:rPr>
      <w:sz w:val="20"/>
    </w:rPr>
  </w:style>
  <w:style w:type="character" w:customStyle="1" w:styleId="UnresolvedMention1">
    <w:name w:val="Unresolved Mention1"/>
    <w:basedOn w:val="DefaultParagraphFont"/>
    <w:uiPriority w:val="99"/>
    <w:semiHidden/>
    <w:unhideWhenUsed/>
    <w:rsid w:val="00C015A9"/>
    <w:rPr>
      <w:color w:val="605E5C"/>
      <w:shd w:val="clear" w:color="auto" w:fill="E1DFDD"/>
    </w:rPr>
  </w:style>
  <w:style w:type="character" w:customStyle="1" w:styleId="UnresolvedMention2">
    <w:name w:val="Unresolved Mention2"/>
    <w:basedOn w:val="DefaultParagraphFont"/>
    <w:uiPriority w:val="99"/>
    <w:semiHidden/>
    <w:unhideWhenUsed/>
    <w:rsid w:val="00C015A9"/>
    <w:rPr>
      <w:color w:val="605E5C"/>
      <w:shd w:val="clear" w:color="auto" w:fill="E1DFDD"/>
    </w:rPr>
  </w:style>
  <w:style w:type="character" w:customStyle="1" w:styleId="BlueText">
    <w:name w:val="Blue Text"/>
    <w:uiPriority w:val="1"/>
    <w:qFormat/>
    <w:rsid w:val="00C015A9"/>
    <w:rPr>
      <w:color w:val="003EA4"/>
    </w:rPr>
  </w:style>
  <w:style w:type="character" w:customStyle="1" w:styleId="UnresolvedMention3">
    <w:name w:val="Unresolved Mention3"/>
    <w:basedOn w:val="DefaultParagraphFont"/>
    <w:uiPriority w:val="99"/>
    <w:semiHidden/>
    <w:unhideWhenUsed/>
    <w:rsid w:val="00C015A9"/>
    <w:rPr>
      <w:color w:val="605E5C"/>
      <w:shd w:val="clear" w:color="auto" w:fill="E1DFDD"/>
    </w:rPr>
  </w:style>
  <w:style w:type="character" w:customStyle="1" w:styleId="UnresolvedMention4">
    <w:name w:val="Unresolved Mention4"/>
    <w:basedOn w:val="DefaultParagraphFont"/>
    <w:uiPriority w:val="99"/>
    <w:semiHidden/>
    <w:unhideWhenUsed/>
    <w:rsid w:val="00C015A9"/>
    <w:rPr>
      <w:color w:val="605E5C"/>
      <w:shd w:val="clear" w:color="auto" w:fill="E1DFDD"/>
    </w:rPr>
  </w:style>
  <w:style w:type="paragraph" w:customStyle="1" w:styleId="GridBlue">
    <w:name w:val="Grid Blue"/>
    <w:basedOn w:val="Normal"/>
    <w:link w:val="GridBlueChar"/>
    <w:qFormat/>
    <w:rsid w:val="00C015A9"/>
    <w:rPr>
      <w:rFonts w:cs="Arial"/>
      <w:color w:val="1762AB"/>
    </w:rPr>
  </w:style>
  <w:style w:type="character" w:customStyle="1" w:styleId="UnresolvedMention5">
    <w:name w:val="Unresolved Mention5"/>
    <w:basedOn w:val="DefaultParagraphFont"/>
    <w:uiPriority w:val="99"/>
    <w:semiHidden/>
    <w:unhideWhenUsed/>
    <w:rsid w:val="00C015A9"/>
    <w:rPr>
      <w:color w:val="605E5C"/>
      <w:shd w:val="clear" w:color="auto" w:fill="E1DFDD"/>
    </w:rPr>
  </w:style>
  <w:style w:type="character" w:customStyle="1" w:styleId="GridBlueChar">
    <w:name w:val="Grid Blue Char"/>
    <w:basedOn w:val="DefaultParagraphFont"/>
    <w:link w:val="GridBlue"/>
    <w:rsid w:val="00C015A9"/>
    <w:rPr>
      <w:rFonts w:cs="Arial"/>
      <w:color w:val="1762AB"/>
      <w:sz w:val="22"/>
      <w:szCs w:val="22"/>
    </w:rPr>
  </w:style>
  <w:style w:type="paragraph" w:customStyle="1" w:styleId="msonormal0">
    <w:name w:val="msonormal"/>
    <w:basedOn w:val="Normal"/>
    <w:uiPriority w:val="99"/>
    <w:rsid w:val="00C015A9"/>
    <w:pPr>
      <w:spacing w:before="100" w:beforeAutospacing="1" w:after="100" w:afterAutospacing="1" w:line="240" w:lineRule="auto"/>
      <w:jc w:val="left"/>
    </w:pPr>
    <w:rPr>
      <w:rFonts w:ascii="Times New Roman" w:eastAsia="Times New Roman" w:hAnsi="Times New Roman" w:cs="Times New Roman"/>
      <w:sz w:val="24"/>
      <w:szCs w:val="24"/>
    </w:rPr>
  </w:style>
  <w:style w:type="paragraph" w:styleId="HTMLPreformatted">
    <w:name w:val="HTML Preformatted"/>
    <w:basedOn w:val="Normal"/>
    <w:link w:val="HTMLPreformattedChar"/>
    <w:uiPriority w:val="99"/>
    <w:semiHidden/>
    <w:unhideWhenUsed/>
    <w:rsid w:val="00C015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C015A9"/>
    <w:rPr>
      <w:rFonts w:ascii="Courier New" w:eastAsia="Times New Roman" w:hAnsi="Courier New" w:cs="Courier New"/>
      <w:sz w:val="20"/>
      <w:szCs w:val="20"/>
      <w:lang w:eastAsia="en-GB"/>
    </w:rPr>
  </w:style>
  <w:style w:type="paragraph" w:customStyle="1" w:styleId="Footnote">
    <w:name w:val="Footnote"/>
    <w:basedOn w:val="Normal"/>
    <w:qFormat/>
    <w:rsid w:val="00C015A9"/>
    <w:rPr>
      <w:sz w:val="18"/>
    </w:rPr>
  </w:style>
  <w:style w:type="character" w:customStyle="1" w:styleId="UnresolvedMention6">
    <w:name w:val="Unresolved Mention6"/>
    <w:basedOn w:val="DefaultParagraphFont"/>
    <w:uiPriority w:val="99"/>
    <w:semiHidden/>
    <w:unhideWhenUsed/>
    <w:rsid w:val="00C015A9"/>
    <w:rPr>
      <w:color w:val="605E5C"/>
      <w:shd w:val="clear" w:color="auto" w:fill="E1DFDD"/>
    </w:rPr>
  </w:style>
  <w:style w:type="character" w:customStyle="1" w:styleId="ListParagraphChar">
    <w:name w:val="List Paragraph Char"/>
    <w:aliases w:val="Dot pt Char,No Spacing1 Char,List Paragraph Char Char Char Char,Indicator Text Char,Colorful List - Accent 11 Char,Numbered Para 1 Char,Bullet 1 Char,Bullet Points Char,MAIN CONTENT Char,List Paragraph2 Char,Normal numbered Char"/>
    <w:basedOn w:val="DefaultParagraphFont"/>
    <w:link w:val="ListParagraph"/>
    <w:uiPriority w:val="34"/>
    <w:qFormat/>
    <w:rsid w:val="00C015A9"/>
    <w:rPr>
      <w:sz w:val="22"/>
    </w:rPr>
  </w:style>
  <w:style w:type="paragraph" w:styleId="Quote">
    <w:name w:val="Quote"/>
    <w:basedOn w:val="Normal"/>
    <w:next w:val="Normal"/>
    <w:link w:val="QuoteChar"/>
    <w:uiPriority w:val="29"/>
    <w:qFormat/>
    <w:rsid w:val="00DC1B59"/>
    <w:pPr>
      <w:spacing w:before="200" w:after="160" w:line="259" w:lineRule="auto"/>
      <w:ind w:left="864" w:right="864"/>
      <w:jc w:val="center"/>
    </w:pPr>
    <w:rPr>
      <w:rFonts w:asciiTheme="minorHAnsi" w:hAnsiTheme="minorHAnsi"/>
      <w:i/>
      <w:iCs/>
      <w:color w:val="404040" w:themeColor="text1" w:themeTint="BF"/>
    </w:rPr>
  </w:style>
  <w:style w:type="character" w:customStyle="1" w:styleId="QuoteChar">
    <w:name w:val="Quote Char"/>
    <w:basedOn w:val="DefaultParagraphFont"/>
    <w:link w:val="Quote"/>
    <w:uiPriority w:val="29"/>
    <w:rsid w:val="00DC1B59"/>
    <w:rPr>
      <w:rFonts w:asciiTheme="minorHAnsi" w:hAnsiTheme="minorHAnsi"/>
      <w:i/>
      <w:iCs/>
      <w:color w:val="404040" w:themeColor="text1" w:themeTint="BF"/>
      <w:sz w:val="22"/>
      <w:szCs w:val="22"/>
    </w:rPr>
  </w:style>
  <w:style w:type="paragraph" w:customStyle="1" w:styleId="paragraph">
    <w:name w:val="paragraph"/>
    <w:basedOn w:val="Normal"/>
    <w:rsid w:val="003D42D8"/>
    <w:pPr>
      <w:spacing w:before="100" w:beforeAutospacing="1" w:after="100" w:afterAutospacing="1" w:line="240" w:lineRule="auto"/>
      <w:jc w:val="left"/>
    </w:pPr>
    <w:rPr>
      <w:rFonts w:ascii="Times New Roman" w:eastAsia="Times New Roman" w:hAnsi="Times New Roman" w:cs="Times New Roman"/>
      <w:sz w:val="24"/>
      <w:szCs w:val="24"/>
    </w:rPr>
  </w:style>
  <w:style w:type="character" w:customStyle="1" w:styleId="normaltextrun">
    <w:name w:val="normaltextrun"/>
    <w:basedOn w:val="DefaultParagraphFont"/>
    <w:rsid w:val="003D42D8"/>
  </w:style>
  <w:style w:type="character" w:customStyle="1" w:styleId="eop">
    <w:name w:val="eop"/>
    <w:basedOn w:val="DefaultParagraphFont"/>
    <w:rsid w:val="003D42D8"/>
  </w:style>
  <w:style w:type="table" w:customStyle="1" w:styleId="a">
    <w:basedOn w:val="TableNormal"/>
    <w:pPr>
      <w:spacing w:after="0" w:line="240" w:lineRule="auto"/>
    </w:pPr>
    <w:rPr>
      <w:rFonts w:ascii="Montserrat Medium" w:eastAsia="Montserrat Medium" w:hAnsi="Montserrat Medium" w:cs="Montserrat Medium"/>
      <w:color w:val="000000"/>
    </w:rPr>
    <w:tblPr>
      <w:tblStyleRowBandSize w:val="1"/>
      <w:tblStyleColBandSize w:val="1"/>
    </w:tblPr>
  </w:style>
  <w:style w:type="table" w:customStyle="1" w:styleId="a0">
    <w:basedOn w:val="TableNormal"/>
    <w:pPr>
      <w:spacing w:after="0" w:line="240" w:lineRule="auto"/>
    </w:pPr>
    <w:rPr>
      <w:rFonts w:ascii="Montserrat Medium" w:eastAsia="Montserrat Medium" w:hAnsi="Montserrat Medium" w:cs="Montserrat Medium"/>
      <w:color w:val="000000"/>
    </w:rPr>
    <w:tblPr>
      <w:tblStyleRowBandSize w:val="1"/>
      <w:tblStyleColBandSize w:val="1"/>
    </w:tblPr>
  </w:style>
  <w:style w:type="table" w:customStyle="1" w:styleId="a1">
    <w:basedOn w:val="TableNormal"/>
    <w:tblPr>
      <w:tblStyleRowBandSize w:val="1"/>
      <w:tblStyleColBandSize w:val="1"/>
      <w:tblCellMar>
        <w:top w:w="482" w:type="dxa"/>
        <w:left w:w="0" w:type="dxa"/>
        <w:bottom w:w="57" w:type="dxa"/>
        <w:right w:w="0" w:type="dxa"/>
      </w:tblCellMar>
    </w:tblPr>
  </w:style>
  <w:style w:type="table" w:customStyle="1" w:styleId="a2">
    <w:basedOn w:val="TableNormal"/>
    <w:tblPr>
      <w:tblStyleRowBandSize w:val="1"/>
      <w:tblStyleColBandSize w:val="1"/>
      <w:tblCellMar>
        <w:left w:w="0" w:type="dxa"/>
        <w:right w:w="0" w:type="dxa"/>
      </w:tblCellMar>
    </w:tblPr>
  </w:style>
  <w:style w:type="table" w:customStyle="1" w:styleId="a3">
    <w:basedOn w:val="TableNormal"/>
    <w:pPr>
      <w:spacing w:after="0" w:line="240" w:lineRule="auto"/>
    </w:pPr>
    <w:rPr>
      <w:rFonts w:ascii="Montserrat Medium" w:eastAsia="Montserrat Medium" w:hAnsi="Montserrat Medium" w:cs="Montserrat Medium"/>
      <w:color w:val="000000"/>
    </w:rPr>
    <w:tblPr>
      <w:tblStyleRowBandSize w:val="1"/>
      <w:tblStyleColBandSize w:val="1"/>
    </w:tblPr>
  </w:style>
  <w:style w:type="table" w:customStyle="1" w:styleId="a4">
    <w:basedOn w:val="TableNormal"/>
    <w:pPr>
      <w:spacing w:after="0" w:line="240" w:lineRule="auto"/>
    </w:pPr>
    <w:rPr>
      <w:rFonts w:ascii="Montserrat Medium" w:eastAsia="Montserrat Medium" w:hAnsi="Montserrat Medium" w:cs="Montserrat Medium"/>
      <w:color w:val="000000"/>
    </w:rPr>
    <w:tblPr>
      <w:tblStyleRowBandSize w:val="1"/>
      <w:tblStyleColBandSize w:val="1"/>
    </w:tblPr>
  </w:style>
  <w:style w:type="paragraph" w:styleId="BodyText">
    <w:name w:val="Body Text"/>
    <w:basedOn w:val="Normal"/>
    <w:link w:val="BodyTextChar"/>
    <w:uiPriority w:val="1"/>
    <w:qFormat/>
    <w:rsid w:val="003B6006"/>
    <w:pPr>
      <w:widowControl w:val="0"/>
      <w:autoSpaceDE w:val="0"/>
      <w:autoSpaceDN w:val="0"/>
      <w:spacing w:after="0" w:line="240" w:lineRule="auto"/>
      <w:jc w:val="left"/>
    </w:pPr>
    <w:rPr>
      <w:rFonts w:ascii="Calibri" w:eastAsia="Calibri" w:hAnsi="Calibri" w:cs="Calibri"/>
      <w:sz w:val="24"/>
      <w:szCs w:val="24"/>
      <w:lang w:bidi="en-GB"/>
    </w:rPr>
  </w:style>
  <w:style w:type="character" w:customStyle="1" w:styleId="BodyTextChar">
    <w:name w:val="Body Text Char"/>
    <w:basedOn w:val="DefaultParagraphFont"/>
    <w:link w:val="BodyText"/>
    <w:uiPriority w:val="1"/>
    <w:rsid w:val="003B6006"/>
    <w:rPr>
      <w:rFonts w:ascii="Calibri" w:eastAsia="Calibri" w:hAnsi="Calibri" w:cs="Calibri"/>
      <w:sz w:val="24"/>
      <w:szCs w:val="24"/>
      <w:lang w:bidi="en-GB"/>
    </w:rPr>
  </w:style>
  <w:style w:type="paragraph" w:customStyle="1" w:styleId="TableParagraph">
    <w:name w:val="Table Paragraph"/>
    <w:basedOn w:val="Normal"/>
    <w:uiPriority w:val="1"/>
    <w:qFormat/>
    <w:rsid w:val="003B6006"/>
    <w:pPr>
      <w:widowControl w:val="0"/>
      <w:autoSpaceDE w:val="0"/>
      <w:autoSpaceDN w:val="0"/>
      <w:spacing w:after="0" w:line="240" w:lineRule="auto"/>
      <w:jc w:val="left"/>
    </w:pPr>
    <w:rPr>
      <w:rFonts w:ascii="Comic Sans MS" w:eastAsia="Comic Sans MS" w:hAnsi="Comic Sans MS" w:cs="Comic Sans MS"/>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sexting-in-schools-and-colleges" TargetMode="External"/><Relationship Id="rId26" Type="http://schemas.openxmlformats.org/officeDocument/2006/relationships/image" Target="media/image10.png"/><Relationship Id="rId39" Type="http://schemas.openxmlformats.org/officeDocument/2006/relationships/hyperlink" Target="https://ico.org.uk/for-organisations/guide-to-data-protection/guide-to-the-general-data-protection-regulation-gdpr/what-is-personal-data/what-is-personal-data/" TargetMode="External"/><Relationship Id="rId34" Type="http://schemas.openxmlformats.org/officeDocument/2006/relationships/hyperlink" Target="http://www.saferinternet.org.uk/" TargetMode="External"/><Relationship Id="rId42"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swgfl.org.uk/assets/documents/managing-sexting-incidents.pdf?_=1554476329" TargetMode="External"/><Relationship Id="rId33" Type="http://schemas.openxmlformats.org/officeDocument/2006/relationships/hyperlink" Target="https://www.saferinternetday.org/" TargetMode="External"/><Relationship Id="rId38" Type="http://schemas.openxmlformats.org/officeDocument/2006/relationships/hyperlink" Target="https://ico.org.uk/for-organisations/sme-web-hub/whats-new/blogs/taking-photographs-data-protection-advice-for-schools/" TargetMode="External"/><Relationship Id="rId46" Type="http://schemas.openxmlformats.org/officeDocument/2006/relationships/theme" Target="theme/theme1.xml"/><Relationship Id="rId2" Type="http://schemas.openxmlformats.org/officeDocument/2006/relationships/numbering" Target="numbering.xml"/><Relationship Id="rId29" Type="http://schemas.openxmlformats.org/officeDocument/2006/relationships/hyperlink" Target="https://projectevolve.co.uk/guidance/knowledge-maps/" TargetMode="External"/><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nti-bullyingalliance.org.uk/anti-bullying-week" TargetMode="External"/><Relationship Id="rId24" Type="http://schemas.openxmlformats.org/officeDocument/2006/relationships/image" Target="media/image1.png"/><Relationship Id="rId32" Type="http://schemas.openxmlformats.org/officeDocument/2006/relationships/hyperlink" Target="https://www.nationalcrimeagency.gov.uk/cyber-choices" TargetMode="External"/><Relationship Id="rId37" Type="http://schemas.openxmlformats.org/officeDocument/2006/relationships/hyperlink" Target="https://www.saferinternet.org.uk/advice-centre/teachers-and-school-staff/appropriate-filtering-and-monitoring" TargetMode="External"/><Relationship Id="rId40" Type="http://schemas.openxmlformats.org/officeDocument/2006/relationships/hyperlink" Target="https://ico.org.uk/for-organisations/report-a-breach/" TargetMode="External"/><Relationship Id="rId45" Type="http://schemas.openxmlformats.org/officeDocument/2006/relationships/fontTable" Target="fontTable.xml"/><Relationship Id="rId5" Type="http://schemas.openxmlformats.org/officeDocument/2006/relationships/webSettings" Target="webSettings.xml"/><Relationship Id="rId23" Type="http://schemas.openxmlformats.org/officeDocument/2006/relationships/image" Target="media/image14.png"/><Relationship Id="rId28" Type="http://schemas.openxmlformats.org/officeDocument/2006/relationships/hyperlink" Target="http://www.projectevolve.co.uk/" TargetMode="External"/><Relationship Id="rId36" Type="http://schemas.openxmlformats.org/officeDocument/2006/relationships/hyperlink" Target="https://www.gov.uk/guidance/meeting-digital-and-technology-standards-in-schools-and-colleges/filtering-and-monitoring-standards-for-schools-and-colleges" TargetMode="External"/><Relationship Id="rId10" Type="http://schemas.openxmlformats.org/officeDocument/2006/relationships/hyperlink" Target="https://saferinternet.org.uk/safer-internet-day/safer-internet-day-2022" TargetMode="External"/><Relationship Id="rId31" Type="http://schemas.openxmlformats.org/officeDocument/2006/relationships/hyperlink" Target="https://www.anti-bullyingalliance.org.uk/anti-bullying-week" TargetMode="External"/><Relationship Id="rId44"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gov.uk/guidance/meeting-digital-and-technology-standards-in-schools-and-colleges/cyber-security-standards-for-schools-and-colleges" TargetMode="External"/><Relationship Id="rId14" Type="http://schemas.openxmlformats.org/officeDocument/2006/relationships/hyperlink" Target="https://www.nationalcrimeagency.gov.uk/cyber-choices" TargetMode="External"/><Relationship Id="rId27" Type="http://schemas.openxmlformats.org/officeDocument/2006/relationships/image" Target="media/image5.png"/><Relationship Id="rId30" Type="http://schemas.openxmlformats.org/officeDocument/2006/relationships/hyperlink" Target="https://hwb.gov.wales/zones/keeping-safe-online/safer-internet-day/" TargetMode="External"/><Relationship Id="rId35" Type="http://schemas.openxmlformats.org/officeDocument/2006/relationships/hyperlink" Target="http://www.childnet.com/parents-and-carers" TargetMode="External"/><Relationship Id="rId43" Type="http://schemas.openxmlformats.org/officeDocument/2006/relationships/header" Target="header2.xml"/><Relationship Id="rId8" Type="http://schemas.openxmlformats.org/officeDocument/2006/relationships/hyperlink" Target="https://www.gov.uk/guidance/meeting-digital-and-technology-standards-in-schools-and-colleges/filtering-and-monitoring-standards-for-schools-and-colleges" TargetMode="External"/><Relationship Id="rId3"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xAry9d1xXhFsts7+1z52PElR3Ig==">CgMxLjAyCmlkLjMwajB6bGwyCWlkLmdqZGd4czIJaC4xZm9iOXRlMgloLjN6bnlzaDcyCWguMmV0OTJwMDIIaC50eWpjd3QyCWguM2R5NnZrbTIJaC4xdDNoNXNmMgloLjRkMzRvZzgyCWguMnM4ZXlvMTIJaC4xN2RwOHZ1MgloLjNyZGNyam4yCWguMjZpbjFyZzIIaC5sbnhiejkyCWguMzVua3VuMjIJaC4xa3N2NHV2MgloLjQ0c2luaW8yCWguMmp4c3hxaDIIaC56MzM3eWEyCWguM2oycXFtMzIJaC4xeTgxMHR3MgloLjRpN29qaHAyCWguMnhjeXRwaTIJaC4xY2k5M3hiMgloLjN3aHdtbDQyCWguMmJuNndzeDIIaC5xc2g3MHEyCWguM2FzNHBvajIJaC4xcHhlendjMgloLjQ5eDJpazUyCWguMnAyY3NyeTIJaC4xNDduMnpyMgloLjNvN2FsbmsyCWguMjNja3Z2ZDIIaC5paHY2MzYyCWguMzJoaW9xejIJaC4xaG1zeXlzMgloLjQxbWdobWwyCWguMmdycXJ1ZTIIaC52eDEyMjcyCWguM2Z3b2txMDIJaC4xdjF5dXh0MgloLjRmMW1kbG0yCWguMnU2d250ZjIJaC4xOWM2eTE4MgloLjN0YnVncDEyCWguMjhoNHF3dTIKaWQuMzdtMmpzZzIJaWQubm1mMTRuMgloLjFtcmN1MDk4AHIhMUpkWTcwWWhsX0dXTXVXNjk2cnVWcDV5M3VuWWhxemw2</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34</Pages>
  <Words>9167</Words>
  <Characters>50330</Characters>
  <Application>Microsoft Office Word</Application>
  <DocSecurity>0</DocSecurity>
  <Lines>1735</Lines>
  <Paragraphs>837</Paragraphs>
  <ScaleCrop>false</ScaleCrop>
  <Company/>
  <LinksUpToDate>false</LinksUpToDate>
  <CharactersWithSpaces>58660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Matthew Rosser</dc:creator>
  <cp:lastModifiedBy>Rob Neilson</cp:lastModifiedBy>
  <cp:revision>2</cp:revision>
  <dcterms:created xsi:type="dcterms:W3CDTF">2026-02-25T13:52:00Z</dcterms:created>
  <dcterms:modified xsi:type="dcterms:W3CDTF">2026-02-25T13:52:00Z</dcterms:modified>
</cp:coreProperties>
</file>